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14:paraId="197A53DE" w14:textId="77777777" w:rsidTr="00AF7012">
        <w:trPr>
          <w:trHeight w:hRule="exact" w:val="195"/>
        </w:trPr>
        <w:tc>
          <w:tcPr>
            <w:tcW w:w="4672" w:type="dxa"/>
            <w:tcMar>
              <w:left w:w="0" w:type="dxa"/>
              <w:right w:w="0" w:type="dxa"/>
            </w:tcMar>
          </w:tcPr>
          <w:p w14:paraId="2236C469" w14:textId="77777777" w:rsidR="00C76248" w:rsidRPr="000A1BA4" w:rsidRDefault="00C76248" w:rsidP="00C76248">
            <w:pPr>
              <w:pStyle w:val="03Absender"/>
              <w:framePr w:hSpace="0" w:wrap="auto" w:vAnchor="margin" w:hAnchor="text" w:yAlign="inline"/>
              <w:rPr>
                <w:lang w:val="tr-TR"/>
              </w:rPr>
            </w:pPr>
          </w:p>
        </w:tc>
        <w:tc>
          <w:tcPr>
            <w:tcW w:w="2525" w:type="dxa"/>
            <w:vMerge w:val="restart"/>
          </w:tcPr>
          <w:p w14:paraId="2A19B814" w14:textId="77777777"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37B79921" w14:textId="77777777" w:rsidR="00B42491" w:rsidRPr="000A1BA4" w:rsidRDefault="00B42491" w:rsidP="00B42491">
            <w:pPr>
              <w:spacing w:line="120" w:lineRule="exact"/>
              <w:rPr>
                <w:rFonts w:ascii="Daimler CS" w:hAnsi="Daimler CS"/>
                <w:sz w:val="12"/>
                <w:szCs w:val="12"/>
                <w:lang w:val="tr-TR"/>
              </w:rPr>
            </w:pPr>
          </w:p>
        </w:tc>
      </w:tr>
      <w:tr w:rsidR="00C76248" w:rsidRPr="000A1BA4" w14:paraId="14011CF1" w14:textId="77777777" w:rsidTr="00AF7012">
        <w:trPr>
          <w:trHeight w:hRule="exact" w:val="195"/>
        </w:trPr>
        <w:tc>
          <w:tcPr>
            <w:tcW w:w="4672" w:type="dxa"/>
            <w:tcMar>
              <w:left w:w="0" w:type="dxa"/>
              <w:right w:w="0" w:type="dxa"/>
            </w:tcMar>
          </w:tcPr>
          <w:p w14:paraId="04F02D11" w14:textId="77777777" w:rsidR="00C76248" w:rsidRPr="000A1BA4" w:rsidRDefault="00C76248" w:rsidP="00C47F94">
            <w:pPr>
              <w:pStyle w:val="03Absender"/>
              <w:framePr w:hSpace="0" w:wrap="auto" w:vAnchor="margin" w:hAnchor="text" w:yAlign="inline"/>
              <w:jc w:val="center"/>
              <w:rPr>
                <w:lang w:val="tr-TR"/>
              </w:rPr>
            </w:pPr>
          </w:p>
        </w:tc>
        <w:tc>
          <w:tcPr>
            <w:tcW w:w="2525" w:type="dxa"/>
            <w:vMerge/>
          </w:tcPr>
          <w:p w14:paraId="0CFD883F" w14:textId="77777777"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75608CA9" w14:textId="77777777" w:rsidR="00C76248" w:rsidRPr="000A1BA4" w:rsidRDefault="00C76248" w:rsidP="00C76248">
            <w:pPr>
              <w:spacing w:line="260" w:lineRule="exact"/>
              <w:rPr>
                <w:rFonts w:ascii="Daimler CS" w:hAnsi="Daimler CS"/>
                <w:sz w:val="24"/>
                <w:szCs w:val="24"/>
                <w:lang w:val="tr-TR"/>
              </w:rPr>
            </w:pPr>
          </w:p>
        </w:tc>
      </w:tr>
      <w:tr w:rsidR="003C31E9" w:rsidRPr="000A1BA4" w14:paraId="1B39DF23" w14:textId="77777777" w:rsidTr="00AF7012">
        <w:trPr>
          <w:trHeight w:val="532"/>
        </w:trPr>
        <w:tc>
          <w:tcPr>
            <w:tcW w:w="7198" w:type="dxa"/>
            <w:gridSpan w:val="2"/>
            <w:tcMar>
              <w:left w:w="0" w:type="dxa"/>
              <w:right w:w="0" w:type="dxa"/>
            </w:tcMar>
          </w:tcPr>
          <w:p w14:paraId="09C0129C" w14:textId="77777777" w:rsidR="003C31E9" w:rsidRPr="000A1BA4" w:rsidRDefault="003C31E9" w:rsidP="005E0528">
            <w:pPr>
              <w:rPr>
                <w:rFonts w:ascii="Daimler CS" w:hAnsi="Daimler CS"/>
                <w:sz w:val="18"/>
                <w:szCs w:val="18"/>
                <w:lang w:val="tr-TR"/>
              </w:rPr>
            </w:pPr>
          </w:p>
        </w:tc>
        <w:tc>
          <w:tcPr>
            <w:tcW w:w="2710" w:type="dxa"/>
            <w:tcMar>
              <w:left w:w="0" w:type="dxa"/>
              <w:right w:w="0" w:type="dxa"/>
            </w:tcMar>
          </w:tcPr>
          <w:p w14:paraId="2896A1F9" w14:textId="77777777" w:rsidR="00D063CB" w:rsidRPr="004D6F9E"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4D6F9E">
              <w:rPr>
                <w:rFonts w:ascii="Daimler CS" w:hAnsi="Daimler CS"/>
                <w:color w:val="7F7F7F" w:themeColor="text1" w:themeTint="80"/>
                <w:sz w:val="24"/>
                <w:szCs w:val="24"/>
                <w:lang w:val="tr-TR"/>
              </w:rPr>
              <w:t xml:space="preserve">Basın Bülteni </w:t>
            </w:r>
          </w:p>
          <w:p w14:paraId="35D082E2" w14:textId="7EC9A760" w:rsidR="003C31E9" w:rsidRPr="004D6F9E" w:rsidRDefault="002124C9" w:rsidP="00CC733F">
            <w:pPr>
              <w:pStyle w:val="05Funktion"/>
              <w:framePr w:hSpace="0" w:wrap="auto" w:vAnchor="margin" w:hAnchor="text" w:yAlign="inline"/>
              <w:spacing w:line="260" w:lineRule="exact"/>
              <w:rPr>
                <w:rFonts w:ascii="Daimler CS" w:hAnsi="Daimler CS"/>
                <w:color w:val="7F7F7F" w:themeColor="text1" w:themeTint="80"/>
                <w:sz w:val="20"/>
                <w:szCs w:val="20"/>
                <w:lang w:val="tr-TR"/>
              </w:rPr>
            </w:pPr>
            <w:r>
              <w:rPr>
                <w:rFonts w:ascii="Daimler CS" w:hAnsi="Daimler CS"/>
                <w:color w:val="7F7F7F" w:themeColor="text1" w:themeTint="80"/>
                <w:sz w:val="20"/>
                <w:szCs w:val="20"/>
                <w:lang w:val="tr-TR"/>
              </w:rPr>
              <w:t>13</w:t>
            </w:r>
            <w:r w:rsidR="00D063CB" w:rsidRPr="004D6F9E">
              <w:rPr>
                <w:rFonts w:ascii="Daimler CS" w:hAnsi="Daimler CS"/>
                <w:color w:val="7F7F7F" w:themeColor="text1" w:themeTint="80"/>
                <w:sz w:val="20"/>
                <w:szCs w:val="20"/>
                <w:lang w:val="tr-TR"/>
              </w:rPr>
              <w:t>.</w:t>
            </w:r>
            <w:r w:rsidR="00371AB9">
              <w:rPr>
                <w:rFonts w:ascii="Daimler CS" w:hAnsi="Daimler CS"/>
                <w:color w:val="7F7F7F" w:themeColor="text1" w:themeTint="80"/>
                <w:sz w:val="20"/>
                <w:szCs w:val="20"/>
                <w:lang w:val="tr-TR"/>
              </w:rPr>
              <w:t>06</w:t>
            </w:r>
            <w:r w:rsidR="00D063CB" w:rsidRPr="004D6F9E">
              <w:rPr>
                <w:rFonts w:ascii="Daimler CS" w:hAnsi="Daimler CS"/>
                <w:color w:val="7F7F7F" w:themeColor="text1" w:themeTint="80"/>
                <w:sz w:val="20"/>
                <w:szCs w:val="20"/>
                <w:lang w:val="tr-TR"/>
              </w:rPr>
              <w:t>.</w:t>
            </w:r>
            <w:r w:rsidR="00F82990" w:rsidRPr="004D6F9E">
              <w:rPr>
                <w:rFonts w:ascii="Daimler CS" w:hAnsi="Daimler CS"/>
                <w:color w:val="7F7F7F" w:themeColor="text1" w:themeTint="80"/>
                <w:sz w:val="20"/>
                <w:szCs w:val="20"/>
                <w:lang w:val="tr-TR"/>
              </w:rPr>
              <w:t>202</w:t>
            </w:r>
            <w:r w:rsidR="00F82990">
              <w:rPr>
                <w:rFonts w:ascii="Daimler CS" w:hAnsi="Daimler CS"/>
                <w:color w:val="7F7F7F" w:themeColor="text1" w:themeTint="80"/>
                <w:sz w:val="20"/>
                <w:szCs w:val="20"/>
                <w:lang w:val="tr-TR"/>
              </w:rPr>
              <w:t>2</w:t>
            </w:r>
            <w:r w:rsidR="00F82990" w:rsidRPr="004D6F9E">
              <w:rPr>
                <w:rFonts w:ascii="Daimler CS" w:hAnsi="Daimler CS"/>
                <w:color w:val="7F7F7F" w:themeColor="text1" w:themeTint="80"/>
                <w:sz w:val="20"/>
                <w:szCs w:val="20"/>
                <w:lang w:val="tr-TR"/>
              </w:rPr>
              <w:t xml:space="preserve"> </w:t>
            </w:r>
          </w:p>
        </w:tc>
      </w:tr>
    </w:tbl>
    <w:p w14:paraId="1631FCB0" w14:textId="77777777" w:rsidR="00705E7A" w:rsidRDefault="00705E7A" w:rsidP="005815D3">
      <w:pPr>
        <w:spacing w:line="360" w:lineRule="auto"/>
        <w:ind w:right="340"/>
        <w:jc w:val="center"/>
        <w:rPr>
          <w:rFonts w:ascii="CorpoS" w:hAnsi="CorpoS" w:cs="Arial"/>
          <w:b/>
          <w:bCs/>
          <w:sz w:val="28"/>
          <w:szCs w:val="28"/>
          <w:u w:val="single"/>
          <w:lang w:val="tr-TR"/>
        </w:rPr>
      </w:pPr>
    </w:p>
    <w:p w14:paraId="16B79D8B" w14:textId="77777777" w:rsidR="00705E7A" w:rsidRDefault="00705E7A" w:rsidP="005815D3">
      <w:pPr>
        <w:spacing w:line="360" w:lineRule="auto"/>
        <w:ind w:right="340"/>
        <w:jc w:val="center"/>
        <w:rPr>
          <w:rFonts w:ascii="CorpoS" w:hAnsi="CorpoS" w:cs="Arial"/>
          <w:b/>
          <w:bCs/>
          <w:sz w:val="28"/>
          <w:szCs w:val="28"/>
          <w:u w:val="single"/>
          <w:lang w:val="tr-TR"/>
        </w:rPr>
      </w:pPr>
    </w:p>
    <w:p w14:paraId="1D239A6A" w14:textId="77777777" w:rsidR="00AC36F2" w:rsidRDefault="00AC36F2" w:rsidP="005815D3">
      <w:pPr>
        <w:spacing w:line="360" w:lineRule="auto"/>
        <w:ind w:right="340"/>
        <w:jc w:val="center"/>
        <w:rPr>
          <w:rFonts w:ascii="CorpoS" w:hAnsi="CorpoS" w:cs="Arial"/>
          <w:b/>
          <w:bCs/>
          <w:sz w:val="28"/>
          <w:szCs w:val="28"/>
          <w:u w:val="single"/>
          <w:lang w:val="tr-TR"/>
        </w:rPr>
      </w:pPr>
    </w:p>
    <w:p w14:paraId="7033DD55" w14:textId="3C619BF1" w:rsidR="00340846" w:rsidRDefault="00340846" w:rsidP="00340846">
      <w:pPr>
        <w:spacing w:line="360" w:lineRule="auto"/>
        <w:ind w:right="340"/>
        <w:jc w:val="center"/>
        <w:rPr>
          <w:rFonts w:ascii="CorpoS" w:hAnsi="CorpoS" w:cs="Arial"/>
          <w:b/>
          <w:bCs/>
          <w:sz w:val="40"/>
          <w:szCs w:val="40"/>
          <w:lang w:val="tr-TR"/>
        </w:rPr>
      </w:pPr>
      <w:bookmarkStart w:id="0" w:name="_Hlk65246850"/>
      <w:bookmarkStart w:id="1" w:name="_Hlk101343362"/>
      <w:r>
        <w:rPr>
          <w:rFonts w:ascii="CorpoS" w:hAnsi="CorpoS" w:cs="Arial"/>
          <w:b/>
          <w:bCs/>
          <w:sz w:val="40"/>
          <w:szCs w:val="40"/>
          <w:lang w:val="tr-TR"/>
        </w:rPr>
        <w:t>D</w:t>
      </w:r>
      <w:r w:rsidRPr="00340846">
        <w:rPr>
          <w:rFonts w:ascii="CorpoS" w:hAnsi="CorpoS" w:cs="Arial"/>
          <w:b/>
          <w:bCs/>
          <w:sz w:val="40"/>
          <w:szCs w:val="40"/>
          <w:lang w:val="tr-TR"/>
        </w:rPr>
        <w:t>ünyanın ilk ağır sınıf elektrikli kamyonu</w:t>
      </w:r>
      <w:r>
        <w:rPr>
          <w:rFonts w:ascii="CorpoS" w:hAnsi="CorpoS" w:cs="Arial"/>
          <w:b/>
          <w:bCs/>
          <w:sz w:val="40"/>
          <w:szCs w:val="40"/>
          <w:lang w:val="tr-TR"/>
        </w:rPr>
        <w:t xml:space="preserve"> Mercedes-Benz</w:t>
      </w:r>
      <w:r w:rsidRPr="00340846">
        <w:rPr>
          <w:rFonts w:ascii="CorpoS" w:hAnsi="CorpoS" w:cs="Arial"/>
          <w:b/>
          <w:bCs/>
          <w:sz w:val="40"/>
          <w:szCs w:val="40"/>
          <w:lang w:val="tr-TR"/>
        </w:rPr>
        <w:t xml:space="preserve"> eActros</w:t>
      </w:r>
      <w:r>
        <w:rPr>
          <w:rFonts w:ascii="CorpoS" w:hAnsi="CorpoS" w:cs="Arial"/>
          <w:b/>
          <w:bCs/>
          <w:sz w:val="40"/>
          <w:szCs w:val="40"/>
          <w:lang w:val="tr-TR"/>
        </w:rPr>
        <w:t xml:space="preserve">, </w:t>
      </w:r>
      <w:r w:rsidRPr="00340846">
        <w:rPr>
          <w:rFonts w:ascii="CorpoS" w:hAnsi="CorpoS" w:cs="Arial"/>
          <w:b/>
          <w:bCs/>
          <w:sz w:val="40"/>
          <w:szCs w:val="40"/>
          <w:lang w:val="tr-TR"/>
        </w:rPr>
        <w:t xml:space="preserve">"Sürüş Deneyimi” </w:t>
      </w:r>
      <w:r w:rsidR="00C63446">
        <w:rPr>
          <w:rFonts w:ascii="CorpoS" w:hAnsi="CorpoS" w:cs="Arial"/>
          <w:b/>
          <w:bCs/>
          <w:sz w:val="40"/>
          <w:szCs w:val="40"/>
          <w:lang w:val="tr-TR"/>
        </w:rPr>
        <w:t>etkinliğinde sahne aldı</w:t>
      </w:r>
    </w:p>
    <w:p w14:paraId="69FF9029" w14:textId="4ABEA676" w:rsidR="004658DD" w:rsidRPr="004658DD" w:rsidRDefault="00322975" w:rsidP="004658DD">
      <w:pPr>
        <w:numPr>
          <w:ilvl w:val="0"/>
          <w:numId w:val="8"/>
        </w:numPr>
        <w:spacing w:before="120" w:after="120" w:line="360" w:lineRule="auto"/>
        <w:ind w:left="0" w:right="340"/>
        <w:rPr>
          <w:rFonts w:ascii="CorpoS" w:hAnsi="CorpoS" w:cs="Arial"/>
          <w:b/>
          <w:sz w:val="28"/>
          <w:szCs w:val="28"/>
          <w:lang w:val="tr-TR"/>
        </w:rPr>
      </w:pPr>
      <w:r w:rsidRPr="00322975">
        <w:rPr>
          <w:rFonts w:ascii="CorpoS" w:hAnsi="CorpoS" w:cs="Arial"/>
          <w:b/>
          <w:sz w:val="28"/>
          <w:szCs w:val="28"/>
          <w:lang w:val="tr-TR"/>
        </w:rPr>
        <w:t>Avrupa'nın her yerinden kamyon müşterilerini e-mobilite il</w:t>
      </w:r>
      <w:r w:rsidR="00E85D5C">
        <w:rPr>
          <w:rFonts w:ascii="CorpoS" w:hAnsi="CorpoS" w:cs="Arial"/>
          <w:b/>
          <w:sz w:val="28"/>
          <w:szCs w:val="28"/>
          <w:lang w:val="tr-TR"/>
        </w:rPr>
        <w:t>e daha yakından</w:t>
      </w:r>
      <w:r w:rsidRPr="00322975">
        <w:rPr>
          <w:rFonts w:ascii="CorpoS" w:hAnsi="CorpoS" w:cs="Arial"/>
          <w:b/>
          <w:sz w:val="28"/>
          <w:szCs w:val="28"/>
          <w:lang w:val="tr-TR"/>
        </w:rPr>
        <w:t xml:space="preserve"> tanıştırma</w:t>
      </w:r>
      <w:r w:rsidR="00FA527D">
        <w:rPr>
          <w:rFonts w:ascii="CorpoS" w:hAnsi="CorpoS" w:cs="Arial"/>
          <w:b/>
          <w:sz w:val="28"/>
          <w:szCs w:val="28"/>
          <w:lang w:val="tr-TR"/>
        </w:rPr>
        <w:t>yı hedefleyen Daimler Truck</w:t>
      </w:r>
      <w:r w:rsidR="00FA527D" w:rsidRPr="00322975">
        <w:rPr>
          <w:rFonts w:ascii="CorpoS" w:hAnsi="CorpoS" w:cs="Arial"/>
          <w:b/>
          <w:sz w:val="28"/>
          <w:szCs w:val="28"/>
          <w:lang w:val="tr-TR"/>
        </w:rPr>
        <w:t xml:space="preserve">, </w:t>
      </w:r>
      <w:bookmarkStart w:id="2" w:name="_Hlk105415602"/>
      <w:r w:rsidR="00C44E79">
        <w:rPr>
          <w:rFonts w:ascii="CorpoS" w:hAnsi="CorpoS" w:cs="Arial"/>
          <w:b/>
          <w:sz w:val="28"/>
          <w:szCs w:val="28"/>
          <w:lang w:val="tr-TR"/>
        </w:rPr>
        <w:t xml:space="preserve">Almanya’da </w:t>
      </w:r>
      <w:r w:rsidRPr="00322975">
        <w:rPr>
          <w:rFonts w:ascii="CorpoS" w:hAnsi="CorpoS" w:cs="Arial"/>
          <w:b/>
          <w:sz w:val="28"/>
          <w:szCs w:val="28"/>
          <w:lang w:val="tr-TR"/>
        </w:rPr>
        <w:t xml:space="preserve">"Sürüş Deneyimi” </w:t>
      </w:r>
      <w:bookmarkEnd w:id="2"/>
      <w:r w:rsidRPr="00322975">
        <w:rPr>
          <w:rFonts w:ascii="CorpoS" w:hAnsi="CorpoS" w:cs="Arial"/>
          <w:b/>
          <w:sz w:val="28"/>
          <w:szCs w:val="28"/>
          <w:lang w:val="tr-TR"/>
        </w:rPr>
        <w:t xml:space="preserve">adını verdiği </w:t>
      </w:r>
      <w:r w:rsidR="00B73797">
        <w:rPr>
          <w:rFonts w:ascii="CorpoS" w:hAnsi="CorpoS" w:cs="Arial"/>
          <w:b/>
          <w:sz w:val="28"/>
          <w:szCs w:val="28"/>
          <w:lang w:val="tr-TR"/>
        </w:rPr>
        <w:t xml:space="preserve">bir </w:t>
      </w:r>
      <w:r w:rsidRPr="00322975">
        <w:rPr>
          <w:rFonts w:ascii="CorpoS" w:hAnsi="CorpoS" w:cs="Arial"/>
          <w:b/>
          <w:sz w:val="28"/>
          <w:szCs w:val="28"/>
          <w:lang w:val="tr-TR"/>
        </w:rPr>
        <w:t>etkinlik düzenl</w:t>
      </w:r>
      <w:r>
        <w:rPr>
          <w:rFonts w:ascii="CorpoS" w:hAnsi="CorpoS" w:cs="Arial"/>
          <w:b/>
          <w:sz w:val="28"/>
          <w:szCs w:val="28"/>
          <w:lang w:val="tr-TR"/>
        </w:rPr>
        <w:t>edi</w:t>
      </w:r>
      <w:r w:rsidR="00D64EF7">
        <w:rPr>
          <w:rFonts w:ascii="CorpoS" w:hAnsi="CorpoS" w:cs="Arial"/>
          <w:b/>
          <w:sz w:val="28"/>
          <w:szCs w:val="28"/>
          <w:lang w:val="tr-TR"/>
        </w:rPr>
        <w:t>.</w:t>
      </w:r>
      <w:r w:rsidR="004658DD" w:rsidRPr="00A3395A">
        <w:rPr>
          <w:rFonts w:ascii="CorpoS" w:hAnsi="CorpoS" w:cs="Arial"/>
          <w:b/>
          <w:sz w:val="28"/>
          <w:szCs w:val="28"/>
          <w:lang w:val="tr-TR"/>
        </w:rPr>
        <w:t xml:space="preserve"> </w:t>
      </w:r>
    </w:p>
    <w:p w14:paraId="0C4A70C1" w14:textId="6B459F26" w:rsidR="00845747" w:rsidRDefault="00E85D5C" w:rsidP="004658DD">
      <w:pPr>
        <w:numPr>
          <w:ilvl w:val="0"/>
          <w:numId w:val="8"/>
        </w:numPr>
        <w:spacing w:before="120" w:after="120" w:line="360" w:lineRule="auto"/>
        <w:ind w:left="0" w:right="340"/>
        <w:rPr>
          <w:rFonts w:ascii="CorpoS" w:hAnsi="CorpoS" w:cs="Arial"/>
          <w:b/>
          <w:sz w:val="28"/>
          <w:szCs w:val="28"/>
          <w:lang w:val="tr-TR"/>
        </w:rPr>
      </w:pPr>
      <w:bookmarkStart w:id="3" w:name="_Hlk105415559"/>
      <w:r>
        <w:rPr>
          <w:rFonts w:ascii="CorpoS" w:hAnsi="CorpoS" w:cs="Arial"/>
          <w:b/>
          <w:sz w:val="28"/>
          <w:szCs w:val="28"/>
          <w:lang w:val="tr-TR"/>
        </w:rPr>
        <w:t>U</w:t>
      </w:r>
      <w:r w:rsidR="00322975" w:rsidRPr="00322975">
        <w:rPr>
          <w:rFonts w:ascii="CorpoS" w:hAnsi="CorpoS" w:cs="Arial"/>
          <w:b/>
          <w:sz w:val="28"/>
          <w:szCs w:val="28"/>
          <w:lang w:val="tr-TR"/>
        </w:rPr>
        <w:t>luslararası gazeteciler</w:t>
      </w:r>
      <w:bookmarkStart w:id="4" w:name="_Hlk105512002"/>
      <w:r>
        <w:rPr>
          <w:rFonts w:ascii="CorpoS" w:hAnsi="CorpoS" w:cs="Arial"/>
          <w:b/>
          <w:sz w:val="28"/>
          <w:szCs w:val="28"/>
          <w:lang w:val="tr-TR"/>
        </w:rPr>
        <w:t xml:space="preserve">, etkinlikte </w:t>
      </w:r>
      <w:r w:rsidR="00340846">
        <w:rPr>
          <w:rFonts w:ascii="CorpoS" w:hAnsi="CorpoS" w:cs="Arial"/>
          <w:b/>
          <w:sz w:val="28"/>
          <w:szCs w:val="28"/>
          <w:lang w:val="tr-TR"/>
        </w:rPr>
        <w:t>d</w:t>
      </w:r>
      <w:r w:rsidR="00340846" w:rsidRPr="00340846">
        <w:rPr>
          <w:rFonts w:ascii="CorpoS" w:hAnsi="CorpoS" w:cs="Arial"/>
          <w:b/>
          <w:sz w:val="28"/>
          <w:szCs w:val="28"/>
          <w:lang w:val="tr-TR"/>
        </w:rPr>
        <w:t>ünyanın ilk ağır sınıf elektrikli kamyonu</w:t>
      </w:r>
      <w:r w:rsidR="00322975" w:rsidRPr="00322975">
        <w:rPr>
          <w:rFonts w:ascii="CorpoS" w:hAnsi="CorpoS" w:cs="Arial"/>
          <w:b/>
          <w:sz w:val="28"/>
          <w:szCs w:val="28"/>
          <w:lang w:val="tr-TR"/>
        </w:rPr>
        <w:t xml:space="preserve"> eActros </w:t>
      </w:r>
      <w:bookmarkEnd w:id="4"/>
      <w:r w:rsidR="00FA527D">
        <w:rPr>
          <w:rFonts w:ascii="CorpoS" w:hAnsi="CorpoS" w:cs="Arial"/>
          <w:b/>
          <w:sz w:val="28"/>
          <w:szCs w:val="28"/>
          <w:lang w:val="tr-TR"/>
        </w:rPr>
        <w:t>ile</w:t>
      </w:r>
      <w:r w:rsidR="00322975" w:rsidRPr="00322975">
        <w:rPr>
          <w:rFonts w:ascii="CorpoS" w:hAnsi="CorpoS" w:cs="Arial"/>
          <w:b/>
          <w:sz w:val="28"/>
          <w:szCs w:val="28"/>
          <w:lang w:val="tr-TR"/>
        </w:rPr>
        <w:t xml:space="preserve"> </w:t>
      </w:r>
      <w:r w:rsidR="00340846" w:rsidRPr="00340846">
        <w:rPr>
          <w:rFonts w:ascii="CorpoS" w:hAnsi="CorpoS" w:cs="Arial"/>
          <w:b/>
          <w:sz w:val="28"/>
          <w:szCs w:val="28"/>
          <w:lang w:val="tr-TR"/>
        </w:rPr>
        <w:t xml:space="preserve">markanın amiral gemisi </w:t>
      </w:r>
      <w:r w:rsidR="00322975" w:rsidRPr="00322975">
        <w:rPr>
          <w:rFonts w:ascii="CorpoS" w:hAnsi="CorpoS" w:cs="Arial"/>
          <w:b/>
          <w:sz w:val="28"/>
          <w:szCs w:val="28"/>
          <w:lang w:val="tr-TR"/>
        </w:rPr>
        <w:t xml:space="preserve">Actros L'yi yakından tanıma ve kullanma fırsatına </w:t>
      </w:r>
      <w:bookmarkEnd w:id="3"/>
      <w:r w:rsidR="00322975" w:rsidRPr="00322975">
        <w:rPr>
          <w:rFonts w:ascii="CorpoS" w:hAnsi="CorpoS" w:cs="Arial"/>
          <w:b/>
          <w:sz w:val="28"/>
          <w:szCs w:val="28"/>
          <w:lang w:val="tr-TR"/>
        </w:rPr>
        <w:t>sahip oldular</w:t>
      </w:r>
      <w:r w:rsidR="00A3395A">
        <w:rPr>
          <w:rFonts w:ascii="CorpoS" w:hAnsi="CorpoS" w:cs="Arial"/>
          <w:b/>
          <w:sz w:val="28"/>
          <w:szCs w:val="28"/>
          <w:lang w:val="tr-TR"/>
        </w:rPr>
        <w:t>.</w:t>
      </w:r>
    </w:p>
    <w:p w14:paraId="293A3D6C" w14:textId="69911E42" w:rsidR="00E85D5C" w:rsidRDefault="00C41956" w:rsidP="004658DD">
      <w:pPr>
        <w:numPr>
          <w:ilvl w:val="0"/>
          <w:numId w:val="8"/>
        </w:numPr>
        <w:spacing w:before="120" w:after="120" w:line="360" w:lineRule="auto"/>
        <w:ind w:left="0" w:right="340"/>
        <w:rPr>
          <w:rFonts w:ascii="CorpoS" w:hAnsi="CorpoS" w:cs="Arial"/>
          <w:b/>
          <w:sz w:val="28"/>
          <w:szCs w:val="28"/>
          <w:lang w:val="tr-TR"/>
        </w:rPr>
      </w:pPr>
      <w:r>
        <w:rPr>
          <w:rFonts w:ascii="CorpoS" w:hAnsi="CorpoS" w:cs="Arial"/>
          <w:b/>
          <w:sz w:val="28"/>
          <w:szCs w:val="28"/>
          <w:lang w:val="tr-TR"/>
        </w:rPr>
        <w:t>Üç veya dört batarya paketi ile ter</w:t>
      </w:r>
      <w:r w:rsidR="00715FAD">
        <w:rPr>
          <w:rFonts w:ascii="CorpoS" w:hAnsi="CorpoS" w:cs="Arial"/>
          <w:b/>
          <w:sz w:val="28"/>
          <w:szCs w:val="28"/>
          <w:lang w:val="tr-TR"/>
        </w:rPr>
        <w:t xml:space="preserve">cih </w:t>
      </w:r>
      <w:r>
        <w:rPr>
          <w:rFonts w:ascii="CorpoS" w:hAnsi="CorpoS" w:cs="Arial"/>
          <w:b/>
          <w:sz w:val="28"/>
          <w:szCs w:val="28"/>
          <w:lang w:val="tr-TR"/>
        </w:rPr>
        <w:t>edilebilen ve 400 km’ye kadar menzil sunan</w:t>
      </w:r>
      <w:r w:rsidR="001121FE" w:rsidRPr="001121FE">
        <w:rPr>
          <w:rFonts w:ascii="CorpoS" w:hAnsi="CorpoS" w:cs="Arial"/>
          <w:b/>
          <w:sz w:val="28"/>
          <w:szCs w:val="28"/>
          <w:lang w:val="tr-TR"/>
        </w:rPr>
        <w:t xml:space="preserve"> eActros’lar, 160 kW’a kadar </w:t>
      </w:r>
      <w:r>
        <w:rPr>
          <w:rFonts w:ascii="CorpoS" w:hAnsi="CorpoS" w:cs="Arial"/>
          <w:b/>
          <w:sz w:val="28"/>
          <w:szCs w:val="28"/>
          <w:lang w:val="tr-TR"/>
        </w:rPr>
        <w:t xml:space="preserve">anlık güç ile </w:t>
      </w:r>
      <w:r w:rsidR="001121FE" w:rsidRPr="001121FE">
        <w:rPr>
          <w:rFonts w:ascii="CorpoS" w:hAnsi="CorpoS" w:cs="Arial"/>
          <w:b/>
          <w:sz w:val="28"/>
          <w:szCs w:val="28"/>
          <w:lang w:val="tr-TR"/>
        </w:rPr>
        <w:t>şarj edilebiliyor</w:t>
      </w:r>
      <w:r w:rsidR="00E85D5C">
        <w:rPr>
          <w:rFonts w:ascii="CorpoS" w:hAnsi="CorpoS" w:cs="Arial"/>
          <w:b/>
          <w:sz w:val="28"/>
          <w:szCs w:val="28"/>
          <w:lang w:val="tr-TR"/>
        </w:rPr>
        <w:t>.</w:t>
      </w:r>
    </w:p>
    <w:bookmarkEnd w:id="0"/>
    <w:bookmarkEnd w:id="1"/>
    <w:p w14:paraId="1365349F" w14:textId="399F27E0" w:rsidR="00322975" w:rsidRDefault="00FA527D" w:rsidP="00322975">
      <w:pPr>
        <w:spacing w:before="240" w:after="240" w:line="360" w:lineRule="auto"/>
        <w:rPr>
          <w:rFonts w:ascii="CorpoS" w:hAnsi="CorpoS"/>
          <w:bCs/>
          <w:sz w:val="24"/>
          <w:szCs w:val="24"/>
          <w:lang w:val="tr-TR"/>
        </w:rPr>
      </w:pPr>
      <w:r>
        <w:rPr>
          <w:rFonts w:ascii="CorpoS" w:hAnsi="CorpoS"/>
          <w:sz w:val="24"/>
          <w:szCs w:val="24"/>
          <w:lang w:val="tr-TR"/>
        </w:rPr>
        <w:t>Daimler Truck,</w:t>
      </w:r>
      <w:r w:rsidRPr="00FA527D">
        <w:rPr>
          <w:rFonts w:ascii="CorpoS" w:hAnsi="CorpoS"/>
          <w:sz w:val="24"/>
          <w:szCs w:val="24"/>
          <w:lang w:val="tr-TR"/>
        </w:rPr>
        <w:t xml:space="preserve"> Haziran 2021</w:t>
      </w:r>
      <w:r>
        <w:rPr>
          <w:rFonts w:ascii="CorpoS" w:hAnsi="CorpoS"/>
          <w:sz w:val="24"/>
          <w:szCs w:val="24"/>
          <w:lang w:val="tr-TR"/>
        </w:rPr>
        <w:t xml:space="preserve">’de </w:t>
      </w:r>
      <w:r w:rsidRPr="00FA527D">
        <w:rPr>
          <w:rFonts w:ascii="CorpoS" w:hAnsi="CorpoS"/>
          <w:sz w:val="24"/>
          <w:szCs w:val="24"/>
          <w:lang w:val="tr-TR"/>
        </w:rPr>
        <w:t>dünya lansmanını gerçekleştirdiği</w:t>
      </w:r>
      <w:r>
        <w:rPr>
          <w:rFonts w:ascii="CorpoS" w:hAnsi="CorpoS"/>
          <w:sz w:val="24"/>
          <w:szCs w:val="24"/>
          <w:lang w:val="tr-TR"/>
        </w:rPr>
        <w:t xml:space="preserve"> ve </w:t>
      </w:r>
      <w:r w:rsidRPr="00FA527D">
        <w:rPr>
          <w:rFonts w:ascii="CorpoS" w:hAnsi="CorpoS"/>
          <w:sz w:val="24"/>
          <w:szCs w:val="24"/>
          <w:lang w:val="tr-TR"/>
        </w:rPr>
        <w:t>Wörth Fabrikası</w:t>
      </w:r>
      <w:r>
        <w:rPr>
          <w:rFonts w:ascii="CorpoS" w:hAnsi="CorpoS"/>
          <w:sz w:val="24"/>
          <w:szCs w:val="24"/>
          <w:lang w:val="tr-TR"/>
        </w:rPr>
        <w:t xml:space="preserve">’nda </w:t>
      </w:r>
      <w:r w:rsidRPr="00FA527D">
        <w:rPr>
          <w:rFonts w:ascii="CorpoS" w:hAnsi="CorpoS"/>
          <w:sz w:val="24"/>
          <w:szCs w:val="24"/>
          <w:lang w:val="tr-TR"/>
        </w:rPr>
        <w:t>seri üretimine</w:t>
      </w:r>
      <w:r>
        <w:rPr>
          <w:rFonts w:ascii="CorpoS" w:hAnsi="CorpoS"/>
          <w:sz w:val="24"/>
          <w:szCs w:val="24"/>
          <w:lang w:val="tr-TR"/>
        </w:rPr>
        <w:t xml:space="preserve"> başladığı </w:t>
      </w:r>
      <w:r w:rsidR="00112367">
        <w:rPr>
          <w:rFonts w:ascii="CorpoS" w:hAnsi="CorpoS"/>
          <w:sz w:val="24"/>
          <w:szCs w:val="24"/>
          <w:lang w:val="tr-TR"/>
        </w:rPr>
        <w:t>d</w:t>
      </w:r>
      <w:r w:rsidR="00112367" w:rsidRPr="00112367">
        <w:rPr>
          <w:rFonts w:ascii="CorpoS" w:hAnsi="CorpoS"/>
          <w:sz w:val="24"/>
          <w:szCs w:val="24"/>
          <w:lang w:val="tr-TR"/>
        </w:rPr>
        <w:t xml:space="preserve">ünyanın ilk ağır sınıf elektrikli kamyonu </w:t>
      </w:r>
      <w:r w:rsidRPr="00FA527D">
        <w:rPr>
          <w:rFonts w:ascii="CorpoS" w:hAnsi="CorpoS"/>
          <w:sz w:val="24"/>
          <w:szCs w:val="24"/>
          <w:lang w:val="tr-TR"/>
        </w:rPr>
        <w:t>eActros’u</w:t>
      </w:r>
      <w:r w:rsidR="00915AB4">
        <w:rPr>
          <w:rFonts w:ascii="CorpoS" w:hAnsi="CorpoS"/>
          <w:sz w:val="24"/>
          <w:szCs w:val="24"/>
          <w:lang w:val="tr-TR"/>
        </w:rPr>
        <w:t>,</w:t>
      </w:r>
      <w:r w:rsidRPr="00FA527D">
        <w:rPr>
          <w:rFonts w:ascii="CorpoS" w:hAnsi="CorpoS"/>
          <w:sz w:val="24"/>
          <w:szCs w:val="24"/>
          <w:lang w:val="tr-TR"/>
        </w:rPr>
        <w:t xml:space="preserve"> </w:t>
      </w:r>
      <w:r w:rsidR="00E13E08">
        <w:rPr>
          <w:rFonts w:ascii="CorpoS" w:hAnsi="CorpoS"/>
          <w:sz w:val="24"/>
          <w:szCs w:val="24"/>
          <w:lang w:val="tr-TR"/>
        </w:rPr>
        <w:t>“</w:t>
      </w:r>
      <w:r w:rsidR="00E13E08" w:rsidRPr="00E13E08">
        <w:rPr>
          <w:rFonts w:ascii="CorpoS" w:hAnsi="CorpoS"/>
          <w:sz w:val="24"/>
          <w:szCs w:val="24"/>
          <w:lang w:val="tr-TR"/>
        </w:rPr>
        <w:t xml:space="preserve">Sürüş Deneyimi” </w:t>
      </w:r>
      <w:r w:rsidR="00915AB4">
        <w:rPr>
          <w:rFonts w:ascii="CorpoS" w:hAnsi="CorpoS"/>
          <w:sz w:val="24"/>
          <w:szCs w:val="24"/>
          <w:lang w:val="tr-TR"/>
        </w:rPr>
        <w:t xml:space="preserve">adını verdiği etkinlikte </w:t>
      </w:r>
      <w:r w:rsidR="00E13E08" w:rsidRPr="00E13E08">
        <w:rPr>
          <w:rFonts w:ascii="CorpoS" w:hAnsi="CorpoS"/>
          <w:sz w:val="24"/>
          <w:szCs w:val="24"/>
          <w:lang w:val="tr-TR"/>
        </w:rPr>
        <w:t>uluslararası gazetecilere</w:t>
      </w:r>
      <w:r w:rsidR="00915AB4">
        <w:rPr>
          <w:rFonts w:ascii="CorpoS" w:hAnsi="CorpoS"/>
          <w:sz w:val="24"/>
          <w:szCs w:val="24"/>
          <w:lang w:val="tr-TR"/>
        </w:rPr>
        <w:t xml:space="preserve"> tanıttı. </w:t>
      </w:r>
      <w:r w:rsidR="00E13E08" w:rsidRPr="00322975">
        <w:rPr>
          <w:rFonts w:ascii="CorpoS" w:hAnsi="CorpoS"/>
          <w:bCs/>
          <w:sz w:val="24"/>
          <w:szCs w:val="24"/>
          <w:lang w:val="tr-TR"/>
        </w:rPr>
        <w:t>eActros</w:t>
      </w:r>
      <w:r w:rsidR="00915AB4">
        <w:rPr>
          <w:rFonts w:ascii="CorpoS" w:hAnsi="CorpoS"/>
          <w:bCs/>
          <w:sz w:val="24"/>
          <w:szCs w:val="24"/>
          <w:lang w:val="tr-TR"/>
        </w:rPr>
        <w:t>’</w:t>
      </w:r>
      <w:r w:rsidR="008304F8">
        <w:rPr>
          <w:rFonts w:ascii="CorpoS" w:hAnsi="CorpoS"/>
          <w:bCs/>
          <w:sz w:val="24"/>
          <w:szCs w:val="24"/>
          <w:lang w:val="tr-TR"/>
        </w:rPr>
        <w:t>u</w:t>
      </w:r>
      <w:r w:rsidR="00915AB4">
        <w:rPr>
          <w:rFonts w:ascii="CorpoS" w:hAnsi="CorpoS"/>
          <w:bCs/>
          <w:sz w:val="24"/>
          <w:szCs w:val="24"/>
          <w:lang w:val="tr-TR"/>
        </w:rPr>
        <w:t>n yanı sıra</w:t>
      </w:r>
      <w:r w:rsidR="00E13E08" w:rsidRPr="00322975">
        <w:rPr>
          <w:rFonts w:ascii="CorpoS" w:hAnsi="CorpoS"/>
          <w:bCs/>
          <w:sz w:val="24"/>
          <w:szCs w:val="24"/>
          <w:lang w:val="tr-TR"/>
        </w:rPr>
        <w:t xml:space="preserve"> markanın amiral gemisi Actros L'yi </w:t>
      </w:r>
      <w:r w:rsidR="008304F8">
        <w:rPr>
          <w:rFonts w:ascii="CorpoS" w:hAnsi="CorpoS"/>
          <w:bCs/>
          <w:sz w:val="24"/>
          <w:szCs w:val="24"/>
          <w:lang w:val="tr-TR"/>
        </w:rPr>
        <w:t xml:space="preserve">de </w:t>
      </w:r>
      <w:r w:rsidR="00E13E08" w:rsidRPr="00E13E08">
        <w:rPr>
          <w:rFonts w:ascii="CorpoS" w:hAnsi="CorpoS"/>
          <w:sz w:val="24"/>
          <w:szCs w:val="24"/>
          <w:lang w:val="tr-TR"/>
        </w:rPr>
        <w:t>yakından</w:t>
      </w:r>
      <w:r w:rsidR="00915AB4">
        <w:rPr>
          <w:rFonts w:ascii="CorpoS" w:hAnsi="CorpoS"/>
          <w:sz w:val="24"/>
          <w:szCs w:val="24"/>
          <w:lang w:val="tr-TR"/>
        </w:rPr>
        <w:t xml:space="preserve"> tanıma ve</w:t>
      </w:r>
      <w:r w:rsidR="00E13E08" w:rsidRPr="00E13E08">
        <w:rPr>
          <w:rFonts w:ascii="CorpoS" w:hAnsi="CorpoS"/>
          <w:sz w:val="24"/>
          <w:szCs w:val="24"/>
          <w:lang w:val="tr-TR"/>
        </w:rPr>
        <w:t xml:space="preserve"> kullanma fırsatı</w:t>
      </w:r>
      <w:r w:rsidR="00E85D5C">
        <w:rPr>
          <w:rFonts w:ascii="CorpoS" w:hAnsi="CorpoS"/>
          <w:sz w:val="24"/>
          <w:szCs w:val="24"/>
          <w:lang w:val="tr-TR"/>
        </w:rPr>
        <w:t xml:space="preserve"> sunan şirket, </w:t>
      </w:r>
      <w:r w:rsidR="00915AB4">
        <w:rPr>
          <w:rFonts w:ascii="CorpoS" w:hAnsi="CorpoS"/>
          <w:sz w:val="24"/>
          <w:szCs w:val="24"/>
          <w:lang w:val="tr-TR"/>
        </w:rPr>
        <w:t>A</w:t>
      </w:r>
      <w:r w:rsidR="00322975" w:rsidRPr="00322975">
        <w:rPr>
          <w:rFonts w:ascii="CorpoS" w:hAnsi="CorpoS"/>
          <w:bCs/>
          <w:sz w:val="24"/>
          <w:szCs w:val="24"/>
          <w:lang w:val="tr-TR"/>
        </w:rPr>
        <w:t xml:space="preserve">vrupa'nın her köşesinden yaklaşık 1000 katılımcı için birkaç hafta süren bir müşteri etkinliği </w:t>
      </w:r>
      <w:r w:rsidR="00B73797">
        <w:rPr>
          <w:rFonts w:ascii="CorpoS" w:hAnsi="CorpoS"/>
          <w:bCs/>
          <w:sz w:val="24"/>
          <w:szCs w:val="24"/>
          <w:lang w:val="tr-TR"/>
        </w:rPr>
        <w:t xml:space="preserve">de </w:t>
      </w:r>
      <w:r w:rsidR="00322975" w:rsidRPr="00322975">
        <w:rPr>
          <w:rFonts w:ascii="CorpoS" w:hAnsi="CorpoS"/>
          <w:bCs/>
          <w:sz w:val="24"/>
          <w:szCs w:val="24"/>
          <w:lang w:val="tr-TR"/>
        </w:rPr>
        <w:t>düzenle</w:t>
      </w:r>
      <w:r w:rsidR="00915AB4">
        <w:rPr>
          <w:rFonts w:ascii="CorpoS" w:hAnsi="CorpoS"/>
          <w:bCs/>
          <w:sz w:val="24"/>
          <w:szCs w:val="24"/>
          <w:lang w:val="tr-TR"/>
        </w:rPr>
        <w:t>y</w:t>
      </w:r>
      <w:r w:rsidR="00AE56C6">
        <w:rPr>
          <w:rFonts w:ascii="CorpoS" w:hAnsi="CorpoS"/>
          <w:bCs/>
          <w:sz w:val="24"/>
          <w:szCs w:val="24"/>
          <w:lang w:val="tr-TR"/>
        </w:rPr>
        <w:t>ecek</w:t>
      </w:r>
      <w:r w:rsidR="00322975" w:rsidRPr="00322975">
        <w:rPr>
          <w:rFonts w:ascii="CorpoS" w:hAnsi="CorpoS"/>
          <w:bCs/>
          <w:sz w:val="24"/>
          <w:szCs w:val="24"/>
          <w:lang w:val="tr-TR"/>
        </w:rPr>
        <w:t xml:space="preserve">. </w:t>
      </w:r>
      <w:r w:rsidR="00915AB4">
        <w:rPr>
          <w:rFonts w:ascii="CorpoS" w:hAnsi="CorpoS"/>
          <w:bCs/>
          <w:sz w:val="24"/>
          <w:szCs w:val="24"/>
          <w:lang w:val="tr-TR"/>
        </w:rPr>
        <w:t>Söz konusu</w:t>
      </w:r>
      <w:r w:rsidR="00322975" w:rsidRPr="00322975">
        <w:rPr>
          <w:rFonts w:ascii="CorpoS" w:hAnsi="CorpoS"/>
          <w:bCs/>
          <w:sz w:val="24"/>
          <w:szCs w:val="24"/>
          <w:lang w:val="tr-TR"/>
        </w:rPr>
        <w:t xml:space="preserve"> etkinlikte ise </w:t>
      </w:r>
      <w:r w:rsidR="00AE56C6">
        <w:rPr>
          <w:rFonts w:ascii="CorpoS" w:hAnsi="CorpoS"/>
          <w:bCs/>
          <w:sz w:val="24"/>
          <w:szCs w:val="24"/>
          <w:lang w:val="tr-TR"/>
        </w:rPr>
        <w:t xml:space="preserve">müşterilere </w:t>
      </w:r>
      <w:r w:rsidR="00322975" w:rsidRPr="00322975">
        <w:rPr>
          <w:rFonts w:ascii="CorpoS" w:hAnsi="CorpoS"/>
          <w:bCs/>
          <w:sz w:val="24"/>
          <w:szCs w:val="24"/>
          <w:lang w:val="tr-TR"/>
        </w:rPr>
        <w:t xml:space="preserve">altyapı, hizmetler ve elektrikle çalışan kamyonlar hakkında </w:t>
      </w:r>
      <w:r w:rsidR="00915AB4">
        <w:rPr>
          <w:rFonts w:ascii="CorpoS" w:hAnsi="CorpoS"/>
          <w:bCs/>
          <w:sz w:val="24"/>
          <w:szCs w:val="24"/>
          <w:lang w:val="tr-TR"/>
        </w:rPr>
        <w:t xml:space="preserve">ayrıntılı </w:t>
      </w:r>
      <w:r w:rsidR="00322975" w:rsidRPr="00322975">
        <w:rPr>
          <w:rFonts w:ascii="CorpoS" w:hAnsi="CorpoS"/>
          <w:bCs/>
          <w:sz w:val="24"/>
          <w:szCs w:val="24"/>
          <w:lang w:val="tr-TR"/>
        </w:rPr>
        <w:t>bilgiler ver</w:t>
      </w:r>
      <w:r w:rsidR="000437B8">
        <w:rPr>
          <w:rFonts w:ascii="CorpoS" w:hAnsi="CorpoS"/>
          <w:bCs/>
          <w:sz w:val="24"/>
          <w:szCs w:val="24"/>
          <w:lang w:val="tr-TR"/>
        </w:rPr>
        <w:t>il</w:t>
      </w:r>
      <w:r w:rsidR="00AE56C6">
        <w:rPr>
          <w:rFonts w:ascii="CorpoS" w:hAnsi="CorpoS"/>
          <w:bCs/>
          <w:sz w:val="24"/>
          <w:szCs w:val="24"/>
          <w:lang w:val="tr-TR"/>
        </w:rPr>
        <w:t>ecek</w:t>
      </w:r>
      <w:r w:rsidR="00322975" w:rsidRPr="00322975">
        <w:rPr>
          <w:rFonts w:ascii="CorpoS" w:hAnsi="CorpoS"/>
          <w:bCs/>
          <w:sz w:val="24"/>
          <w:szCs w:val="24"/>
          <w:lang w:val="tr-TR"/>
        </w:rPr>
        <w:t>. Ayrıca müşteriler, eActros 300'ü zorlu rotalarda ve gerçekçi yüklerle kullanma fırsatına da sahip ol</w:t>
      </w:r>
      <w:r w:rsidR="00AE56C6">
        <w:rPr>
          <w:rFonts w:ascii="CorpoS" w:hAnsi="CorpoS"/>
          <w:bCs/>
          <w:sz w:val="24"/>
          <w:szCs w:val="24"/>
          <w:lang w:val="tr-TR"/>
        </w:rPr>
        <w:t>acaklar</w:t>
      </w:r>
      <w:r w:rsidR="00B73797">
        <w:rPr>
          <w:rFonts w:ascii="CorpoS" w:hAnsi="CorpoS"/>
          <w:bCs/>
          <w:sz w:val="24"/>
          <w:szCs w:val="24"/>
          <w:lang w:val="tr-TR"/>
        </w:rPr>
        <w:t>.</w:t>
      </w:r>
    </w:p>
    <w:p w14:paraId="18D8C8D0" w14:textId="77777777" w:rsidR="007774AB" w:rsidRDefault="007774AB" w:rsidP="00322975">
      <w:pPr>
        <w:spacing w:before="240" w:after="240" w:line="360" w:lineRule="auto"/>
        <w:rPr>
          <w:rFonts w:ascii="CorpoS" w:hAnsi="CorpoS"/>
          <w:b/>
          <w:bCs/>
          <w:sz w:val="24"/>
          <w:szCs w:val="24"/>
          <w:lang w:val="tr-TR"/>
        </w:rPr>
      </w:pPr>
    </w:p>
    <w:p w14:paraId="4BE00923" w14:textId="0B7A2EDF" w:rsidR="00E85D5C" w:rsidRPr="00E85D5C" w:rsidRDefault="00A675BE" w:rsidP="00322975">
      <w:pPr>
        <w:spacing w:before="240" w:after="240" w:line="360" w:lineRule="auto"/>
        <w:rPr>
          <w:rFonts w:ascii="CorpoS" w:hAnsi="CorpoS"/>
          <w:b/>
          <w:bCs/>
          <w:sz w:val="24"/>
          <w:szCs w:val="24"/>
          <w:lang w:val="tr-TR"/>
        </w:rPr>
      </w:pPr>
      <w:r>
        <w:rPr>
          <w:rFonts w:ascii="CorpoS" w:hAnsi="CorpoS"/>
          <w:b/>
          <w:bCs/>
          <w:sz w:val="24"/>
          <w:szCs w:val="24"/>
          <w:lang w:val="tr-TR"/>
        </w:rPr>
        <w:lastRenderedPageBreak/>
        <w:t xml:space="preserve">Mercedes-Benz yıldızı taşıyan ilk seri üretim elektrikli kamyon </w:t>
      </w:r>
      <w:r w:rsidR="00E85D5C" w:rsidRPr="00E85D5C">
        <w:rPr>
          <w:rFonts w:ascii="CorpoS" w:hAnsi="CorpoS"/>
          <w:b/>
          <w:bCs/>
          <w:sz w:val="24"/>
          <w:szCs w:val="24"/>
          <w:lang w:val="tr-TR"/>
        </w:rPr>
        <w:t>eActros</w:t>
      </w:r>
      <w:r w:rsidR="00E85D5C">
        <w:rPr>
          <w:rFonts w:ascii="CorpoS" w:hAnsi="CorpoS"/>
          <w:b/>
          <w:bCs/>
          <w:sz w:val="24"/>
          <w:szCs w:val="24"/>
          <w:lang w:val="tr-TR"/>
        </w:rPr>
        <w:t>,</w:t>
      </w:r>
      <w:r w:rsidR="00E85D5C" w:rsidRPr="00E85D5C">
        <w:rPr>
          <w:rFonts w:ascii="CorpoS" w:hAnsi="CorpoS"/>
          <w:b/>
          <w:bCs/>
          <w:sz w:val="24"/>
          <w:szCs w:val="24"/>
          <w:lang w:val="tr-TR"/>
        </w:rPr>
        <w:t xml:space="preserve"> 400 km’ye kadar menzil</w:t>
      </w:r>
      <w:r w:rsidR="00E85D5C">
        <w:rPr>
          <w:rFonts w:ascii="CorpoS" w:hAnsi="CorpoS"/>
          <w:b/>
          <w:bCs/>
          <w:sz w:val="24"/>
          <w:szCs w:val="24"/>
          <w:lang w:val="tr-TR"/>
        </w:rPr>
        <w:t>e sahip</w:t>
      </w:r>
    </w:p>
    <w:p w14:paraId="6BC4C429" w14:textId="1067370F" w:rsidR="00915AB4" w:rsidRPr="005515BC" w:rsidRDefault="00915AB4" w:rsidP="00915AB4">
      <w:pPr>
        <w:spacing w:before="240" w:after="240" w:line="360" w:lineRule="auto"/>
        <w:rPr>
          <w:rFonts w:ascii="CorpoS" w:hAnsi="CorpoS"/>
          <w:sz w:val="24"/>
          <w:szCs w:val="24"/>
          <w:lang w:val="tr-TR"/>
        </w:rPr>
      </w:pPr>
      <w:r>
        <w:rPr>
          <w:rFonts w:ascii="CorpoS" w:hAnsi="CorpoS"/>
          <w:sz w:val="24"/>
          <w:szCs w:val="24"/>
          <w:lang w:val="tr-TR"/>
        </w:rPr>
        <w:t>M</w:t>
      </w:r>
      <w:r w:rsidRPr="005515BC">
        <w:rPr>
          <w:rFonts w:ascii="CorpoS" w:hAnsi="CorpoS"/>
          <w:sz w:val="24"/>
          <w:szCs w:val="24"/>
          <w:lang w:val="tr-TR"/>
        </w:rPr>
        <w:t>odeline bağlı olarak üçlü veya dörtlü batarya paketleri bulun</w:t>
      </w:r>
      <w:r>
        <w:rPr>
          <w:rFonts w:ascii="CorpoS" w:hAnsi="CorpoS"/>
          <w:sz w:val="24"/>
          <w:szCs w:val="24"/>
          <w:lang w:val="tr-TR"/>
        </w:rPr>
        <w:t>an</w:t>
      </w:r>
      <w:r w:rsidRPr="005515BC">
        <w:rPr>
          <w:rFonts w:ascii="CorpoS" w:hAnsi="CorpoS"/>
          <w:sz w:val="24"/>
          <w:szCs w:val="24"/>
          <w:lang w:val="tr-TR"/>
        </w:rPr>
        <w:t xml:space="preserve"> ve menzil</w:t>
      </w:r>
      <w:r>
        <w:rPr>
          <w:rFonts w:ascii="CorpoS" w:hAnsi="CorpoS"/>
          <w:sz w:val="24"/>
          <w:szCs w:val="24"/>
          <w:lang w:val="tr-TR"/>
        </w:rPr>
        <w:t>i</w:t>
      </w:r>
      <w:r w:rsidRPr="005515BC">
        <w:rPr>
          <w:rFonts w:ascii="CorpoS" w:hAnsi="CorpoS"/>
          <w:sz w:val="24"/>
          <w:szCs w:val="24"/>
          <w:lang w:val="tr-TR"/>
        </w:rPr>
        <w:t xml:space="preserve"> 400 km’ye kadar çıkabil</w:t>
      </w:r>
      <w:r>
        <w:rPr>
          <w:rFonts w:ascii="CorpoS" w:hAnsi="CorpoS"/>
          <w:sz w:val="24"/>
          <w:szCs w:val="24"/>
          <w:lang w:val="tr-TR"/>
        </w:rPr>
        <w:t>en</w:t>
      </w:r>
      <w:r w:rsidRPr="005515BC">
        <w:rPr>
          <w:rFonts w:ascii="CorpoS" w:hAnsi="CorpoS"/>
          <w:sz w:val="24"/>
          <w:szCs w:val="24"/>
          <w:lang w:val="tr-TR"/>
        </w:rPr>
        <w:t xml:space="preserve"> eActros’lar</w:t>
      </w:r>
      <w:r>
        <w:rPr>
          <w:rFonts w:ascii="CorpoS" w:hAnsi="CorpoS"/>
          <w:sz w:val="24"/>
          <w:szCs w:val="24"/>
          <w:lang w:val="tr-TR"/>
        </w:rPr>
        <w:t>,</w:t>
      </w:r>
      <w:r w:rsidRPr="005515BC">
        <w:rPr>
          <w:rFonts w:ascii="CorpoS" w:hAnsi="CorpoS"/>
          <w:sz w:val="24"/>
          <w:szCs w:val="24"/>
          <w:lang w:val="tr-TR"/>
        </w:rPr>
        <w:t xml:space="preserve"> 160 kW’a kadar şarj edilebiliyor. Üçlü bataryalar, 400A’lık bir şarj akımına sahip standart bir DC hızlı şarj istasyonunda bir saa</w:t>
      </w:r>
      <w:r w:rsidR="00ED076E">
        <w:rPr>
          <w:rFonts w:ascii="CorpoS" w:hAnsi="CorpoS"/>
          <w:sz w:val="24"/>
          <w:szCs w:val="24"/>
          <w:lang w:val="tr-TR"/>
        </w:rPr>
        <w:t xml:space="preserve">tten biraz uzun </w:t>
      </w:r>
      <w:r w:rsidRPr="005515BC">
        <w:rPr>
          <w:rFonts w:ascii="CorpoS" w:hAnsi="CorpoS"/>
          <w:sz w:val="24"/>
          <w:szCs w:val="24"/>
          <w:lang w:val="tr-TR"/>
        </w:rPr>
        <w:t xml:space="preserve">sürede yüzde 20’den yüzde 80 oranına </w:t>
      </w:r>
      <w:r w:rsidR="00E85D5C">
        <w:rPr>
          <w:rFonts w:ascii="CorpoS" w:hAnsi="CorpoS"/>
          <w:sz w:val="24"/>
          <w:szCs w:val="24"/>
          <w:lang w:val="tr-TR"/>
        </w:rPr>
        <w:t xml:space="preserve">kadar </w:t>
      </w:r>
      <w:r w:rsidRPr="005515BC">
        <w:rPr>
          <w:rFonts w:ascii="CorpoS" w:hAnsi="CorpoS"/>
          <w:sz w:val="24"/>
          <w:szCs w:val="24"/>
          <w:lang w:val="tr-TR"/>
        </w:rPr>
        <w:t>şarj edilebiliyor</w:t>
      </w:r>
      <w:r w:rsidR="00ED076E">
        <w:rPr>
          <w:rFonts w:ascii="CorpoS" w:hAnsi="CorpoS"/>
          <w:sz w:val="24"/>
          <w:szCs w:val="24"/>
          <w:lang w:val="tr-TR"/>
        </w:rPr>
        <w:t>.</w:t>
      </w:r>
      <w:r w:rsidRPr="005515BC">
        <w:rPr>
          <w:rFonts w:ascii="CorpoS" w:hAnsi="CorpoS"/>
          <w:sz w:val="24"/>
          <w:szCs w:val="24"/>
          <w:lang w:val="tr-TR"/>
        </w:rPr>
        <w:t xml:space="preserve"> </w:t>
      </w:r>
    </w:p>
    <w:p w14:paraId="76A655B9" w14:textId="76AB5859" w:rsidR="00915AB4" w:rsidRPr="005515BC" w:rsidRDefault="00ED076E" w:rsidP="00915AB4">
      <w:pPr>
        <w:spacing w:before="240" w:after="240" w:line="360" w:lineRule="auto"/>
        <w:rPr>
          <w:rFonts w:ascii="CorpoS" w:hAnsi="CorpoS"/>
          <w:sz w:val="24"/>
          <w:szCs w:val="24"/>
          <w:lang w:val="tr-TR"/>
        </w:rPr>
      </w:pPr>
      <w:r>
        <w:rPr>
          <w:rFonts w:ascii="CorpoS" w:hAnsi="CorpoS"/>
          <w:sz w:val="24"/>
          <w:szCs w:val="24"/>
          <w:lang w:val="tr-TR"/>
        </w:rPr>
        <w:t>Daimler Truck</w:t>
      </w:r>
      <w:r w:rsidR="00915AB4" w:rsidRPr="005515BC">
        <w:rPr>
          <w:rFonts w:ascii="CorpoS" w:hAnsi="CorpoS"/>
          <w:sz w:val="24"/>
          <w:szCs w:val="24"/>
          <w:lang w:val="tr-TR"/>
        </w:rPr>
        <w:t xml:space="preserve">, </w:t>
      </w:r>
      <w:r w:rsidRPr="005515BC">
        <w:rPr>
          <w:rFonts w:ascii="CorpoS" w:hAnsi="CorpoS"/>
          <w:sz w:val="24"/>
          <w:szCs w:val="24"/>
          <w:lang w:val="tr-TR"/>
        </w:rPr>
        <w:t>günlük dağıtım operasyonları için oldukça ideal</w:t>
      </w:r>
      <w:r>
        <w:rPr>
          <w:rFonts w:ascii="CorpoS" w:hAnsi="CorpoS"/>
          <w:sz w:val="24"/>
          <w:szCs w:val="24"/>
          <w:lang w:val="tr-TR"/>
        </w:rPr>
        <w:t xml:space="preserve"> olan </w:t>
      </w:r>
      <w:r w:rsidRPr="005515BC">
        <w:rPr>
          <w:rFonts w:ascii="CorpoS" w:hAnsi="CorpoS"/>
          <w:sz w:val="24"/>
          <w:szCs w:val="24"/>
          <w:lang w:val="tr-TR"/>
        </w:rPr>
        <w:t>eActros’ları</w:t>
      </w:r>
      <w:r>
        <w:rPr>
          <w:rFonts w:ascii="CorpoS" w:hAnsi="CorpoS"/>
          <w:sz w:val="24"/>
          <w:szCs w:val="24"/>
          <w:lang w:val="tr-TR"/>
        </w:rPr>
        <w:t xml:space="preserve">, </w:t>
      </w:r>
      <w:r w:rsidRPr="005515BC">
        <w:rPr>
          <w:rFonts w:ascii="CorpoS" w:hAnsi="CorpoS"/>
          <w:sz w:val="24"/>
          <w:szCs w:val="24"/>
          <w:lang w:val="tr-TR"/>
        </w:rPr>
        <w:t>nakliye firmaları</w:t>
      </w:r>
      <w:r>
        <w:rPr>
          <w:rFonts w:ascii="CorpoS" w:hAnsi="CorpoS"/>
          <w:sz w:val="24"/>
          <w:szCs w:val="24"/>
          <w:lang w:val="tr-TR"/>
        </w:rPr>
        <w:t>na</w:t>
      </w:r>
      <w:r w:rsidR="00915AB4" w:rsidRPr="005515BC">
        <w:rPr>
          <w:rFonts w:ascii="CorpoS" w:hAnsi="CorpoS"/>
          <w:sz w:val="24"/>
          <w:szCs w:val="24"/>
          <w:lang w:val="tr-TR"/>
        </w:rPr>
        <w:t xml:space="preserve"> </w:t>
      </w:r>
      <w:r w:rsidR="00E85D5C" w:rsidRPr="005515BC">
        <w:rPr>
          <w:rFonts w:ascii="CorpoS" w:hAnsi="CorpoS"/>
          <w:sz w:val="24"/>
          <w:szCs w:val="24"/>
          <w:lang w:val="tr-TR"/>
        </w:rPr>
        <w:t>e-mobiliteye geçiş</w:t>
      </w:r>
      <w:r w:rsidR="00E85D5C">
        <w:rPr>
          <w:rFonts w:ascii="CorpoS" w:hAnsi="CorpoS"/>
          <w:sz w:val="24"/>
          <w:szCs w:val="24"/>
          <w:lang w:val="tr-TR"/>
        </w:rPr>
        <w:t>lerinin</w:t>
      </w:r>
      <w:r w:rsidR="00E85D5C" w:rsidRPr="005515BC">
        <w:rPr>
          <w:rFonts w:ascii="CorpoS" w:hAnsi="CorpoS"/>
          <w:sz w:val="24"/>
          <w:szCs w:val="24"/>
          <w:lang w:val="tr-TR"/>
        </w:rPr>
        <w:t xml:space="preserve"> her aşamasında </w:t>
      </w:r>
      <w:r w:rsidR="00915AB4" w:rsidRPr="005515BC">
        <w:rPr>
          <w:rFonts w:ascii="CorpoS" w:hAnsi="CorpoS"/>
          <w:sz w:val="24"/>
          <w:szCs w:val="24"/>
          <w:lang w:val="tr-TR"/>
        </w:rPr>
        <w:t xml:space="preserve">destek sağlayabilmek </w:t>
      </w:r>
      <w:r w:rsidR="00E85D5C">
        <w:rPr>
          <w:rFonts w:ascii="CorpoS" w:hAnsi="CorpoS"/>
          <w:sz w:val="24"/>
          <w:szCs w:val="24"/>
          <w:lang w:val="tr-TR"/>
        </w:rPr>
        <w:t>için</w:t>
      </w:r>
      <w:r w:rsidR="00915AB4" w:rsidRPr="005515BC">
        <w:rPr>
          <w:rFonts w:ascii="CorpoS" w:hAnsi="CorpoS"/>
          <w:sz w:val="24"/>
          <w:szCs w:val="24"/>
          <w:lang w:val="tr-TR"/>
        </w:rPr>
        <w:t xml:space="preserve"> danışmanlık ve servis hizmetleri dahil olacak şekilde kapsayıcı bir sistemle oluşturdu. Böylece marka, mümkün olan en iyi araç kullanma deneyimini sunmanın yanı sıra maliyet optimizasyonunda ve şarj altyapısının oluşturulmasında da destek sağlayacak.</w:t>
      </w:r>
    </w:p>
    <w:p w14:paraId="6284193D" w14:textId="77777777" w:rsidR="00915AB4" w:rsidRPr="005515BC" w:rsidRDefault="00915AB4" w:rsidP="00915AB4">
      <w:pPr>
        <w:spacing w:before="240" w:after="240" w:line="360" w:lineRule="auto"/>
        <w:rPr>
          <w:rFonts w:ascii="CorpoS" w:hAnsi="CorpoS"/>
          <w:sz w:val="24"/>
          <w:szCs w:val="24"/>
          <w:lang w:val="tr-TR"/>
        </w:rPr>
      </w:pPr>
      <w:bookmarkStart w:id="5" w:name="_Hlk105513269"/>
      <w:r w:rsidRPr="005515BC">
        <w:rPr>
          <w:rFonts w:ascii="CorpoS" w:hAnsi="CorpoS"/>
          <w:sz w:val="24"/>
          <w:szCs w:val="24"/>
          <w:lang w:val="tr-TR"/>
        </w:rPr>
        <w:t>Seri üretim eActros ilk etapta Almanya, Avusturya, İsviçre, İtalya, İspanya, Fransa, Belçika, Birleşik Krallık, Danimarka, Norveç ve İsveç’te piyasaya sürülürken diğer pazarlar için de çalışmalar devam ediyor</w:t>
      </w:r>
      <w:bookmarkEnd w:id="5"/>
      <w:r w:rsidRPr="005515BC">
        <w:rPr>
          <w:rFonts w:ascii="CorpoS" w:hAnsi="CorpoS"/>
          <w:sz w:val="24"/>
          <w:szCs w:val="24"/>
          <w:lang w:val="tr-TR"/>
        </w:rPr>
        <w:t>.</w:t>
      </w:r>
    </w:p>
    <w:p w14:paraId="22FF40A9" w14:textId="7EA68819" w:rsidR="00322975" w:rsidRPr="00322975" w:rsidRDefault="00F32B49" w:rsidP="00322975">
      <w:pPr>
        <w:spacing w:before="240" w:after="240" w:line="360" w:lineRule="auto"/>
        <w:rPr>
          <w:rFonts w:ascii="CorpoS" w:hAnsi="CorpoS"/>
          <w:b/>
          <w:sz w:val="24"/>
          <w:szCs w:val="24"/>
          <w:lang w:val="tr-TR"/>
        </w:rPr>
      </w:pPr>
      <w:r>
        <w:rPr>
          <w:rFonts w:ascii="CorpoS" w:hAnsi="CorpoS"/>
          <w:b/>
          <w:sz w:val="24"/>
          <w:szCs w:val="24"/>
          <w:lang w:val="tr-TR"/>
        </w:rPr>
        <w:t>eActros Longhoul 2024’</w:t>
      </w:r>
      <w:r w:rsidR="009767BB">
        <w:rPr>
          <w:rFonts w:ascii="CorpoS" w:hAnsi="CorpoS"/>
          <w:b/>
          <w:sz w:val="24"/>
          <w:szCs w:val="24"/>
          <w:lang w:val="tr-TR"/>
        </w:rPr>
        <w:t>t</w:t>
      </w:r>
      <w:r>
        <w:rPr>
          <w:rFonts w:ascii="CorpoS" w:hAnsi="CorpoS"/>
          <w:b/>
          <w:sz w:val="24"/>
          <w:szCs w:val="24"/>
          <w:lang w:val="tr-TR"/>
        </w:rPr>
        <w:t>e seri üretime hazırlanıyor</w:t>
      </w:r>
    </w:p>
    <w:p w14:paraId="4ADEDB6C" w14:textId="6D94E447" w:rsidR="00322975" w:rsidRPr="00322975" w:rsidRDefault="00322975" w:rsidP="00322975">
      <w:pPr>
        <w:spacing w:before="240" w:after="240" w:line="360" w:lineRule="auto"/>
        <w:rPr>
          <w:rFonts w:ascii="CorpoS" w:hAnsi="CorpoS"/>
          <w:bCs/>
          <w:sz w:val="24"/>
          <w:szCs w:val="24"/>
          <w:lang w:val="tr-TR"/>
        </w:rPr>
      </w:pPr>
      <w:r w:rsidRPr="00322975">
        <w:rPr>
          <w:rFonts w:ascii="CorpoS" w:hAnsi="CorpoS"/>
          <w:bCs/>
          <w:sz w:val="24"/>
          <w:szCs w:val="24"/>
          <w:lang w:val="tr-TR"/>
        </w:rPr>
        <w:t xml:space="preserve">Elektrikli araçlar konusunda uzun yıllardır önemli AR-GE çalışmalarına imza atan şirket, tek şarj ile yaklaşık 500 kilometre yol kat edebilen eActros LongHaul'u da 2024 yılında seri üretime hazır hale getirmeyi planlıyor. 40 tonluk kamyonun ilk prototiplerinin çeşitli testlerini gerçekleştirmeye başlayan </w:t>
      </w:r>
      <w:r w:rsidR="00E13E08">
        <w:rPr>
          <w:rFonts w:ascii="CorpoS" w:hAnsi="CorpoS"/>
          <w:bCs/>
          <w:sz w:val="24"/>
          <w:szCs w:val="24"/>
          <w:lang w:val="tr-TR"/>
        </w:rPr>
        <w:t>şirket</w:t>
      </w:r>
      <w:r w:rsidRPr="00322975">
        <w:rPr>
          <w:rFonts w:ascii="CorpoS" w:hAnsi="CorpoS"/>
          <w:bCs/>
          <w:sz w:val="24"/>
          <w:szCs w:val="24"/>
          <w:lang w:val="tr-TR"/>
        </w:rPr>
        <w:t>, bu yıl içinde aracın sürüş denemelerini halka açık yollarda başlatmayı amaçlıyor. eActros LongHaul, "megawatt şarj" olarak adlandırılan yüksek performanslı şarjı da mümkün kılıyor.</w:t>
      </w:r>
    </w:p>
    <w:p w14:paraId="6294A40F" w14:textId="374BD585" w:rsidR="00322975" w:rsidRPr="00322975" w:rsidRDefault="00322975" w:rsidP="00322975">
      <w:pPr>
        <w:spacing w:before="240" w:after="240" w:line="360" w:lineRule="auto"/>
        <w:rPr>
          <w:rFonts w:ascii="CorpoS" w:hAnsi="CorpoS"/>
          <w:bCs/>
          <w:sz w:val="24"/>
          <w:szCs w:val="24"/>
          <w:lang w:val="tr-TR"/>
        </w:rPr>
      </w:pPr>
      <w:r w:rsidRPr="00322975">
        <w:rPr>
          <w:rFonts w:ascii="CorpoS" w:hAnsi="CorpoS"/>
          <w:bCs/>
          <w:sz w:val="24"/>
          <w:szCs w:val="24"/>
          <w:lang w:val="tr-TR"/>
        </w:rPr>
        <w:t>eActros 300 ve eActros 400 olmak üzere eActros'un farklı modelleri için de çalışmalar sürdür</w:t>
      </w:r>
      <w:r w:rsidR="00AE56C6">
        <w:rPr>
          <w:rFonts w:ascii="CorpoS" w:hAnsi="CorpoS"/>
          <w:bCs/>
          <w:sz w:val="24"/>
          <w:szCs w:val="24"/>
          <w:lang w:val="tr-TR"/>
        </w:rPr>
        <w:t>ülürken</w:t>
      </w:r>
      <w:r w:rsidRPr="00322975">
        <w:rPr>
          <w:rFonts w:ascii="CorpoS" w:hAnsi="CorpoS"/>
          <w:bCs/>
          <w:sz w:val="24"/>
          <w:szCs w:val="24"/>
          <w:lang w:val="tr-TR"/>
        </w:rPr>
        <w:t xml:space="preserve">, </w:t>
      </w:r>
      <w:r w:rsidR="00C41956">
        <w:rPr>
          <w:rFonts w:ascii="CorpoS" w:hAnsi="CorpoS"/>
          <w:bCs/>
          <w:sz w:val="24"/>
          <w:szCs w:val="24"/>
          <w:lang w:val="tr-TR"/>
        </w:rPr>
        <w:t>kamu hizmeti</w:t>
      </w:r>
      <w:r w:rsidR="00C41956" w:rsidRPr="00322975">
        <w:rPr>
          <w:rFonts w:ascii="CorpoS" w:hAnsi="CorpoS"/>
          <w:bCs/>
          <w:sz w:val="24"/>
          <w:szCs w:val="24"/>
          <w:lang w:val="tr-TR"/>
        </w:rPr>
        <w:t xml:space="preserve"> </w:t>
      </w:r>
      <w:r w:rsidRPr="00322975">
        <w:rPr>
          <w:rFonts w:ascii="CorpoS" w:hAnsi="CorpoS"/>
          <w:bCs/>
          <w:sz w:val="24"/>
          <w:szCs w:val="24"/>
          <w:lang w:val="tr-TR"/>
        </w:rPr>
        <w:t>kullanımı</w:t>
      </w:r>
      <w:r w:rsidR="00AE56C6">
        <w:rPr>
          <w:rFonts w:ascii="CorpoS" w:hAnsi="CorpoS"/>
          <w:bCs/>
          <w:sz w:val="24"/>
          <w:szCs w:val="24"/>
          <w:lang w:val="tr-TR"/>
        </w:rPr>
        <w:t>na yönelik üretilecek eEconic'in</w:t>
      </w:r>
      <w:r w:rsidR="00B434A2">
        <w:rPr>
          <w:rFonts w:ascii="CorpoS" w:hAnsi="CorpoS"/>
          <w:bCs/>
          <w:sz w:val="24"/>
          <w:szCs w:val="24"/>
          <w:lang w:val="tr-TR"/>
        </w:rPr>
        <w:t xml:space="preserve"> de</w:t>
      </w:r>
      <w:r w:rsidR="00AE56C6">
        <w:rPr>
          <w:rFonts w:ascii="CorpoS" w:hAnsi="CorpoS"/>
          <w:bCs/>
          <w:sz w:val="24"/>
          <w:szCs w:val="24"/>
          <w:lang w:val="tr-TR"/>
        </w:rPr>
        <w:t xml:space="preserve"> </w:t>
      </w:r>
      <w:r w:rsidRPr="00322975">
        <w:rPr>
          <w:rFonts w:ascii="CorpoS" w:hAnsi="CorpoS"/>
          <w:bCs/>
          <w:sz w:val="24"/>
          <w:szCs w:val="24"/>
          <w:lang w:val="tr-TR"/>
        </w:rPr>
        <w:t xml:space="preserve">Temmuz ayında yollara </w:t>
      </w:r>
      <w:r w:rsidR="00AE56C6">
        <w:rPr>
          <w:rFonts w:ascii="CorpoS" w:hAnsi="CorpoS"/>
          <w:bCs/>
          <w:sz w:val="24"/>
          <w:szCs w:val="24"/>
          <w:lang w:val="tr-TR"/>
        </w:rPr>
        <w:t>çıkması planlanıyor</w:t>
      </w:r>
      <w:r w:rsidRPr="00322975">
        <w:rPr>
          <w:rFonts w:ascii="CorpoS" w:hAnsi="CorpoS"/>
          <w:bCs/>
          <w:sz w:val="24"/>
          <w:szCs w:val="24"/>
          <w:lang w:val="tr-TR"/>
        </w:rPr>
        <w:t xml:space="preserve">. eEconic, Wörth’te üretilen ikinci tamamen elektrikli seri üretim araç olacak.  </w:t>
      </w:r>
    </w:p>
    <w:p w14:paraId="31F5294D" w14:textId="72499CF7" w:rsidR="00322975" w:rsidRPr="00322975" w:rsidRDefault="00322975" w:rsidP="00322975">
      <w:pPr>
        <w:spacing w:before="240" w:after="240" w:line="360" w:lineRule="auto"/>
        <w:rPr>
          <w:rFonts w:ascii="CorpoS" w:hAnsi="CorpoS"/>
          <w:bCs/>
          <w:sz w:val="24"/>
          <w:szCs w:val="24"/>
          <w:lang w:val="tr-TR"/>
        </w:rPr>
      </w:pPr>
      <w:r w:rsidRPr="00322975">
        <w:rPr>
          <w:rFonts w:ascii="CorpoS" w:hAnsi="CorpoS"/>
          <w:bCs/>
          <w:sz w:val="24"/>
          <w:szCs w:val="24"/>
          <w:lang w:val="tr-TR"/>
        </w:rPr>
        <w:t>Batarya elektrikli Mercedes-Benz eEconic, 30 Mayıs-3 Haziran 2022 tarihleri arasında Münih’te düzenlenen dünyanın önde gelen su, kanalizasyon, atık ve hammadde yönetimi fuarı IFAT'ta ticari fuar prömiyerini yaptı. Daha düşük gürültü emisyonlarına sahip olan eEconic, bu sayede erken saatlerde gerçekleştirilen kentsel uygulamalara uygun yapısıyla öne çıkıyor.</w:t>
      </w:r>
    </w:p>
    <w:p w14:paraId="4FFB6F08" w14:textId="5378F274" w:rsidR="00322975" w:rsidRPr="00322975" w:rsidRDefault="00322975" w:rsidP="00322975">
      <w:pPr>
        <w:spacing w:before="240" w:after="240" w:line="360" w:lineRule="auto"/>
        <w:rPr>
          <w:rFonts w:ascii="CorpoS" w:hAnsi="CorpoS"/>
          <w:b/>
          <w:sz w:val="24"/>
          <w:szCs w:val="24"/>
          <w:lang w:val="tr-TR"/>
        </w:rPr>
      </w:pPr>
      <w:r w:rsidRPr="00322975">
        <w:rPr>
          <w:rFonts w:ascii="CorpoS" w:hAnsi="CorpoS"/>
          <w:b/>
          <w:sz w:val="24"/>
          <w:szCs w:val="24"/>
          <w:lang w:val="tr-TR"/>
        </w:rPr>
        <w:lastRenderedPageBreak/>
        <w:t>Daimler Truck, 2050 yılına kadar CO2</w:t>
      </w:r>
      <w:r w:rsidR="00A15717">
        <w:rPr>
          <w:rFonts w:ascii="CorpoS" w:hAnsi="CorpoS"/>
          <w:b/>
          <w:sz w:val="24"/>
          <w:szCs w:val="24"/>
          <w:lang w:val="tr-TR"/>
        </w:rPr>
        <w:t xml:space="preserve"> nötr </w:t>
      </w:r>
      <w:r w:rsidRPr="00322975">
        <w:rPr>
          <w:rFonts w:ascii="CorpoS" w:hAnsi="CorpoS"/>
          <w:b/>
          <w:sz w:val="24"/>
          <w:szCs w:val="24"/>
          <w:lang w:val="tr-TR"/>
        </w:rPr>
        <w:t>ulaşımı sağlamayı hedefliyor</w:t>
      </w:r>
    </w:p>
    <w:p w14:paraId="7BDF52EE" w14:textId="74F83C07" w:rsidR="00322975" w:rsidRPr="00322975" w:rsidRDefault="00322975" w:rsidP="00322975">
      <w:pPr>
        <w:spacing w:before="240" w:after="240" w:line="360" w:lineRule="auto"/>
        <w:rPr>
          <w:rFonts w:ascii="CorpoS" w:hAnsi="CorpoS"/>
          <w:bCs/>
          <w:sz w:val="24"/>
          <w:szCs w:val="24"/>
          <w:lang w:val="tr-TR"/>
        </w:rPr>
      </w:pPr>
      <w:r w:rsidRPr="00322975">
        <w:rPr>
          <w:rFonts w:ascii="CorpoS" w:hAnsi="CorpoS"/>
          <w:bCs/>
          <w:sz w:val="24"/>
          <w:szCs w:val="24"/>
          <w:lang w:val="tr-TR"/>
        </w:rPr>
        <w:t>Daimler Truck</w:t>
      </w:r>
      <w:r w:rsidR="00EB289F">
        <w:rPr>
          <w:rFonts w:ascii="CorpoS" w:hAnsi="CorpoS"/>
          <w:bCs/>
          <w:sz w:val="24"/>
          <w:szCs w:val="24"/>
          <w:lang w:val="tr-TR"/>
        </w:rPr>
        <w:t>,</w:t>
      </w:r>
      <w:r w:rsidRPr="00322975">
        <w:rPr>
          <w:rFonts w:ascii="CorpoS" w:hAnsi="CorpoS"/>
          <w:bCs/>
          <w:sz w:val="24"/>
          <w:szCs w:val="24"/>
          <w:lang w:val="tr-TR"/>
        </w:rPr>
        <w:t xml:space="preserve"> 2039 yılına kadar Avrupa, Japonya ve Kuzey Amerika'da yalnızca işletimde CO2 nötr olan yeni araçlar sunmayı hedefliyor. 2022’de Mercedes-Benz eEconic’i piyasaya sunacak </w:t>
      </w:r>
      <w:r w:rsidR="00D420D4">
        <w:rPr>
          <w:rFonts w:ascii="CorpoS" w:hAnsi="CorpoS"/>
          <w:bCs/>
          <w:sz w:val="24"/>
          <w:szCs w:val="24"/>
          <w:lang w:val="tr-TR"/>
        </w:rPr>
        <w:t xml:space="preserve">olan </w:t>
      </w:r>
      <w:r w:rsidRPr="00322975">
        <w:rPr>
          <w:rFonts w:ascii="CorpoS" w:hAnsi="CorpoS"/>
          <w:bCs/>
          <w:sz w:val="24"/>
          <w:szCs w:val="24"/>
          <w:lang w:val="tr-TR"/>
        </w:rPr>
        <w:t>şirket, ilave olarak CO2 nötr araçları şimdiden planlıyor. Bu 10 yılın ikinci yarısında şirket, araç yelpazesini hidrojen bazlı yakıt hücreleriyle çalışan seri üretim araçlarla daha da desteklemeyi planlıyor. Daimler Truck, 2050 yılına kadar CO2'siz ulaşımı yollara çıkarmak nihai hedefi ile çalışmalarına devam ediyor.</w:t>
      </w:r>
    </w:p>
    <w:sectPr w:rsidR="00322975" w:rsidRPr="00322975"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CFDE" w14:textId="77777777" w:rsidR="00C43D7E" w:rsidRDefault="00C43D7E" w:rsidP="00764B8C">
      <w:pPr>
        <w:spacing w:after="0" w:line="240" w:lineRule="auto"/>
      </w:pPr>
      <w:r>
        <w:separator/>
      </w:r>
    </w:p>
  </w:endnote>
  <w:endnote w:type="continuationSeparator" w:id="0">
    <w:p w14:paraId="31087EDA" w14:textId="77777777" w:rsidR="00C43D7E" w:rsidRDefault="00C43D7E"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aimler CS Light">
    <w:altName w:val="Calibri"/>
    <w:charset w:val="00"/>
    <w:family w:val="auto"/>
    <w:pitch w:val="variable"/>
    <w:sig w:usb0="A00002BF" w:usb1="000060FB" w:usb2="00000000" w:usb3="00000000" w:csb0="0000019F" w:csb1="00000000"/>
  </w:font>
  <w:font w:name="Daimler CAC">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CorpoSLig">
    <w:altName w:val="Calibri"/>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charset w:val="A2"/>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charset w:val="A2"/>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BA5C" w14:textId="52FD45C9"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715FAD">
      <w:rPr>
        <w:rStyle w:val="SayfaNumaras"/>
      </w:rPr>
      <w:t>3</w:t>
    </w:r>
    <w:r w:rsidR="00531697" w:rsidRPr="00D949A7">
      <w:rPr>
        <w:rStyle w:val="SayfaNumaras"/>
      </w:rPr>
      <w:fldChar w:fldCharType="end"/>
    </w:r>
  </w:p>
  <w:p w14:paraId="4A1F3A22" w14:textId="77777777" w:rsidR="008009B1" w:rsidRDefault="008009B1" w:rsidP="008009B1">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2B05F49B" w14:textId="77777777" w:rsidR="008009B1" w:rsidRDefault="008009B1" w:rsidP="008009B1">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enz Türk A.Ş.</w:t>
    </w:r>
  </w:p>
  <w:p w14:paraId="1E85B860" w14:textId="77777777" w:rsidR="008009B1" w:rsidRPr="006D014F" w:rsidRDefault="008009B1" w:rsidP="008009B1">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Bir Daimler Truck AG Şirketidir</w:t>
    </w:r>
  </w:p>
  <w:p w14:paraId="0AFEFB18" w14:textId="77777777" w:rsidR="008009B1" w:rsidRPr="005054A6" w:rsidRDefault="008009B1" w:rsidP="008009B1">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r>
      <w:rPr>
        <w:noProof/>
        <w:lang w:val="en-US"/>
      </w:rPr>
      <mc:AlternateContent>
        <mc:Choice Requires="wps">
          <w:drawing>
            <wp:anchor distT="0" distB="0" distL="114300" distR="114300" simplePos="0" relativeHeight="251848704" behindDoc="0" locked="0" layoutInCell="1" allowOverlap="1" wp14:anchorId="0808D0AB" wp14:editId="5539F49B">
              <wp:simplePos x="0" y="0"/>
              <wp:positionH relativeFrom="column">
                <wp:posOffset>-683895</wp:posOffset>
              </wp:positionH>
              <wp:positionV relativeFrom="page">
                <wp:posOffset>5356225</wp:posOffset>
              </wp:positionV>
              <wp:extent cx="13970" cy="13970"/>
              <wp:effectExtent l="0" t="0" r="0" b="0"/>
              <wp:wrapNone/>
              <wp:docPr id="3"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850AD" id="Ellipse 8" o:spid="_x0000_s1026" style="position:absolute;margin-left:-53.85pt;margin-top:421.75pt;width:1.1pt;height:1.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BclgIAAJsFAAAOAAAAZHJzL2Uyb0RvYy54bWysVE1P3DAQvVfqf7B8L9ksUCAii1ZQqkor&#10;QIWKs3FsYtXxuLZ3s9tf37GdhC1FPVTNIfJ43rz58MycX2w7TTbCeQWmpuXBjBJhODTKPNf028P1&#10;h1NKfGCmYRqMqOlOeHqxeP/uvLeVmEMLuhGOIInxVW9r2oZgq6LwvBUd8wdghUGlBNexgKJ7LhrH&#10;emTvdDGfzT4WPbjGOuDCe7y9ykq6SPxSCh5upfQiEF1TjC2kv0v/p/gvFuesenbMtooPYbB/iKJj&#10;yqDTieqKBUbWTv1B1SnuwIMMBxy6AqRUXKQcMJty9iqb+5ZZkXLB4ng7lcn/P1p+s7lzRDU1PaTE&#10;sA6f6JPWynpBTmNxeusrxNzbOxfT83YF/LtHRfGbJgp+wGyl6yIWkyPbVOndVGmxDYTjZXl4doLP&#10;wVGTj5GRVaOpdT58FtCReKipyBGlArPNyoeMHlEpMNCquVZaJyF2j7jUjmwYvnvYljEV5Pf7KG0i&#10;1kC0yup4k/LKqaSkwk6LiNPmq5BYKAx+ngJJLfrihHEuTCizqmWNyL6PZ/iN3sewUiyJMDJL9D9x&#10;DwQjMpOM3DnKAR9NRerwyXj2t8Cy8WSRPIMJk3GnDLi3CDRmNXjO+LFIuTSxSk/Q7LCNHOT58pZf&#10;K3y5FfPhjjkcKHxrXBLhFn9SQ19TGE6UtOB+vnUf8djnqKWkxwGtqf+xZk5Qor8YnICz8ugoTnQS&#10;jo5P5ii4fc3Tvsasu0vAXihxHVmejhEf9HiUDrpH3CXL6BVVzHD0XVMe3Chchrw4cBtxsVwmGE6x&#10;ZWFl7i2P5LGqsS0fto/M2aF9A3b9DYzDzKpXLZyx0dLAch1AqtTfL3Ud6o0bIDXOsK3iitmXE+pl&#10;py5+AQ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yrYFy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val="en-US"/>
      </w:rPr>
      <mc:AlternateContent>
        <mc:Choice Requires="wps">
          <w:drawing>
            <wp:anchor distT="0" distB="0" distL="114300" distR="114300" simplePos="0" relativeHeight="251847680" behindDoc="0" locked="0" layoutInCell="1" allowOverlap="1" wp14:anchorId="2B69B8E6" wp14:editId="11E71A30">
              <wp:simplePos x="0" y="0"/>
              <wp:positionH relativeFrom="column">
                <wp:posOffset>-683260</wp:posOffset>
              </wp:positionH>
              <wp:positionV relativeFrom="page">
                <wp:posOffset>7553960</wp:posOffset>
              </wp:positionV>
              <wp:extent cx="14605" cy="14605"/>
              <wp:effectExtent l="0" t="0" r="0" b="0"/>
              <wp:wrapNone/>
              <wp:docPr id="4"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137427" id="Ellipse 7" o:spid="_x0000_s1026" style="position:absolute;margin-left:-53.8pt;margin-top:594.8pt;width:1.15pt;height:1.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bz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C0oM&#10;6/AXfdZaWS/IaSxOb32FmHt762J63q6Bf/eoKH7TRMEPmJ10XcRicmSXKr2fKi12gXB8nC1OymNK&#10;OGryNTKyajS1zocvAjoSLzUVOaJUYLZd+5DRIyoFBlo1V0rrJMTuERfakS3D/x52s5gK8vtDlDYR&#10;ayBaZXV8SXnlVFJSYa9FxGlzJyQWCoOfp0BSi744YZwLE2ZZ1bJGZN/HJX6j9zGsFEsijMwS/U/c&#10;A8GIzCQjd45ywEdTkTp8Mi7/Flg2niySZzBhMu6UAfcWgcasBs8ZPxYplyZW6QmaPbaRgzxf3vIr&#10;hX9uzXy4ZQ4HCkcPl0S4wUNq6GsKw42SFtzPt94jHvsctZT0OKA19T82zAlK9FeDE/BptljEiU7C&#10;4vh0joI71DwdasymuwDshRmuI8vTNeKDHq/SQfeIu2QVvaKKGY6+a8qDG4WLkBcHbiMuVqsEwym2&#10;LKzNveWRPFY1tuXD7pE5O7RvwK6/hnGYWfWqhTM2WhpYbQJIlfr7pa5DvXEDpMYZtlVcMYdyQr3s&#10;1OUv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DavTbz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p w14:paraId="72F36E61" w14:textId="77777777" w:rsidR="00EC1864" w:rsidRPr="00C80732" w:rsidRDefault="00EC1864" w:rsidP="008009B1">
    <w:pPr>
      <w:spacing w:after="120" w:line="240" w:lineRule="exact"/>
      <w:jc w:val="center"/>
      <w:rPr>
        <w:rFonts w:ascii="CorpoSLig" w:hAnsi="CorpoSLig"/>
        <w:color w:val="5A6870"/>
        <w:position w:val="5"/>
        <w:sz w:val="18"/>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6E2F" w14:textId="77777777" w:rsidR="00C80732" w:rsidRDefault="00C80732" w:rsidP="00C80732">
    <w:pPr>
      <w:spacing w:after="120" w:line="240" w:lineRule="exact"/>
      <w:jc w:val="center"/>
      <w:rPr>
        <w:rFonts w:ascii="CorpoSLig" w:hAnsi="CorpoSLig"/>
        <w:color w:val="5A6870"/>
        <w:position w:val="5"/>
        <w:sz w:val="18"/>
        <w:szCs w:val="15"/>
      </w:rPr>
    </w:pPr>
    <w:bookmarkStart w:id="6" w:name="_Hlk101529275"/>
    <w:r w:rsidRPr="006D014F">
      <w:rPr>
        <w:rFonts w:ascii="CorpoSLig" w:hAnsi="CorpoSLig"/>
        <w:color w:val="5A6870"/>
        <w:position w:val="5"/>
        <w:sz w:val="18"/>
        <w:szCs w:val="15"/>
      </w:rPr>
      <w:t>Kurumsal İletişim Bölümü</w:t>
    </w:r>
  </w:p>
  <w:p w14:paraId="1A7DC38A" w14:textId="77777777" w:rsidR="00C80732" w:rsidRDefault="00C80732" w:rsidP="00C80732">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enz Türk A.Ş.</w:t>
    </w:r>
  </w:p>
  <w:p w14:paraId="65C33D07" w14:textId="77777777" w:rsidR="00C80732" w:rsidRPr="006D014F" w:rsidRDefault="00C80732" w:rsidP="00C80732">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Bir Daimler Truck AG Şirketidir</w:t>
    </w:r>
  </w:p>
  <w:p w14:paraId="0E0922B8" w14:textId="77777777" w:rsidR="00B60848" w:rsidRPr="005054A6" w:rsidRDefault="00C80732" w:rsidP="00C80732">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bookmarkEnd w:id="6"/>
    <w:r w:rsidR="00B60848">
      <w:rPr>
        <w:noProof/>
        <w:lang w:val="en-US"/>
      </w:rPr>
      <mc:AlternateContent>
        <mc:Choice Requires="wps">
          <w:drawing>
            <wp:anchor distT="0" distB="0" distL="114300" distR="114300" simplePos="0" relativeHeight="251843584" behindDoc="0" locked="0" layoutInCell="1" allowOverlap="1" wp14:anchorId="55C3A164" wp14:editId="4D13502B">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DF67A3" id="Ellipse 8" o:spid="_x0000_s1026" style="position:absolute;margin-left:-53.85pt;margin-top:421.75pt;width:1.1pt;height:1.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B60848">
      <w:rPr>
        <w:noProof/>
        <w:lang w:val="en-US"/>
      </w:rPr>
      <mc:AlternateContent>
        <mc:Choice Requires="wps">
          <w:drawing>
            <wp:anchor distT="0" distB="0" distL="114300" distR="114300" simplePos="0" relativeHeight="251842560" behindDoc="0" locked="0" layoutInCell="1" allowOverlap="1" wp14:anchorId="78F76F76" wp14:editId="477C0D02">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9C9F0C" id="Ellipse 7" o:spid="_x0000_s1026" style="position:absolute;margin-left:-53.8pt;margin-top:594.8pt;width:1.15pt;height:1.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p w14:paraId="0F8592E9" w14:textId="77777777" w:rsidR="00A527C4" w:rsidRPr="00B60848" w:rsidRDefault="00A527C4" w:rsidP="00B608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FEB2" w14:textId="77777777" w:rsidR="00C43D7E" w:rsidRDefault="00C43D7E" w:rsidP="00764B8C">
      <w:pPr>
        <w:spacing w:after="0" w:line="240" w:lineRule="auto"/>
      </w:pPr>
      <w:r>
        <w:separator/>
      </w:r>
    </w:p>
  </w:footnote>
  <w:footnote w:type="continuationSeparator" w:id="0">
    <w:p w14:paraId="0FD58E2D" w14:textId="77777777" w:rsidR="00C43D7E" w:rsidRDefault="00C43D7E"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75E8" w14:textId="76802E26" w:rsidR="006C14AB" w:rsidRDefault="00323413" w:rsidP="005C43E5">
    <w:pPr>
      <w:pStyle w:val="stBilgi"/>
    </w:pPr>
    <w:r>
      <w:rPr>
        <w:noProof/>
        <w:lang w:val="en-US"/>
      </w:rPr>
      <w:drawing>
        <wp:anchor distT="0" distB="0" distL="114300" distR="114300" simplePos="0" relativeHeight="251840512" behindDoc="0" locked="0" layoutInCell="1" allowOverlap="1" wp14:anchorId="04C3596A" wp14:editId="2E775E6B">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en-US"/>
      </w:rPr>
      <mc:AlternateContent>
        <mc:Choice Requires="wps">
          <w:drawing>
            <wp:anchor distT="0" distB="0" distL="114300" distR="114300" simplePos="0" relativeHeight="251769856" behindDoc="0" locked="0" layoutInCell="1" allowOverlap="1" wp14:anchorId="11554560" wp14:editId="0F532DA6">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CD307"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en-US"/>
      </w:rPr>
      <w:drawing>
        <wp:anchor distT="0" distB="0" distL="114300" distR="114300" simplePos="0" relativeHeight="251557888" behindDoc="1" locked="0" layoutInCell="1" allowOverlap="1" wp14:anchorId="050AEE82" wp14:editId="0F6CA35B">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F7E60"/>
    <w:multiLevelType w:val="hybridMultilevel"/>
    <w:tmpl w:val="FB32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3C198F"/>
    <w:multiLevelType w:val="hybridMultilevel"/>
    <w:tmpl w:val="72580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24258A3"/>
    <w:multiLevelType w:val="hybridMultilevel"/>
    <w:tmpl w:val="8438F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9"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B63619"/>
    <w:multiLevelType w:val="hybridMultilevel"/>
    <w:tmpl w:val="28F4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306F21"/>
    <w:multiLevelType w:val="multilevel"/>
    <w:tmpl w:val="3AE8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134C0D"/>
    <w:multiLevelType w:val="hybridMultilevel"/>
    <w:tmpl w:val="6840E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97417489">
    <w:abstractNumId w:val="9"/>
  </w:num>
  <w:num w:numId="2" w16cid:durableId="2028406461">
    <w:abstractNumId w:val="6"/>
  </w:num>
  <w:num w:numId="3" w16cid:durableId="884633393">
    <w:abstractNumId w:val="13"/>
  </w:num>
  <w:num w:numId="4" w16cid:durableId="2073308725">
    <w:abstractNumId w:val="2"/>
  </w:num>
  <w:num w:numId="5" w16cid:durableId="1491364022">
    <w:abstractNumId w:val="4"/>
  </w:num>
  <w:num w:numId="6" w16cid:durableId="855576198">
    <w:abstractNumId w:val="5"/>
  </w:num>
  <w:num w:numId="7" w16cid:durableId="491525811">
    <w:abstractNumId w:val="8"/>
  </w:num>
  <w:num w:numId="8" w16cid:durableId="625744552">
    <w:abstractNumId w:val="7"/>
  </w:num>
  <w:num w:numId="9" w16cid:durableId="1842312823">
    <w:abstractNumId w:val="0"/>
  </w:num>
  <w:num w:numId="10" w16cid:durableId="1764838866">
    <w:abstractNumId w:val="12"/>
  </w:num>
  <w:num w:numId="11" w16cid:durableId="421218980">
    <w:abstractNumId w:val="10"/>
  </w:num>
  <w:num w:numId="12" w16cid:durableId="100805823">
    <w:abstractNumId w:val="14"/>
  </w:num>
  <w:num w:numId="13" w16cid:durableId="1516840263">
    <w:abstractNumId w:val="3"/>
  </w:num>
  <w:num w:numId="14" w16cid:durableId="1033310095">
    <w:abstractNumId w:val="11"/>
  </w:num>
  <w:num w:numId="15" w16cid:durableId="295140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attachedTemplate r:id="rId1"/>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10BB8"/>
    <w:rsid w:val="00011F4F"/>
    <w:rsid w:val="0001654A"/>
    <w:rsid w:val="0002016F"/>
    <w:rsid w:val="0003022E"/>
    <w:rsid w:val="00030AC0"/>
    <w:rsid w:val="0003247C"/>
    <w:rsid w:val="00033CCA"/>
    <w:rsid w:val="00041EE0"/>
    <w:rsid w:val="000437B8"/>
    <w:rsid w:val="00045A88"/>
    <w:rsid w:val="000467E7"/>
    <w:rsid w:val="00056609"/>
    <w:rsid w:val="00061649"/>
    <w:rsid w:val="00066F6B"/>
    <w:rsid w:val="00070CB2"/>
    <w:rsid w:val="000751AE"/>
    <w:rsid w:val="00076414"/>
    <w:rsid w:val="000875EF"/>
    <w:rsid w:val="00087EDA"/>
    <w:rsid w:val="0009169A"/>
    <w:rsid w:val="0009221F"/>
    <w:rsid w:val="00092A39"/>
    <w:rsid w:val="0009458E"/>
    <w:rsid w:val="000A1322"/>
    <w:rsid w:val="000A1BA4"/>
    <w:rsid w:val="000A38C1"/>
    <w:rsid w:val="000A4DA7"/>
    <w:rsid w:val="000B101B"/>
    <w:rsid w:val="000B7520"/>
    <w:rsid w:val="000C096D"/>
    <w:rsid w:val="000C1740"/>
    <w:rsid w:val="000C4D4B"/>
    <w:rsid w:val="000C61CD"/>
    <w:rsid w:val="000C6A17"/>
    <w:rsid w:val="000C6D81"/>
    <w:rsid w:val="000D131D"/>
    <w:rsid w:val="000E32D3"/>
    <w:rsid w:val="000E481C"/>
    <w:rsid w:val="00100D70"/>
    <w:rsid w:val="00102984"/>
    <w:rsid w:val="00106A8E"/>
    <w:rsid w:val="001113F5"/>
    <w:rsid w:val="001121FE"/>
    <w:rsid w:val="00112367"/>
    <w:rsid w:val="001166BE"/>
    <w:rsid w:val="001174BC"/>
    <w:rsid w:val="0012109B"/>
    <w:rsid w:val="001245A0"/>
    <w:rsid w:val="001247DC"/>
    <w:rsid w:val="001337CC"/>
    <w:rsid w:val="00134B2B"/>
    <w:rsid w:val="00150F7D"/>
    <w:rsid w:val="001573B2"/>
    <w:rsid w:val="00157BCE"/>
    <w:rsid w:val="00160646"/>
    <w:rsid w:val="00161CC5"/>
    <w:rsid w:val="001633C8"/>
    <w:rsid w:val="00163ECA"/>
    <w:rsid w:val="0017699C"/>
    <w:rsid w:val="00176FF1"/>
    <w:rsid w:val="00182ADC"/>
    <w:rsid w:val="0018406C"/>
    <w:rsid w:val="001840CA"/>
    <w:rsid w:val="001850C2"/>
    <w:rsid w:val="00185B2E"/>
    <w:rsid w:val="00191B43"/>
    <w:rsid w:val="0019442B"/>
    <w:rsid w:val="00195BD6"/>
    <w:rsid w:val="001A47D4"/>
    <w:rsid w:val="001A4B1E"/>
    <w:rsid w:val="001A59E4"/>
    <w:rsid w:val="001B0C89"/>
    <w:rsid w:val="001B2829"/>
    <w:rsid w:val="001B6DEC"/>
    <w:rsid w:val="001C2A83"/>
    <w:rsid w:val="001C39E9"/>
    <w:rsid w:val="001E044D"/>
    <w:rsid w:val="001E7C10"/>
    <w:rsid w:val="001F329E"/>
    <w:rsid w:val="001F5AEE"/>
    <w:rsid w:val="00200FBB"/>
    <w:rsid w:val="00203C93"/>
    <w:rsid w:val="002052AC"/>
    <w:rsid w:val="002068F7"/>
    <w:rsid w:val="002115DC"/>
    <w:rsid w:val="002124C9"/>
    <w:rsid w:val="00215E3A"/>
    <w:rsid w:val="00221213"/>
    <w:rsid w:val="00221828"/>
    <w:rsid w:val="00223DC3"/>
    <w:rsid w:val="002252A4"/>
    <w:rsid w:val="00232643"/>
    <w:rsid w:val="002346DE"/>
    <w:rsid w:val="002348CF"/>
    <w:rsid w:val="00234F12"/>
    <w:rsid w:val="00235021"/>
    <w:rsid w:val="002364CE"/>
    <w:rsid w:val="0024155B"/>
    <w:rsid w:val="0024251C"/>
    <w:rsid w:val="00245F6F"/>
    <w:rsid w:val="00246564"/>
    <w:rsid w:val="00253F25"/>
    <w:rsid w:val="00260D65"/>
    <w:rsid w:val="002630C1"/>
    <w:rsid w:val="00266820"/>
    <w:rsid w:val="00273DB9"/>
    <w:rsid w:val="00277339"/>
    <w:rsid w:val="00277D35"/>
    <w:rsid w:val="00280C66"/>
    <w:rsid w:val="00282308"/>
    <w:rsid w:val="002864E2"/>
    <w:rsid w:val="00287A78"/>
    <w:rsid w:val="00287DD8"/>
    <w:rsid w:val="0029191E"/>
    <w:rsid w:val="00293305"/>
    <w:rsid w:val="002953D6"/>
    <w:rsid w:val="002A1E33"/>
    <w:rsid w:val="002A24DB"/>
    <w:rsid w:val="002A6C40"/>
    <w:rsid w:val="002B113E"/>
    <w:rsid w:val="002B64DF"/>
    <w:rsid w:val="002B75D4"/>
    <w:rsid w:val="002C4011"/>
    <w:rsid w:val="002D3797"/>
    <w:rsid w:val="002D3D23"/>
    <w:rsid w:val="002E15D4"/>
    <w:rsid w:val="002F048C"/>
    <w:rsid w:val="002F3AD9"/>
    <w:rsid w:val="00302DA5"/>
    <w:rsid w:val="00307E41"/>
    <w:rsid w:val="003176CE"/>
    <w:rsid w:val="003217F0"/>
    <w:rsid w:val="00322975"/>
    <w:rsid w:val="00323413"/>
    <w:rsid w:val="00324EE1"/>
    <w:rsid w:val="00325446"/>
    <w:rsid w:val="00331A64"/>
    <w:rsid w:val="00331EB3"/>
    <w:rsid w:val="003328E7"/>
    <w:rsid w:val="00337F8D"/>
    <w:rsid w:val="00340846"/>
    <w:rsid w:val="00340C61"/>
    <w:rsid w:val="00342B3A"/>
    <w:rsid w:val="003434B9"/>
    <w:rsid w:val="00347260"/>
    <w:rsid w:val="00347ADA"/>
    <w:rsid w:val="0035306F"/>
    <w:rsid w:val="0036100A"/>
    <w:rsid w:val="00364681"/>
    <w:rsid w:val="00365CBF"/>
    <w:rsid w:val="0036734D"/>
    <w:rsid w:val="00367593"/>
    <w:rsid w:val="00371AB9"/>
    <w:rsid w:val="003753CD"/>
    <w:rsid w:val="003754BE"/>
    <w:rsid w:val="00376EE2"/>
    <w:rsid w:val="00377D38"/>
    <w:rsid w:val="00390C26"/>
    <w:rsid w:val="00393E81"/>
    <w:rsid w:val="00395403"/>
    <w:rsid w:val="00395435"/>
    <w:rsid w:val="003960F8"/>
    <w:rsid w:val="003977A1"/>
    <w:rsid w:val="003A01FF"/>
    <w:rsid w:val="003A045A"/>
    <w:rsid w:val="003A0B70"/>
    <w:rsid w:val="003A129E"/>
    <w:rsid w:val="003B2993"/>
    <w:rsid w:val="003B3212"/>
    <w:rsid w:val="003B46F2"/>
    <w:rsid w:val="003B4BF1"/>
    <w:rsid w:val="003B5A16"/>
    <w:rsid w:val="003B610E"/>
    <w:rsid w:val="003C31E9"/>
    <w:rsid w:val="003C7A87"/>
    <w:rsid w:val="003D1AC2"/>
    <w:rsid w:val="003D4EE5"/>
    <w:rsid w:val="003E2256"/>
    <w:rsid w:val="003E2AA5"/>
    <w:rsid w:val="003E3588"/>
    <w:rsid w:val="003E5DB1"/>
    <w:rsid w:val="003F16A9"/>
    <w:rsid w:val="003F1E49"/>
    <w:rsid w:val="003F1ECB"/>
    <w:rsid w:val="003F33E4"/>
    <w:rsid w:val="003F37A4"/>
    <w:rsid w:val="003F4057"/>
    <w:rsid w:val="003F4503"/>
    <w:rsid w:val="003F4DF2"/>
    <w:rsid w:val="0040011D"/>
    <w:rsid w:val="0040113D"/>
    <w:rsid w:val="00403EA8"/>
    <w:rsid w:val="00406312"/>
    <w:rsid w:val="00407D00"/>
    <w:rsid w:val="00415423"/>
    <w:rsid w:val="00417BD2"/>
    <w:rsid w:val="0042069C"/>
    <w:rsid w:val="0042781F"/>
    <w:rsid w:val="004361F4"/>
    <w:rsid w:val="004611E2"/>
    <w:rsid w:val="004625B9"/>
    <w:rsid w:val="004643C5"/>
    <w:rsid w:val="004658DD"/>
    <w:rsid w:val="004721B3"/>
    <w:rsid w:val="00483CC4"/>
    <w:rsid w:val="00496814"/>
    <w:rsid w:val="004A0E98"/>
    <w:rsid w:val="004B73F5"/>
    <w:rsid w:val="004D6495"/>
    <w:rsid w:val="004D65A6"/>
    <w:rsid w:val="004D6F9E"/>
    <w:rsid w:val="004F0D18"/>
    <w:rsid w:val="004F16C2"/>
    <w:rsid w:val="004F5307"/>
    <w:rsid w:val="005054A6"/>
    <w:rsid w:val="005108CE"/>
    <w:rsid w:val="00510F82"/>
    <w:rsid w:val="00520355"/>
    <w:rsid w:val="00522494"/>
    <w:rsid w:val="00525B17"/>
    <w:rsid w:val="00531697"/>
    <w:rsid w:val="00532BDB"/>
    <w:rsid w:val="00535ACF"/>
    <w:rsid w:val="005375C0"/>
    <w:rsid w:val="00537999"/>
    <w:rsid w:val="00542190"/>
    <w:rsid w:val="005422FD"/>
    <w:rsid w:val="0055578C"/>
    <w:rsid w:val="005634E5"/>
    <w:rsid w:val="0056480B"/>
    <w:rsid w:val="00565413"/>
    <w:rsid w:val="00573136"/>
    <w:rsid w:val="005812CD"/>
    <w:rsid w:val="005815D3"/>
    <w:rsid w:val="00583465"/>
    <w:rsid w:val="0058739A"/>
    <w:rsid w:val="005903AF"/>
    <w:rsid w:val="0059134F"/>
    <w:rsid w:val="00592DEA"/>
    <w:rsid w:val="005A2ACB"/>
    <w:rsid w:val="005B1D9D"/>
    <w:rsid w:val="005B1E8E"/>
    <w:rsid w:val="005B2F7E"/>
    <w:rsid w:val="005B3448"/>
    <w:rsid w:val="005C1280"/>
    <w:rsid w:val="005C18BF"/>
    <w:rsid w:val="005C43E5"/>
    <w:rsid w:val="005C5078"/>
    <w:rsid w:val="005C6A33"/>
    <w:rsid w:val="005D48A4"/>
    <w:rsid w:val="005E0528"/>
    <w:rsid w:val="005E1EDE"/>
    <w:rsid w:val="005E3322"/>
    <w:rsid w:val="005E4752"/>
    <w:rsid w:val="005E4C6A"/>
    <w:rsid w:val="005E6F15"/>
    <w:rsid w:val="005F283B"/>
    <w:rsid w:val="005F29BC"/>
    <w:rsid w:val="005F3ED3"/>
    <w:rsid w:val="005F4801"/>
    <w:rsid w:val="005F6D0C"/>
    <w:rsid w:val="00602DB3"/>
    <w:rsid w:val="00613E14"/>
    <w:rsid w:val="00632B4A"/>
    <w:rsid w:val="006365DC"/>
    <w:rsid w:val="006377AF"/>
    <w:rsid w:val="0064209A"/>
    <w:rsid w:val="00645A3E"/>
    <w:rsid w:val="0064602D"/>
    <w:rsid w:val="00650675"/>
    <w:rsid w:val="00651462"/>
    <w:rsid w:val="00657776"/>
    <w:rsid w:val="0066070D"/>
    <w:rsid w:val="00662DCA"/>
    <w:rsid w:val="006672F2"/>
    <w:rsid w:val="00681383"/>
    <w:rsid w:val="006A346F"/>
    <w:rsid w:val="006A34A6"/>
    <w:rsid w:val="006A409E"/>
    <w:rsid w:val="006A4628"/>
    <w:rsid w:val="006A6374"/>
    <w:rsid w:val="006B617A"/>
    <w:rsid w:val="006C14AB"/>
    <w:rsid w:val="006C2FC6"/>
    <w:rsid w:val="006C3353"/>
    <w:rsid w:val="006C6A38"/>
    <w:rsid w:val="006C7757"/>
    <w:rsid w:val="006D18B2"/>
    <w:rsid w:val="006D1D22"/>
    <w:rsid w:val="006D427A"/>
    <w:rsid w:val="006D555E"/>
    <w:rsid w:val="006D65C4"/>
    <w:rsid w:val="006D7F20"/>
    <w:rsid w:val="006E0BCD"/>
    <w:rsid w:val="006E14BB"/>
    <w:rsid w:val="006E43FA"/>
    <w:rsid w:val="006E4B99"/>
    <w:rsid w:val="006F08F4"/>
    <w:rsid w:val="006F0BA5"/>
    <w:rsid w:val="006F346A"/>
    <w:rsid w:val="006F4555"/>
    <w:rsid w:val="006F7F67"/>
    <w:rsid w:val="00704BCF"/>
    <w:rsid w:val="00705E7A"/>
    <w:rsid w:val="007067C2"/>
    <w:rsid w:val="00715FAD"/>
    <w:rsid w:val="00716095"/>
    <w:rsid w:val="00717CBA"/>
    <w:rsid w:val="0072059F"/>
    <w:rsid w:val="0072629C"/>
    <w:rsid w:val="00727DC4"/>
    <w:rsid w:val="00731B08"/>
    <w:rsid w:val="00733A63"/>
    <w:rsid w:val="00735384"/>
    <w:rsid w:val="00751366"/>
    <w:rsid w:val="0075319A"/>
    <w:rsid w:val="00753AA5"/>
    <w:rsid w:val="007552F8"/>
    <w:rsid w:val="00760087"/>
    <w:rsid w:val="00764B8C"/>
    <w:rsid w:val="00764ECF"/>
    <w:rsid w:val="0076574D"/>
    <w:rsid w:val="00767B0E"/>
    <w:rsid w:val="007774AB"/>
    <w:rsid w:val="00793BA4"/>
    <w:rsid w:val="00793BC1"/>
    <w:rsid w:val="00794E3B"/>
    <w:rsid w:val="007A1E1C"/>
    <w:rsid w:val="007A399D"/>
    <w:rsid w:val="007B7D0C"/>
    <w:rsid w:val="007C42AE"/>
    <w:rsid w:val="007C7DD4"/>
    <w:rsid w:val="007D284F"/>
    <w:rsid w:val="007D547B"/>
    <w:rsid w:val="007E3285"/>
    <w:rsid w:val="007E639B"/>
    <w:rsid w:val="007E6767"/>
    <w:rsid w:val="007E720A"/>
    <w:rsid w:val="007F4C82"/>
    <w:rsid w:val="007F63C8"/>
    <w:rsid w:val="00800928"/>
    <w:rsid w:val="008009B1"/>
    <w:rsid w:val="00803B73"/>
    <w:rsid w:val="00811F00"/>
    <w:rsid w:val="00821BBD"/>
    <w:rsid w:val="00824747"/>
    <w:rsid w:val="008304F8"/>
    <w:rsid w:val="00837168"/>
    <w:rsid w:val="00842B6E"/>
    <w:rsid w:val="00842C8A"/>
    <w:rsid w:val="008436BE"/>
    <w:rsid w:val="00843E2F"/>
    <w:rsid w:val="00845747"/>
    <w:rsid w:val="008516D1"/>
    <w:rsid w:val="00866F5D"/>
    <w:rsid w:val="00876A52"/>
    <w:rsid w:val="00880145"/>
    <w:rsid w:val="0088118A"/>
    <w:rsid w:val="00883C22"/>
    <w:rsid w:val="00885860"/>
    <w:rsid w:val="00887D64"/>
    <w:rsid w:val="008925E8"/>
    <w:rsid w:val="00895DA1"/>
    <w:rsid w:val="008A0A44"/>
    <w:rsid w:val="008A1D02"/>
    <w:rsid w:val="008A4BAA"/>
    <w:rsid w:val="008A4E03"/>
    <w:rsid w:val="008A7B99"/>
    <w:rsid w:val="008B3160"/>
    <w:rsid w:val="008C138F"/>
    <w:rsid w:val="008C4FFF"/>
    <w:rsid w:val="008C7AB8"/>
    <w:rsid w:val="008D0D21"/>
    <w:rsid w:val="008D3220"/>
    <w:rsid w:val="008E4BB8"/>
    <w:rsid w:val="008E526E"/>
    <w:rsid w:val="008F372A"/>
    <w:rsid w:val="008F4393"/>
    <w:rsid w:val="008F5281"/>
    <w:rsid w:val="008F66CB"/>
    <w:rsid w:val="008F7198"/>
    <w:rsid w:val="00902E8F"/>
    <w:rsid w:val="00912FC9"/>
    <w:rsid w:val="00915AB4"/>
    <w:rsid w:val="009209A2"/>
    <w:rsid w:val="009379FF"/>
    <w:rsid w:val="00943C98"/>
    <w:rsid w:val="009443A9"/>
    <w:rsid w:val="00946CBC"/>
    <w:rsid w:val="0094773C"/>
    <w:rsid w:val="00953742"/>
    <w:rsid w:val="00953FE2"/>
    <w:rsid w:val="00957883"/>
    <w:rsid w:val="009613F9"/>
    <w:rsid w:val="00964409"/>
    <w:rsid w:val="00965C39"/>
    <w:rsid w:val="00971B98"/>
    <w:rsid w:val="00972E25"/>
    <w:rsid w:val="009749D3"/>
    <w:rsid w:val="009767BB"/>
    <w:rsid w:val="009942AF"/>
    <w:rsid w:val="00994687"/>
    <w:rsid w:val="009962B4"/>
    <w:rsid w:val="009A1A64"/>
    <w:rsid w:val="009A1E7F"/>
    <w:rsid w:val="009A1EDF"/>
    <w:rsid w:val="009A6259"/>
    <w:rsid w:val="009A6322"/>
    <w:rsid w:val="009A6E14"/>
    <w:rsid w:val="009A766B"/>
    <w:rsid w:val="009B15AC"/>
    <w:rsid w:val="009B5245"/>
    <w:rsid w:val="009B581A"/>
    <w:rsid w:val="009B5CA4"/>
    <w:rsid w:val="009C59C8"/>
    <w:rsid w:val="009C6072"/>
    <w:rsid w:val="009D2BD7"/>
    <w:rsid w:val="009D33E6"/>
    <w:rsid w:val="009E2BC8"/>
    <w:rsid w:val="009F2442"/>
    <w:rsid w:val="009F6801"/>
    <w:rsid w:val="00A008F2"/>
    <w:rsid w:val="00A04E58"/>
    <w:rsid w:val="00A05124"/>
    <w:rsid w:val="00A123F5"/>
    <w:rsid w:val="00A13649"/>
    <w:rsid w:val="00A1406C"/>
    <w:rsid w:val="00A15717"/>
    <w:rsid w:val="00A1601D"/>
    <w:rsid w:val="00A25D92"/>
    <w:rsid w:val="00A27391"/>
    <w:rsid w:val="00A305A0"/>
    <w:rsid w:val="00A3395A"/>
    <w:rsid w:val="00A356C6"/>
    <w:rsid w:val="00A35E6A"/>
    <w:rsid w:val="00A37325"/>
    <w:rsid w:val="00A40210"/>
    <w:rsid w:val="00A40D7B"/>
    <w:rsid w:val="00A43B38"/>
    <w:rsid w:val="00A46E60"/>
    <w:rsid w:val="00A51FC2"/>
    <w:rsid w:val="00A527C4"/>
    <w:rsid w:val="00A54FFE"/>
    <w:rsid w:val="00A5566F"/>
    <w:rsid w:val="00A56C1F"/>
    <w:rsid w:val="00A56FDA"/>
    <w:rsid w:val="00A5733E"/>
    <w:rsid w:val="00A63313"/>
    <w:rsid w:val="00A6715B"/>
    <w:rsid w:val="00A675BE"/>
    <w:rsid w:val="00A80B63"/>
    <w:rsid w:val="00A851DE"/>
    <w:rsid w:val="00A8590F"/>
    <w:rsid w:val="00A86033"/>
    <w:rsid w:val="00A904DC"/>
    <w:rsid w:val="00A91F0E"/>
    <w:rsid w:val="00A96DF5"/>
    <w:rsid w:val="00A9792A"/>
    <w:rsid w:val="00AA1BE8"/>
    <w:rsid w:val="00AB4133"/>
    <w:rsid w:val="00AC039A"/>
    <w:rsid w:val="00AC36F2"/>
    <w:rsid w:val="00AC71C0"/>
    <w:rsid w:val="00AD1ADB"/>
    <w:rsid w:val="00AD383C"/>
    <w:rsid w:val="00AD57E0"/>
    <w:rsid w:val="00AE4A19"/>
    <w:rsid w:val="00AE56C6"/>
    <w:rsid w:val="00AE7047"/>
    <w:rsid w:val="00AF0317"/>
    <w:rsid w:val="00AF04AF"/>
    <w:rsid w:val="00AF09D9"/>
    <w:rsid w:val="00AF7012"/>
    <w:rsid w:val="00B00F20"/>
    <w:rsid w:val="00B04FB4"/>
    <w:rsid w:val="00B05176"/>
    <w:rsid w:val="00B056E6"/>
    <w:rsid w:val="00B05C62"/>
    <w:rsid w:val="00B05F07"/>
    <w:rsid w:val="00B10DB3"/>
    <w:rsid w:val="00B11BF0"/>
    <w:rsid w:val="00B11F3D"/>
    <w:rsid w:val="00B120B8"/>
    <w:rsid w:val="00B14B30"/>
    <w:rsid w:val="00B1523D"/>
    <w:rsid w:val="00B22811"/>
    <w:rsid w:val="00B264E5"/>
    <w:rsid w:val="00B302A3"/>
    <w:rsid w:val="00B31299"/>
    <w:rsid w:val="00B35449"/>
    <w:rsid w:val="00B3546C"/>
    <w:rsid w:val="00B35C1E"/>
    <w:rsid w:val="00B40F3B"/>
    <w:rsid w:val="00B421B7"/>
    <w:rsid w:val="00B42491"/>
    <w:rsid w:val="00B434A2"/>
    <w:rsid w:val="00B60848"/>
    <w:rsid w:val="00B610F7"/>
    <w:rsid w:val="00B63D9E"/>
    <w:rsid w:val="00B64A2C"/>
    <w:rsid w:val="00B66303"/>
    <w:rsid w:val="00B70369"/>
    <w:rsid w:val="00B72F06"/>
    <w:rsid w:val="00B73797"/>
    <w:rsid w:val="00B7583D"/>
    <w:rsid w:val="00B758A8"/>
    <w:rsid w:val="00B76698"/>
    <w:rsid w:val="00B76BAC"/>
    <w:rsid w:val="00B8227B"/>
    <w:rsid w:val="00B825E3"/>
    <w:rsid w:val="00B868E5"/>
    <w:rsid w:val="00B910F8"/>
    <w:rsid w:val="00B92246"/>
    <w:rsid w:val="00BA058B"/>
    <w:rsid w:val="00BA100D"/>
    <w:rsid w:val="00BB009B"/>
    <w:rsid w:val="00BB1611"/>
    <w:rsid w:val="00BB375C"/>
    <w:rsid w:val="00BB66AE"/>
    <w:rsid w:val="00BC188B"/>
    <w:rsid w:val="00BC1C5D"/>
    <w:rsid w:val="00BC3DA8"/>
    <w:rsid w:val="00BC4438"/>
    <w:rsid w:val="00BD0846"/>
    <w:rsid w:val="00BD46EA"/>
    <w:rsid w:val="00BD5A1B"/>
    <w:rsid w:val="00BD73E1"/>
    <w:rsid w:val="00BE62C4"/>
    <w:rsid w:val="00BF1126"/>
    <w:rsid w:val="00BF3EAC"/>
    <w:rsid w:val="00BF7609"/>
    <w:rsid w:val="00C00C07"/>
    <w:rsid w:val="00C01449"/>
    <w:rsid w:val="00C0478C"/>
    <w:rsid w:val="00C14387"/>
    <w:rsid w:val="00C1454B"/>
    <w:rsid w:val="00C16186"/>
    <w:rsid w:val="00C16B3B"/>
    <w:rsid w:val="00C22B2B"/>
    <w:rsid w:val="00C22FB2"/>
    <w:rsid w:val="00C23FA9"/>
    <w:rsid w:val="00C24605"/>
    <w:rsid w:val="00C303A7"/>
    <w:rsid w:val="00C32C22"/>
    <w:rsid w:val="00C32C41"/>
    <w:rsid w:val="00C331CF"/>
    <w:rsid w:val="00C376AE"/>
    <w:rsid w:val="00C37ED4"/>
    <w:rsid w:val="00C41956"/>
    <w:rsid w:val="00C43D7E"/>
    <w:rsid w:val="00C44E79"/>
    <w:rsid w:val="00C47F94"/>
    <w:rsid w:val="00C51AAC"/>
    <w:rsid w:val="00C5450D"/>
    <w:rsid w:val="00C5528D"/>
    <w:rsid w:val="00C613F4"/>
    <w:rsid w:val="00C63446"/>
    <w:rsid w:val="00C64AA4"/>
    <w:rsid w:val="00C72C32"/>
    <w:rsid w:val="00C75004"/>
    <w:rsid w:val="00C76248"/>
    <w:rsid w:val="00C771F6"/>
    <w:rsid w:val="00C80732"/>
    <w:rsid w:val="00C82EAF"/>
    <w:rsid w:val="00C83DB1"/>
    <w:rsid w:val="00C9072A"/>
    <w:rsid w:val="00C94389"/>
    <w:rsid w:val="00CA0DC1"/>
    <w:rsid w:val="00CB3405"/>
    <w:rsid w:val="00CB6CE0"/>
    <w:rsid w:val="00CC317C"/>
    <w:rsid w:val="00CC33F5"/>
    <w:rsid w:val="00CC3CBB"/>
    <w:rsid w:val="00CC4D59"/>
    <w:rsid w:val="00CC733F"/>
    <w:rsid w:val="00CD3FDD"/>
    <w:rsid w:val="00CF2F83"/>
    <w:rsid w:val="00CF5431"/>
    <w:rsid w:val="00D063CB"/>
    <w:rsid w:val="00D16841"/>
    <w:rsid w:val="00D245D5"/>
    <w:rsid w:val="00D3361D"/>
    <w:rsid w:val="00D420D4"/>
    <w:rsid w:val="00D56638"/>
    <w:rsid w:val="00D56753"/>
    <w:rsid w:val="00D56E1E"/>
    <w:rsid w:val="00D64EF7"/>
    <w:rsid w:val="00D65F8D"/>
    <w:rsid w:val="00D75D76"/>
    <w:rsid w:val="00D76502"/>
    <w:rsid w:val="00D76FAA"/>
    <w:rsid w:val="00D83D65"/>
    <w:rsid w:val="00D84C7F"/>
    <w:rsid w:val="00D949E4"/>
    <w:rsid w:val="00D95710"/>
    <w:rsid w:val="00D96E69"/>
    <w:rsid w:val="00DA26F8"/>
    <w:rsid w:val="00DA4F9E"/>
    <w:rsid w:val="00DA6F5D"/>
    <w:rsid w:val="00DB3252"/>
    <w:rsid w:val="00DB3DAD"/>
    <w:rsid w:val="00DB5102"/>
    <w:rsid w:val="00DC0090"/>
    <w:rsid w:val="00DC4D82"/>
    <w:rsid w:val="00DC4FBC"/>
    <w:rsid w:val="00DC640C"/>
    <w:rsid w:val="00DD0B7E"/>
    <w:rsid w:val="00DD30CF"/>
    <w:rsid w:val="00DE3C3F"/>
    <w:rsid w:val="00DF37B0"/>
    <w:rsid w:val="00DF463C"/>
    <w:rsid w:val="00DF4737"/>
    <w:rsid w:val="00E03612"/>
    <w:rsid w:val="00E04E7F"/>
    <w:rsid w:val="00E06798"/>
    <w:rsid w:val="00E1027C"/>
    <w:rsid w:val="00E13182"/>
    <w:rsid w:val="00E13E08"/>
    <w:rsid w:val="00E166AE"/>
    <w:rsid w:val="00E16A9C"/>
    <w:rsid w:val="00E23FFE"/>
    <w:rsid w:val="00E25DD1"/>
    <w:rsid w:val="00E26204"/>
    <w:rsid w:val="00E27ECC"/>
    <w:rsid w:val="00E417E7"/>
    <w:rsid w:val="00E44DB7"/>
    <w:rsid w:val="00E45B35"/>
    <w:rsid w:val="00E53AB2"/>
    <w:rsid w:val="00E55832"/>
    <w:rsid w:val="00E607F5"/>
    <w:rsid w:val="00E60B94"/>
    <w:rsid w:val="00E64727"/>
    <w:rsid w:val="00E7350D"/>
    <w:rsid w:val="00E81ABD"/>
    <w:rsid w:val="00E81CA7"/>
    <w:rsid w:val="00E85430"/>
    <w:rsid w:val="00E85D5C"/>
    <w:rsid w:val="00E92749"/>
    <w:rsid w:val="00E93CF4"/>
    <w:rsid w:val="00E977AC"/>
    <w:rsid w:val="00E97A10"/>
    <w:rsid w:val="00EA28DE"/>
    <w:rsid w:val="00EA36D5"/>
    <w:rsid w:val="00EA3E55"/>
    <w:rsid w:val="00EA6922"/>
    <w:rsid w:val="00EB0024"/>
    <w:rsid w:val="00EB289F"/>
    <w:rsid w:val="00EB371B"/>
    <w:rsid w:val="00EB4845"/>
    <w:rsid w:val="00EB5859"/>
    <w:rsid w:val="00EB67FE"/>
    <w:rsid w:val="00EC1864"/>
    <w:rsid w:val="00ED076E"/>
    <w:rsid w:val="00ED0A81"/>
    <w:rsid w:val="00ED15FC"/>
    <w:rsid w:val="00ED2BE0"/>
    <w:rsid w:val="00EE3FB8"/>
    <w:rsid w:val="00EE4940"/>
    <w:rsid w:val="00EE4BEC"/>
    <w:rsid w:val="00EE5A7B"/>
    <w:rsid w:val="00EF7569"/>
    <w:rsid w:val="00F03A41"/>
    <w:rsid w:val="00F130E8"/>
    <w:rsid w:val="00F13282"/>
    <w:rsid w:val="00F1354D"/>
    <w:rsid w:val="00F22843"/>
    <w:rsid w:val="00F25A9B"/>
    <w:rsid w:val="00F27654"/>
    <w:rsid w:val="00F306F6"/>
    <w:rsid w:val="00F314EC"/>
    <w:rsid w:val="00F32B49"/>
    <w:rsid w:val="00F40D8E"/>
    <w:rsid w:val="00F42321"/>
    <w:rsid w:val="00F437E4"/>
    <w:rsid w:val="00F43BFF"/>
    <w:rsid w:val="00F4686C"/>
    <w:rsid w:val="00F54B38"/>
    <w:rsid w:val="00F54B90"/>
    <w:rsid w:val="00F73001"/>
    <w:rsid w:val="00F73F9E"/>
    <w:rsid w:val="00F77361"/>
    <w:rsid w:val="00F82176"/>
    <w:rsid w:val="00F82990"/>
    <w:rsid w:val="00F83583"/>
    <w:rsid w:val="00F86EF9"/>
    <w:rsid w:val="00F92F05"/>
    <w:rsid w:val="00F97EB6"/>
    <w:rsid w:val="00FA01C5"/>
    <w:rsid w:val="00FA527D"/>
    <w:rsid w:val="00FB530F"/>
    <w:rsid w:val="00FC34AA"/>
    <w:rsid w:val="00FC44CA"/>
    <w:rsid w:val="00FC79A3"/>
    <w:rsid w:val="00FD083E"/>
    <w:rsid w:val="00FD16BA"/>
    <w:rsid w:val="00FD5450"/>
    <w:rsid w:val="00FD586B"/>
    <w:rsid w:val="00FF09A6"/>
    <w:rsid w:val="00FF6324"/>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21998"/>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qFormat/>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VarsaylanParagrafYazTipi"/>
    <w:rsid w:val="003217F0"/>
  </w:style>
  <w:style w:type="character" w:customStyle="1" w:styleId="pp-visually-hidden">
    <w:name w:val="pp-visually-hidden"/>
    <w:basedOn w:val="VarsaylanParagrafYazTipi"/>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perty">
    <w:name w:val="property"/>
    <w:basedOn w:val="Normal"/>
    <w:rsid w:val="003754BE"/>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182599032">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1673702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48340732">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3308345">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744913355">
      <w:bodyDiv w:val="1"/>
      <w:marLeft w:val="0"/>
      <w:marRight w:val="0"/>
      <w:marTop w:val="0"/>
      <w:marBottom w:val="0"/>
      <w:divBdr>
        <w:top w:val="none" w:sz="0" w:space="0" w:color="auto"/>
        <w:left w:val="none" w:sz="0" w:space="0" w:color="auto"/>
        <w:bottom w:val="none" w:sz="0" w:space="0" w:color="auto"/>
        <w:right w:val="none" w:sz="0" w:space="0" w:color="auto"/>
      </w:divBdr>
    </w:div>
    <w:div w:id="803692845">
      <w:bodyDiv w:val="1"/>
      <w:marLeft w:val="0"/>
      <w:marRight w:val="0"/>
      <w:marTop w:val="0"/>
      <w:marBottom w:val="0"/>
      <w:divBdr>
        <w:top w:val="none" w:sz="0" w:space="0" w:color="auto"/>
        <w:left w:val="none" w:sz="0" w:space="0" w:color="auto"/>
        <w:bottom w:val="none" w:sz="0" w:space="0" w:color="auto"/>
        <w:right w:val="none" w:sz="0" w:space="0" w:color="auto"/>
      </w:divBdr>
    </w:div>
    <w:div w:id="812482131">
      <w:bodyDiv w:val="1"/>
      <w:marLeft w:val="0"/>
      <w:marRight w:val="0"/>
      <w:marTop w:val="0"/>
      <w:marBottom w:val="0"/>
      <w:divBdr>
        <w:top w:val="none" w:sz="0" w:space="0" w:color="auto"/>
        <w:left w:val="none" w:sz="0" w:space="0" w:color="auto"/>
        <w:bottom w:val="none" w:sz="0" w:space="0" w:color="auto"/>
        <w:right w:val="none" w:sz="0" w:space="0" w:color="auto"/>
      </w:divBdr>
    </w:div>
    <w:div w:id="857617681">
      <w:bodyDiv w:val="1"/>
      <w:marLeft w:val="0"/>
      <w:marRight w:val="0"/>
      <w:marTop w:val="0"/>
      <w:marBottom w:val="0"/>
      <w:divBdr>
        <w:top w:val="none" w:sz="0" w:space="0" w:color="auto"/>
        <w:left w:val="none" w:sz="0" w:space="0" w:color="auto"/>
        <w:bottom w:val="none" w:sz="0" w:space="0" w:color="auto"/>
        <w:right w:val="none" w:sz="0" w:space="0" w:color="auto"/>
      </w:divBdr>
    </w:div>
    <w:div w:id="1042176169">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226453653">
      <w:bodyDiv w:val="1"/>
      <w:marLeft w:val="0"/>
      <w:marRight w:val="0"/>
      <w:marTop w:val="0"/>
      <w:marBottom w:val="0"/>
      <w:divBdr>
        <w:top w:val="none" w:sz="0" w:space="0" w:color="auto"/>
        <w:left w:val="none" w:sz="0" w:space="0" w:color="auto"/>
        <w:bottom w:val="none" w:sz="0" w:space="0" w:color="auto"/>
        <w:right w:val="none" w:sz="0" w:space="0" w:color="auto"/>
      </w:divBdr>
    </w:div>
    <w:div w:id="1422990415">
      <w:bodyDiv w:val="1"/>
      <w:marLeft w:val="0"/>
      <w:marRight w:val="0"/>
      <w:marTop w:val="0"/>
      <w:marBottom w:val="0"/>
      <w:divBdr>
        <w:top w:val="none" w:sz="0" w:space="0" w:color="auto"/>
        <w:left w:val="none" w:sz="0" w:space="0" w:color="auto"/>
        <w:bottom w:val="none" w:sz="0" w:space="0" w:color="auto"/>
        <w:right w:val="none" w:sz="0" w:space="0" w:color="auto"/>
      </w:divBdr>
      <w:divsChild>
        <w:div w:id="2099674576">
          <w:marLeft w:val="0"/>
          <w:marRight w:val="0"/>
          <w:marTop w:val="0"/>
          <w:marBottom w:val="0"/>
          <w:divBdr>
            <w:top w:val="none" w:sz="0" w:space="0" w:color="auto"/>
            <w:left w:val="none" w:sz="0" w:space="0" w:color="auto"/>
            <w:bottom w:val="none" w:sz="0" w:space="0" w:color="auto"/>
            <w:right w:val="none" w:sz="0" w:space="0" w:color="auto"/>
          </w:divBdr>
        </w:div>
      </w:divsChild>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655335543">
      <w:bodyDiv w:val="1"/>
      <w:marLeft w:val="0"/>
      <w:marRight w:val="0"/>
      <w:marTop w:val="0"/>
      <w:marBottom w:val="0"/>
      <w:divBdr>
        <w:top w:val="none" w:sz="0" w:space="0" w:color="auto"/>
        <w:left w:val="none" w:sz="0" w:space="0" w:color="auto"/>
        <w:bottom w:val="none" w:sz="0" w:space="0" w:color="auto"/>
        <w:right w:val="none" w:sz="0" w:space="0" w:color="auto"/>
      </w:divBdr>
    </w:div>
    <w:div w:id="1666281155">
      <w:bodyDiv w:val="1"/>
      <w:marLeft w:val="0"/>
      <w:marRight w:val="0"/>
      <w:marTop w:val="0"/>
      <w:marBottom w:val="0"/>
      <w:divBdr>
        <w:top w:val="none" w:sz="0" w:space="0" w:color="auto"/>
        <w:left w:val="none" w:sz="0" w:space="0" w:color="auto"/>
        <w:bottom w:val="none" w:sz="0" w:space="0" w:color="auto"/>
        <w:right w:val="none" w:sz="0" w:space="0" w:color="auto"/>
      </w:divBdr>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 w:id="1985044114">
      <w:bodyDiv w:val="1"/>
      <w:marLeft w:val="0"/>
      <w:marRight w:val="0"/>
      <w:marTop w:val="0"/>
      <w:marBottom w:val="0"/>
      <w:divBdr>
        <w:top w:val="none" w:sz="0" w:space="0" w:color="auto"/>
        <w:left w:val="none" w:sz="0" w:space="0" w:color="auto"/>
        <w:bottom w:val="none" w:sz="0" w:space="0" w:color="auto"/>
        <w:right w:val="none" w:sz="0" w:space="0" w:color="auto"/>
      </w:divBdr>
    </w:div>
    <w:div w:id="2054306024">
      <w:bodyDiv w:val="1"/>
      <w:marLeft w:val="0"/>
      <w:marRight w:val="0"/>
      <w:marTop w:val="0"/>
      <w:marBottom w:val="0"/>
      <w:divBdr>
        <w:top w:val="none" w:sz="0" w:space="0" w:color="auto"/>
        <w:left w:val="none" w:sz="0" w:space="0" w:color="auto"/>
        <w:bottom w:val="none" w:sz="0" w:space="0" w:color="auto"/>
        <w:right w:val="none" w:sz="0" w:space="0" w:color="auto"/>
      </w:divBdr>
    </w:div>
    <w:div w:id="2113473008">
      <w:bodyDiv w:val="1"/>
      <w:marLeft w:val="0"/>
      <w:marRight w:val="0"/>
      <w:marTop w:val="0"/>
      <w:marBottom w:val="0"/>
      <w:divBdr>
        <w:top w:val="none" w:sz="0" w:space="0" w:color="auto"/>
        <w:left w:val="none" w:sz="0" w:space="0" w:color="auto"/>
        <w:bottom w:val="none" w:sz="0" w:space="0" w:color="auto"/>
        <w:right w:val="none" w:sz="0" w:space="0" w:color="auto"/>
      </w:divBdr>
    </w:div>
    <w:div w:id="21406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8A16E413-56B5-469D-B0AB-22563F11D52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9</TotalTime>
  <Pages>3</Pages>
  <Words>623</Words>
  <Characters>3556</Characters>
  <Application>Microsoft Office Word</Application>
  <DocSecurity>0</DocSecurity>
  <Lines>29</Lines>
  <Paragraphs>8</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Özkan Özçelik / İz İletişim</cp:lastModifiedBy>
  <cp:revision>9</cp:revision>
  <cp:lastPrinted>2019-10-24T15:33:00Z</cp:lastPrinted>
  <dcterms:created xsi:type="dcterms:W3CDTF">2022-06-09T13:52:00Z</dcterms:created>
  <dcterms:modified xsi:type="dcterms:W3CDTF">2022-06-13T06:03:00Z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2022-04-19T19:03:49Z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db038863-7a8c-40fb-8ef7-fc4c63b24b2e</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2022-06-09T13:52:43Z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4e79cd20-c85b-49d6-883d-83ab5ce3bda9</vt:lpwstr>
  </property>
  <property fmtid="{D5CDD505-2E9C-101B-9397-08002B2CF9AE}" pid="15" name="MSIP_Label_924dbb1d-991d-4bbd-aad5-33bac1d8ffaf_ContentBits">
    <vt:lpwstr>1</vt:lpwstr>
  </property>
</Properties>
</file>