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42" w:rightFromText="142" w:vertAnchor="page" w:horzAnchor="margin" w:tblpY="2326"/>
        <w:tblW w:w="9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2"/>
        <w:gridCol w:w="2526"/>
        <w:gridCol w:w="2710"/>
      </w:tblGrid>
      <w:tr w:rsidR="00C76248" w:rsidRPr="008235BB" w14:paraId="4B64D9EB" w14:textId="77777777" w:rsidTr="003C2AE4">
        <w:trPr>
          <w:trHeight w:hRule="exact" w:val="195"/>
        </w:trPr>
        <w:tc>
          <w:tcPr>
            <w:tcW w:w="4672" w:type="dxa"/>
            <w:tcMar>
              <w:left w:w="0" w:type="dxa"/>
              <w:right w:w="0" w:type="dxa"/>
            </w:tcMar>
          </w:tcPr>
          <w:p w14:paraId="13E1466D" w14:textId="49F09434" w:rsidR="00C76248" w:rsidRPr="008235BB" w:rsidRDefault="00C76248" w:rsidP="007C1A98">
            <w:pPr>
              <w:pStyle w:val="03Absender"/>
              <w:framePr w:hSpace="0" w:wrap="auto" w:vAnchor="margin" w:hAnchor="text" w:yAlign="inline"/>
              <w:spacing w:line="276" w:lineRule="auto"/>
              <w:jc w:val="both"/>
              <w:rPr>
                <w:rFonts w:ascii="CorpoS" w:hAnsi="CorpoS"/>
                <w:sz w:val="22"/>
                <w:szCs w:val="22"/>
                <w:lang w:val="tr-TR"/>
              </w:rPr>
            </w:pPr>
          </w:p>
        </w:tc>
        <w:tc>
          <w:tcPr>
            <w:tcW w:w="2526" w:type="dxa"/>
          </w:tcPr>
          <w:p w14:paraId="44577C78" w14:textId="77777777" w:rsidR="00C76248" w:rsidRPr="008235BB" w:rsidRDefault="00C76248" w:rsidP="007C1A98">
            <w:pPr>
              <w:pStyle w:val="03Absender"/>
              <w:framePr w:hSpace="0" w:wrap="auto" w:vAnchor="margin" w:hAnchor="text" w:yAlign="inline"/>
              <w:spacing w:line="276" w:lineRule="auto"/>
              <w:jc w:val="both"/>
              <w:rPr>
                <w:rFonts w:ascii="CorpoS" w:hAnsi="CorpoS"/>
                <w:sz w:val="22"/>
                <w:szCs w:val="22"/>
                <w:lang w:val="tr-TR"/>
              </w:rPr>
            </w:pPr>
          </w:p>
        </w:tc>
        <w:tc>
          <w:tcPr>
            <w:tcW w:w="2710" w:type="dxa"/>
            <w:tcMar>
              <w:left w:w="0" w:type="dxa"/>
              <w:right w:w="0" w:type="dxa"/>
            </w:tcMar>
            <w:vAlign w:val="bottom"/>
          </w:tcPr>
          <w:p w14:paraId="6B4EDC43" w14:textId="77777777" w:rsidR="00B42491" w:rsidRPr="008235BB" w:rsidRDefault="00B42491" w:rsidP="007C1A98">
            <w:pPr>
              <w:spacing w:line="276" w:lineRule="auto"/>
              <w:jc w:val="both"/>
              <w:rPr>
                <w:rFonts w:ascii="CorpoS" w:hAnsi="CorpoS"/>
                <w:lang w:val="tr-TR"/>
              </w:rPr>
            </w:pPr>
          </w:p>
        </w:tc>
      </w:tr>
    </w:tbl>
    <w:p w14:paraId="1F4F9173" w14:textId="77777777" w:rsidR="003C2AE4" w:rsidRPr="008235BB" w:rsidRDefault="003C2AE4" w:rsidP="007C1A98">
      <w:pPr>
        <w:tabs>
          <w:tab w:val="left" w:pos="6740"/>
        </w:tabs>
        <w:spacing w:line="276" w:lineRule="auto"/>
        <w:ind w:right="340"/>
        <w:jc w:val="both"/>
        <w:rPr>
          <w:rFonts w:ascii="CorpoS" w:hAnsi="CorpoS" w:cs="Arial"/>
          <w:b/>
          <w:bCs/>
          <w:u w:val="single"/>
          <w:lang w:val="tr-TR"/>
        </w:rPr>
      </w:pPr>
    </w:p>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C2AE4" w:rsidRPr="008235BB" w14:paraId="2EE8A20D" w14:textId="77777777" w:rsidTr="009934FD">
        <w:trPr>
          <w:trHeight w:val="561"/>
        </w:trPr>
        <w:tc>
          <w:tcPr>
            <w:tcW w:w="7195" w:type="dxa"/>
            <w:vMerge w:val="restart"/>
            <w:tcMar>
              <w:left w:w="0" w:type="dxa"/>
              <w:right w:w="0" w:type="dxa"/>
            </w:tcMar>
          </w:tcPr>
          <w:p w14:paraId="58A37687" w14:textId="77777777" w:rsidR="003C2AE4" w:rsidRPr="008235BB" w:rsidRDefault="003C2AE4" w:rsidP="009934FD">
            <w:pPr>
              <w:pStyle w:val="D03Pressinformation"/>
              <w:framePr w:hSpace="0" w:wrap="auto" w:vAnchor="margin" w:hAnchor="text" w:yAlign="inline"/>
              <w:jc w:val="both"/>
              <w:rPr>
                <w:rFonts w:ascii="CorpoS" w:hAnsi="CorpoS"/>
                <w:lang w:val="tr-TR"/>
              </w:rPr>
            </w:pPr>
          </w:p>
        </w:tc>
        <w:tc>
          <w:tcPr>
            <w:tcW w:w="2710" w:type="dxa"/>
            <w:tcMar>
              <w:left w:w="0" w:type="dxa"/>
              <w:right w:w="0" w:type="dxa"/>
            </w:tcMar>
            <w:vAlign w:val="bottom"/>
          </w:tcPr>
          <w:p w14:paraId="1206EE17" w14:textId="77777777" w:rsidR="003C2AE4" w:rsidRPr="008235BB" w:rsidRDefault="003C2AE4" w:rsidP="009934FD">
            <w:pPr>
              <w:pStyle w:val="D02Legalentity"/>
              <w:framePr w:wrap="auto"/>
              <w:jc w:val="both"/>
              <w:rPr>
                <w:rFonts w:ascii="CorpoS" w:hAnsi="CorpoS"/>
                <w:lang w:val="tr-TR"/>
              </w:rPr>
            </w:pPr>
          </w:p>
        </w:tc>
      </w:tr>
      <w:tr w:rsidR="003C2AE4" w:rsidRPr="008235BB" w14:paraId="78C3AF96" w14:textId="77777777" w:rsidTr="009934FD">
        <w:trPr>
          <w:trHeight w:val="374"/>
        </w:trPr>
        <w:tc>
          <w:tcPr>
            <w:tcW w:w="7195" w:type="dxa"/>
            <w:vMerge/>
            <w:tcMar>
              <w:left w:w="0" w:type="dxa"/>
              <w:right w:w="0" w:type="dxa"/>
            </w:tcMar>
          </w:tcPr>
          <w:p w14:paraId="2D9DA151" w14:textId="77777777" w:rsidR="003C2AE4" w:rsidRPr="008235BB" w:rsidRDefault="003C2AE4" w:rsidP="009934FD">
            <w:pPr>
              <w:pStyle w:val="D03Pressinformation"/>
              <w:framePr w:hSpace="0" w:wrap="auto" w:vAnchor="margin" w:hAnchor="text" w:yAlign="inline"/>
              <w:jc w:val="both"/>
              <w:rPr>
                <w:rFonts w:ascii="CorpoS" w:hAnsi="CorpoS"/>
                <w:lang w:val="tr-TR"/>
              </w:rPr>
            </w:pPr>
          </w:p>
        </w:tc>
        <w:tc>
          <w:tcPr>
            <w:tcW w:w="2710" w:type="dxa"/>
            <w:tcMar>
              <w:left w:w="0" w:type="dxa"/>
              <w:right w:w="0" w:type="dxa"/>
            </w:tcMar>
            <w:vAlign w:val="bottom"/>
          </w:tcPr>
          <w:p w14:paraId="13427D0A" w14:textId="77777777" w:rsidR="003C2AE4" w:rsidRPr="008235BB" w:rsidRDefault="003C2AE4" w:rsidP="009934FD">
            <w:pPr>
              <w:pStyle w:val="D03Pressinformation"/>
              <w:framePr w:hSpace="0" w:wrap="auto" w:vAnchor="margin" w:hAnchor="text" w:yAlign="inline"/>
              <w:jc w:val="both"/>
              <w:rPr>
                <w:rFonts w:ascii="CorpoS" w:hAnsi="CorpoS"/>
                <w:szCs w:val="21"/>
                <w:lang w:val="tr-TR"/>
              </w:rPr>
            </w:pPr>
            <w:r w:rsidRPr="008235BB">
              <w:rPr>
                <w:rFonts w:ascii="CorpoS" w:hAnsi="CorpoS"/>
                <w:szCs w:val="21"/>
                <w:lang w:val="tr-TR"/>
              </w:rPr>
              <w:t>Basın bülteni</w:t>
            </w:r>
          </w:p>
        </w:tc>
      </w:tr>
      <w:tr w:rsidR="003C2AE4" w:rsidRPr="008235BB" w14:paraId="58905C9B" w14:textId="77777777" w:rsidTr="009934FD">
        <w:trPr>
          <w:trHeight w:val="958"/>
        </w:trPr>
        <w:tc>
          <w:tcPr>
            <w:tcW w:w="7195" w:type="dxa"/>
            <w:vMerge/>
            <w:tcMar>
              <w:left w:w="0" w:type="dxa"/>
              <w:right w:w="0" w:type="dxa"/>
            </w:tcMar>
          </w:tcPr>
          <w:p w14:paraId="06340E39" w14:textId="77777777" w:rsidR="003C2AE4" w:rsidRPr="008235BB" w:rsidRDefault="003C2AE4" w:rsidP="009934FD">
            <w:pPr>
              <w:pStyle w:val="D03Pressinformation"/>
              <w:framePr w:hSpace="0" w:wrap="auto" w:vAnchor="margin" w:hAnchor="text" w:yAlign="inline"/>
              <w:jc w:val="both"/>
              <w:rPr>
                <w:rFonts w:ascii="CorpoS" w:hAnsi="CorpoS"/>
                <w:lang w:val="tr-TR"/>
              </w:rPr>
            </w:pPr>
          </w:p>
        </w:tc>
        <w:tc>
          <w:tcPr>
            <w:tcW w:w="2710" w:type="dxa"/>
            <w:tcMar>
              <w:left w:w="0" w:type="dxa"/>
              <w:right w:w="0" w:type="dxa"/>
            </w:tcMar>
          </w:tcPr>
          <w:p w14:paraId="16125695" w14:textId="77777777" w:rsidR="003C2AE4" w:rsidRPr="008235BB" w:rsidRDefault="003C2AE4" w:rsidP="009934FD">
            <w:pPr>
              <w:pStyle w:val="D04Date"/>
              <w:framePr w:hSpace="0" w:wrap="auto" w:vAnchor="margin" w:hAnchor="text" w:yAlign="inline"/>
              <w:jc w:val="both"/>
              <w:rPr>
                <w:rFonts w:ascii="CorpoS" w:hAnsi="CorpoS"/>
                <w:lang w:val="tr-TR"/>
              </w:rPr>
            </w:pPr>
            <w:r w:rsidRPr="008235BB">
              <w:rPr>
                <w:rFonts w:ascii="CorpoS" w:hAnsi="CorpoS"/>
                <w:lang w:val="tr-TR"/>
              </w:rPr>
              <w:t>10 Mart 2026</w:t>
            </w:r>
          </w:p>
        </w:tc>
      </w:tr>
    </w:tbl>
    <w:p w14:paraId="353D9547" w14:textId="77777777" w:rsidR="003C2AE4" w:rsidRPr="008235BB" w:rsidRDefault="003C2AE4" w:rsidP="003C2AE4">
      <w:pPr>
        <w:pStyle w:val="D04Date"/>
        <w:framePr w:wrap="around"/>
        <w:jc w:val="both"/>
        <w:rPr>
          <w:rFonts w:ascii="CorpoS" w:hAnsi="CorpoS"/>
          <w:lang w:val="tr-TR"/>
        </w:rPr>
        <w:sectPr w:rsidR="003C2AE4" w:rsidRPr="008235BB" w:rsidSect="003C2AE4">
          <w:footerReference w:type="default" r:id="rId10"/>
          <w:headerReference w:type="first" r:id="rId11"/>
          <w:footerReference w:type="first" r:id="rId12"/>
          <w:type w:val="continuous"/>
          <w:pgSz w:w="11906" w:h="16838" w:code="9"/>
          <w:pgMar w:top="3005" w:right="652" w:bottom="1185" w:left="1361" w:header="1185" w:footer="1049" w:gutter="0"/>
          <w:cols w:space="708"/>
          <w:titlePg/>
          <w:docGrid w:linePitch="360"/>
        </w:sectPr>
      </w:pPr>
    </w:p>
    <w:p w14:paraId="75E0C585" w14:textId="77777777" w:rsidR="003C2AE4" w:rsidRPr="008235BB" w:rsidRDefault="003C2AE4" w:rsidP="003C2AE4">
      <w:pPr>
        <w:pStyle w:val="A01Headline1"/>
        <w:jc w:val="center"/>
        <w:rPr>
          <w:rFonts w:ascii="CorpoS" w:hAnsi="CorpoS"/>
          <w:b/>
          <w:bCs/>
          <w:lang w:val="tr-TR"/>
        </w:rPr>
      </w:pPr>
      <w:bookmarkStart w:id="0" w:name="_Toc178529387"/>
      <w:bookmarkStart w:id="1" w:name="_Toc178529512"/>
      <w:bookmarkStart w:id="2" w:name="_Toc178531025"/>
      <w:bookmarkStart w:id="3" w:name="_Toc178533738"/>
      <w:bookmarkStart w:id="4" w:name="_Toc178534217"/>
      <w:bookmarkStart w:id="5" w:name="_Toc178534911"/>
      <w:bookmarkStart w:id="6" w:name="_Toc178603824"/>
      <w:bookmarkStart w:id="7" w:name="_Toc184052981"/>
      <w:bookmarkStart w:id="8" w:name="_Toc178533742"/>
      <w:bookmarkStart w:id="9" w:name="_Toc178534221"/>
      <w:bookmarkStart w:id="10" w:name="_Toc178534915"/>
      <w:r w:rsidRPr="008235BB">
        <w:rPr>
          <w:rFonts w:ascii="CorpoS" w:hAnsi="CorpoS"/>
          <w:b/>
          <w:bCs/>
          <w:lang w:val="tr-TR"/>
        </w:rPr>
        <w:t xml:space="preserve">Yeni tamamen elektrikli Mercedes-Benz VLE yeni bir çağda mekânı baştan tanımlıyor </w:t>
      </w:r>
      <w:r w:rsidRPr="008235BB">
        <w:rPr>
          <w:rFonts w:ascii="CorpoS" w:hAnsi="CorpoS"/>
          <w:b/>
          <w:bCs/>
          <w:lang w:val="tr-TR"/>
        </w:rPr>
        <w:fldChar w:fldCharType="begin"/>
      </w:r>
      <w:r w:rsidRPr="008235BB">
        <w:rPr>
          <w:rFonts w:ascii="CorpoS" w:hAnsi="CorpoS"/>
          <w:b/>
          <w:bCs/>
          <w:lang w:val="tr-TR"/>
        </w:rPr>
        <w:instrText xml:space="preserve"> TOC \o "1-2" \f \h \z \t "A02_Überschrift 2/Headline 2,2,A01_Überschrift 1/Headline 1,1" </w:instrText>
      </w:r>
      <w:r w:rsidRPr="008235BB">
        <w:rPr>
          <w:rFonts w:ascii="CorpoS" w:hAnsi="CorpoS"/>
          <w:b/>
          <w:bCs/>
          <w:lang w:val="tr-TR"/>
        </w:rPr>
        <w:fldChar w:fldCharType="separate"/>
      </w:r>
      <w:r w:rsidRPr="008235BB">
        <w:rPr>
          <w:rFonts w:ascii="CorpoS" w:hAnsi="CorpoS"/>
          <w:b/>
          <w:bCs/>
          <w:lang w:val="tr-TR"/>
        </w:rPr>
        <w:fldChar w:fldCharType="end"/>
      </w:r>
      <w:bookmarkEnd w:id="0"/>
      <w:bookmarkEnd w:id="1"/>
      <w:bookmarkEnd w:id="2"/>
      <w:bookmarkEnd w:id="3"/>
      <w:bookmarkEnd w:id="4"/>
      <w:bookmarkEnd w:id="5"/>
      <w:bookmarkEnd w:id="6"/>
      <w:bookmarkEnd w:id="7"/>
    </w:p>
    <w:p w14:paraId="4B0675C7" w14:textId="3A05D31A" w:rsidR="003C2AE4" w:rsidRPr="008235BB" w:rsidRDefault="003C2AE4" w:rsidP="003C2AE4">
      <w:pPr>
        <w:pStyle w:val="A04List"/>
        <w:jc w:val="both"/>
        <w:rPr>
          <w:rFonts w:ascii="CorpoS" w:eastAsia="Times New Roman" w:hAnsi="CorpoS"/>
          <w:b/>
          <w:bCs/>
          <w:kern w:val="0"/>
          <w:sz w:val="24"/>
          <w:szCs w:val="24"/>
          <w:lang w:val="tr-TR" w:eastAsia="tr-TR"/>
          <w14:ligatures w14:val="none"/>
        </w:rPr>
      </w:pPr>
      <w:r w:rsidRPr="008235BB">
        <w:rPr>
          <w:rFonts w:ascii="CorpoS" w:hAnsi="CorpoS"/>
          <w:b/>
          <w:bCs/>
          <w:lang w:val="tr-TR"/>
        </w:rPr>
        <w:t>İki dünyanın en iyisi: VLE, Grand Limousine konforu ve yol tutuşu ile MPV tarzı çok yönlülüğü bir araya getiriyor</w:t>
      </w:r>
      <w:r w:rsidR="00F9189F" w:rsidRPr="008235BB">
        <w:rPr>
          <w:rFonts w:ascii="CorpoS" w:hAnsi="CorpoS"/>
          <w:b/>
          <w:bCs/>
          <w:lang w:val="tr-TR"/>
        </w:rPr>
        <w:t>.</w:t>
      </w:r>
    </w:p>
    <w:p w14:paraId="51E133E0" w14:textId="3E5ABCB2" w:rsidR="003C2AE4" w:rsidRPr="008235BB" w:rsidRDefault="003C2AE4" w:rsidP="003C2AE4">
      <w:pPr>
        <w:pStyle w:val="A04List"/>
        <w:jc w:val="both"/>
        <w:rPr>
          <w:rFonts w:ascii="CorpoS" w:hAnsi="CorpoS"/>
          <w:b/>
          <w:bCs/>
          <w:lang w:val="tr-TR"/>
        </w:rPr>
      </w:pPr>
      <w:r w:rsidRPr="008235BB">
        <w:rPr>
          <w:rFonts w:ascii="CorpoS" w:hAnsi="CorpoS"/>
          <w:b/>
          <w:bCs/>
          <w:lang w:val="tr-TR"/>
        </w:rPr>
        <w:t>Geniş VLE portföyü: Ürün yelpazesi, aileler ve konforlu geniş mekân arayan müşteriler için esnek araçlardan özel transfer araçlarına kadar uzanıyor</w:t>
      </w:r>
      <w:r w:rsidR="00F9189F" w:rsidRPr="008235BB">
        <w:rPr>
          <w:rFonts w:ascii="CorpoS" w:hAnsi="CorpoS"/>
          <w:b/>
          <w:bCs/>
          <w:lang w:val="tr-TR"/>
        </w:rPr>
        <w:t>.</w:t>
      </w:r>
    </w:p>
    <w:p w14:paraId="478FF762" w14:textId="0C806F81" w:rsidR="003C2AE4" w:rsidRPr="008235BB" w:rsidRDefault="003C2AE4" w:rsidP="003C2AE4">
      <w:pPr>
        <w:pStyle w:val="A04List"/>
        <w:jc w:val="both"/>
        <w:rPr>
          <w:rFonts w:ascii="CorpoS" w:hAnsi="CorpoS"/>
          <w:b/>
          <w:bCs/>
          <w:lang w:val="tr-TR"/>
        </w:rPr>
      </w:pPr>
      <w:r w:rsidRPr="008235BB">
        <w:rPr>
          <w:rFonts w:ascii="CorpoS" w:hAnsi="CorpoS"/>
          <w:b/>
          <w:bCs/>
          <w:lang w:val="tr-TR"/>
        </w:rPr>
        <w:t>Her yolculuk için ideal seçim: Sınıfının en iyisi verimlilik, yeni 800 volt teknolojisi ve yüksek performanslı şarj</w:t>
      </w:r>
      <w:r w:rsidR="00F9189F" w:rsidRPr="008235BB">
        <w:rPr>
          <w:rFonts w:ascii="CorpoS" w:hAnsi="CorpoS"/>
          <w:b/>
          <w:bCs/>
          <w:lang w:val="tr-TR"/>
        </w:rPr>
        <w:t>.</w:t>
      </w:r>
    </w:p>
    <w:p w14:paraId="791250BA" w14:textId="77777777" w:rsidR="003C2AE4" w:rsidRPr="008235BB" w:rsidRDefault="003C2AE4" w:rsidP="003C2AE4">
      <w:pPr>
        <w:pStyle w:val="A04List"/>
        <w:jc w:val="both"/>
        <w:rPr>
          <w:rFonts w:ascii="CorpoS" w:hAnsi="CorpoS"/>
          <w:b/>
          <w:bCs/>
          <w:lang w:val="tr-TR"/>
        </w:rPr>
      </w:pPr>
      <w:r w:rsidRPr="008235BB">
        <w:rPr>
          <w:rFonts w:ascii="CorpoS" w:hAnsi="CorpoS"/>
          <w:b/>
          <w:bCs/>
          <w:lang w:val="tr-TR"/>
        </w:rPr>
        <w:t xml:space="preserve">MB.OS ve olağanüstü MBUX Rear Space Experience sayesinde bilgi-eğlence sistemi hiç bu kadar sürükleyici, sürüş ise hiç bu kadar sezgisel olmamıştı. </w:t>
      </w:r>
    </w:p>
    <w:p w14:paraId="4EAFDF83" w14:textId="77777777" w:rsidR="003C2AE4" w:rsidRPr="008235BB" w:rsidRDefault="003C2AE4" w:rsidP="003C2AE4">
      <w:pPr>
        <w:pStyle w:val="A04List"/>
        <w:jc w:val="both"/>
        <w:rPr>
          <w:rFonts w:ascii="CorpoS" w:hAnsi="CorpoS"/>
          <w:b/>
          <w:bCs/>
          <w:lang w:val="tr-TR"/>
        </w:rPr>
      </w:pPr>
      <w:r w:rsidRPr="008235BB">
        <w:rPr>
          <w:rFonts w:ascii="CorpoS" w:hAnsi="CorpoS"/>
          <w:b/>
          <w:bCs/>
          <w:lang w:val="tr-TR"/>
        </w:rPr>
        <w:t>Yeni Van Mimarisi'ne dayanan ilk araç, Mercedes-Benz'in 140 yıllık otomotiv tarihinde yeni bir sayfa açıyor.</w:t>
      </w:r>
    </w:p>
    <w:p w14:paraId="4C1E8CD1" w14:textId="77777777" w:rsidR="003C2AE4" w:rsidRPr="008235BB" w:rsidRDefault="003C2AE4" w:rsidP="003C2AE4">
      <w:pPr>
        <w:pStyle w:val="A03Flietext"/>
        <w:jc w:val="both"/>
        <w:rPr>
          <w:rFonts w:ascii="CorpoS" w:hAnsi="CorpoS"/>
          <w:lang w:val="tr-TR"/>
        </w:rPr>
      </w:pPr>
      <w:r w:rsidRPr="008235BB">
        <w:rPr>
          <w:rFonts w:ascii="CorpoS" w:hAnsi="CorpoS"/>
          <w:lang w:val="tr-TR"/>
        </w:rPr>
        <w:t>Mercedes-Benz, yeni tamamen elektrikli VLE ile yeni bir çağın kapılarını açıyor. Yeni geliştirilen modüler, esnek ve ölçeklenebilir Van Mimarisi üzerine inşa edilen ilk araç olarak, sonuç tamamen baştan tanımlanmış bir Grand Limousine. Diğer özelliklerinin yanı sıra, olağanüstü akıllı Mercedes-Benz İşletim Sistemi’nin (MB.OS) avantajlarından da yararlanıyor. VLE, iki dünyanın en iyilerini bir araya getiriyor; bir limuzinin sürüş konforu ve yol tutuşu ile bir MPV'nin ferahlığı, çok yönlülüğü ve esnekliği. Verimliliği, yeni 800 volt teknolojisi ve yüksek performanslı şarj özelliği sayesinde VLE, her yolculuk için ideal bir seçim.</w:t>
      </w:r>
    </w:p>
    <w:p w14:paraId="4B0CFACD" w14:textId="77777777" w:rsidR="003C2AE4" w:rsidRPr="008235BB" w:rsidRDefault="003C2AE4" w:rsidP="003C2AE4">
      <w:pPr>
        <w:pStyle w:val="A03Flietext"/>
        <w:jc w:val="both"/>
        <w:rPr>
          <w:rFonts w:ascii="CorpoS" w:hAnsi="CorpoS"/>
          <w:lang w:val="tr-TR"/>
        </w:rPr>
      </w:pPr>
    </w:p>
    <w:p w14:paraId="4BFE723F" w14:textId="3FE5170B" w:rsidR="003C2AE4" w:rsidRPr="008235BB" w:rsidRDefault="003C2AE4" w:rsidP="003C2AE4">
      <w:pPr>
        <w:pStyle w:val="A03Flietext"/>
        <w:jc w:val="both"/>
        <w:rPr>
          <w:rFonts w:ascii="CorpoS" w:hAnsi="CorpoS"/>
          <w:lang w:val="tr-TR"/>
        </w:rPr>
      </w:pPr>
      <w:r w:rsidRPr="008235BB">
        <w:rPr>
          <w:rFonts w:ascii="CorpoS" w:hAnsi="CorpoS"/>
          <w:lang w:val="tr-TR"/>
        </w:rPr>
        <w:t xml:space="preserve">Tasarımı, Mercedes-Benz'in kendine özgü “Welcome home.” hissini yeni bir seviyeye taşıyan olağanüstü mekân deneyimi kadar etkileyici. VLE, </w:t>
      </w:r>
      <w:r w:rsidR="00F9189F" w:rsidRPr="008235BB">
        <w:rPr>
          <w:rFonts w:ascii="CorpoS" w:hAnsi="CorpoS"/>
          <w:lang w:val="tr-TR"/>
        </w:rPr>
        <w:t xml:space="preserve">globalde </w:t>
      </w:r>
      <w:r w:rsidR="008F18FC" w:rsidRPr="008235BB">
        <w:rPr>
          <w:rFonts w:ascii="CorpoS" w:hAnsi="CorpoS"/>
          <w:lang w:val="tr-TR"/>
        </w:rPr>
        <w:t>sekiz</w:t>
      </w:r>
      <w:r w:rsidR="00F9189F" w:rsidRPr="008235BB">
        <w:rPr>
          <w:rFonts w:ascii="CorpoS" w:hAnsi="CorpoS"/>
          <w:lang w:val="tr-TR"/>
        </w:rPr>
        <w:t xml:space="preserve">, </w:t>
      </w:r>
      <w:r w:rsidR="00F9189F" w:rsidRPr="008235BB">
        <w:rPr>
          <w:rFonts w:ascii="CorpoS" w:hAnsi="CorpoS"/>
          <w:lang w:val="tr-TR"/>
        </w:rPr>
        <w:t xml:space="preserve">Türkiye’de </w:t>
      </w:r>
      <w:r w:rsidR="00F9189F" w:rsidRPr="008235BB">
        <w:rPr>
          <w:rFonts w:ascii="CorpoS" w:hAnsi="CorpoS"/>
          <w:lang w:val="tr-TR"/>
        </w:rPr>
        <w:t>ise</w:t>
      </w:r>
      <w:r w:rsidR="00F9189F" w:rsidRPr="008235BB">
        <w:rPr>
          <w:rFonts w:ascii="CorpoS" w:hAnsi="CorpoS"/>
          <w:lang w:val="tr-TR"/>
        </w:rPr>
        <w:t xml:space="preserve"> 6 koltuk kapasitesi ile </w:t>
      </w:r>
      <w:r w:rsidRPr="008235BB">
        <w:rPr>
          <w:rFonts w:ascii="CorpoS" w:hAnsi="CorpoS"/>
          <w:lang w:val="tr-TR"/>
        </w:rPr>
        <w:t>geniş alanın konforunu ve çok yönlülüğünü yeniden tanıml</w:t>
      </w:r>
      <w:r w:rsidR="008F18FC" w:rsidRPr="008235BB">
        <w:rPr>
          <w:rFonts w:ascii="CorpoS" w:hAnsi="CorpoS"/>
          <w:lang w:val="tr-TR"/>
        </w:rPr>
        <w:t xml:space="preserve">ıyor. </w:t>
      </w:r>
      <w:r w:rsidRPr="008235BB">
        <w:rPr>
          <w:rFonts w:ascii="CorpoS" w:hAnsi="CorpoS"/>
          <w:lang w:val="tr-TR"/>
        </w:rPr>
        <w:t>Seviye kontrolü özelliğine sahip yeni AIRMATIC, her yolculuğu olağanüstü sakin bir deneyime dönüştürüyor. Ayrıca, arka aks yönlendirme VLE'yi olağanüstü çevik ve atik hale getirerek dar yollarda ve çok katlı otoparklarda kolayca manevra yapmasını sağlıyor.</w:t>
      </w:r>
    </w:p>
    <w:p w14:paraId="7B71CAAD" w14:textId="77777777" w:rsidR="003C2AE4" w:rsidRPr="008235BB" w:rsidRDefault="003C2AE4" w:rsidP="003C2AE4">
      <w:pPr>
        <w:pStyle w:val="A06Quote"/>
        <w:jc w:val="both"/>
        <w:rPr>
          <w:rFonts w:ascii="CorpoS" w:hAnsi="CorpoS"/>
          <w:lang w:val="tr-TR"/>
        </w:rPr>
      </w:pPr>
      <w:r w:rsidRPr="008235BB">
        <w:rPr>
          <w:rFonts w:ascii="CorpoS" w:hAnsi="CorpoS"/>
          <w:lang w:val="tr-TR"/>
        </w:rPr>
        <w:t xml:space="preserve">Tamamen yeni elektrikli VLE’nin, Mercedes-Benz’in 140 yıllık başarılı otomotiv tarihinde bir sonraki önemli dönüm noktası oluşturduğunu söyleyen </w:t>
      </w:r>
      <w:r w:rsidRPr="008235BB">
        <w:rPr>
          <w:rFonts w:ascii="CorpoS" w:hAnsi="CorpoS"/>
          <w:b/>
          <w:bCs/>
          <w:lang w:val="tr-TR"/>
        </w:rPr>
        <w:t>Mercedes-Benz Group AG CEO’su Ola Källenius</w:t>
      </w:r>
      <w:r w:rsidRPr="008235BB">
        <w:rPr>
          <w:rFonts w:ascii="CorpoS" w:hAnsi="CorpoS"/>
          <w:lang w:val="tr-TR"/>
        </w:rPr>
        <w:t xml:space="preserve"> “Öncü ruhumuzla şekillendirilen bu model, alan ve konfor kavramlarını yeniden tanımlıyor ve oyunun kurallarını değiştiren çok yönlülük ve yenilikçilik seviyesi ekliyor. Ayrıca, sunduğu 700 km'den fazla menzil ile de sınıfının lideri.” diyerek VLE’nin çok çeşitli müşteri ihtiyaçlarını karşılamak ve her yaşam tarzına uyum sağlamak için tasarlanan yeni Van Mimarisi üzerine inşa edilen ilk model olduğunu belirtti. </w:t>
      </w:r>
    </w:p>
    <w:p w14:paraId="57794F59" w14:textId="77777777" w:rsidR="003C2AE4" w:rsidRPr="008235BB" w:rsidRDefault="003C2AE4" w:rsidP="003C2AE4">
      <w:pPr>
        <w:jc w:val="both"/>
        <w:rPr>
          <w:rFonts w:ascii="CorpoS" w:hAnsi="CorpoS"/>
          <w:lang w:val="tr-TR"/>
        </w:rPr>
      </w:pPr>
      <w:r w:rsidRPr="008235BB">
        <w:rPr>
          <w:rFonts w:ascii="CorpoS" w:hAnsi="CorpoS"/>
          <w:lang w:val="tr-TR"/>
        </w:rPr>
        <w:br w:type="page"/>
      </w:r>
    </w:p>
    <w:p w14:paraId="4F9788CF" w14:textId="77777777" w:rsidR="003C2AE4" w:rsidRPr="008235BB" w:rsidRDefault="003C2AE4" w:rsidP="003C2AE4">
      <w:pPr>
        <w:pStyle w:val="A03Copytext"/>
        <w:jc w:val="both"/>
        <w:rPr>
          <w:rFonts w:ascii="CorpoS" w:hAnsi="CorpoS"/>
          <w:lang w:val="tr-TR"/>
        </w:rPr>
      </w:pPr>
    </w:p>
    <w:p w14:paraId="03684EC3" w14:textId="77777777" w:rsidR="003C2AE4" w:rsidRPr="008235BB" w:rsidRDefault="003C2AE4" w:rsidP="003C2AE4">
      <w:pPr>
        <w:pStyle w:val="A03Flietext"/>
        <w:jc w:val="both"/>
        <w:rPr>
          <w:rFonts w:ascii="CorpoS" w:hAnsi="CorpoS"/>
          <w:b/>
          <w:bCs/>
          <w:sz w:val="32"/>
          <w:szCs w:val="32"/>
          <w:lang w:val="tr-TR"/>
        </w:rPr>
      </w:pPr>
      <w:r w:rsidRPr="008235BB">
        <w:rPr>
          <w:rFonts w:ascii="CorpoS" w:hAnsi="CorpoS"/>
          <w:b/>
          <w:bCs/>
          <w:sz w:val="32"/>
          <w:szCs w:val="32"/>
          <w:lang w:val="tr-TR"/>
        </w:rPr>
        <w:t xml:space="preserve">Hayat kadar sürpriz dolu: VLE gerçekten biçimden biçime giriyor </w:t>
      </w:r>
    </w:p>
    <w:p w14:paraId="53A22EFC" w14:textId="77777777" w:rsidR="003C2AE4" w:rsidRPr="008235BB" w:rsidRDefault="003C2AE4" w:rsidP="003C2AE4">
      <w:pPr>
        <w:pStyle w:val="A03Flietext"/>
        <w:jc w:val="both"/>
        <w:rPr>
          <w:rFonts w:ascii="CorpoS" w:hAnsi="CorpoS"/>
          <w:lang w:val="tr-TR"/>
        </w:rPr>
      </w:pPr>
    </w:p>
    <w:p w14:paraId="0FF15078" w14:textId="0413C049" w:rsidR="003C2AE4" w:rsidRPr="008235BB" w:rsidRDefault="003C2AE4" w:rsidP="003C2AE4">
      <w:pPr>
        <w:pStyle w:val="A03Flietext"/>
        <w:jc w:val="both"/>
        <w:rPr>
          <w:rFonts w:ascii="CorpoS" w:hAnsi="CorpoS"/>
          <w:lang w:val="tr-TR"/>
        </w:rPr>
      </w:pPr>
      <w:r w:rsidRPr="008235BB">
        <w:rPr>
          <w:rFonts w:ascii="CorpoS" w:hAnsi="CorpoS"/>
          <w:lang w:val="tr-TR"/>
        </w:rPr>
        <w:t xml:space="preserve">Yeni Grand Limousine, çok çeşitli ihtiyaçlara ve yaşam tarzlarına kolayca uyum sağlıyor. Tasarım, kaplama, işlevsellik ve sürüş konforu, bireysel gereksinimlere göre özelleştirilebiliyor. VLE, geniş ürün yelpazesine, çeşitli varyantlara ve farklı </w:t>
      </w:r>
      <w:r w:rsidR="00F9189F" w:rsidRPr="008235BB">
        <w:rPr>
          <w:rFonts w:ascii="CorpoS" w:hAnsi="CorpoS"/>
          <w:lang w:val="tr-TR"/>
        </w:rPr>
        <w:t>i</w:t>
      </w:r>
      <w:r w:rsidRPr="008235BB">
        <w:rPr>
          <w:rFonts w:ascii="CorpoS" w:hAnsi="CorpoS"/>
          <w:lang w:val="tr-TR"/>
        </w:rPr>
        <w:t>htiyaçlar</w:t>
      </w:r>
      <w:r w:rsidR="00F9189F" w:rsidRPr="008235BB">
        <w:rPr>
          <w:rFonts w:ascii="CorpoS" w:hAnsi="CorpoS"/>
          <w:lang w:val="tr-TR"/>
        </w:rPr>
        <w:t>a</w:t>
      </w:r>
      <w:r w:rsidRPr="008235BB">
        <w:rPr>
          <w:rFonts w:ascii="CorpoS" w:hAnsi="CorpoS"/>
          <w:lang w:val="tr-TR"/>
        </w:rPr>
        <w:t xml:space="preserve"> göre özelleştirilmiş bireysel konfigürasyonlara sahip. </w:t>
      </w:r>
    </w:p>
    <w:p w14:paraId="3E943987" w14:textId="77777777" w:rsidR="003C2AE4" w:rsidRPr="008235BB" w:rsidRDefault="003C2AE4" w:rsidP="003C2AE4">
      <w:pPr>
        <w:pStyle w:val="A03Flietext"/>
        <w:jc w:val="both"/>
        <w:rPr>
          <w:rFonts w:ascii="CorpoS" w:hAnsi="CorpoS"/>
          <w:lang w:val="tr-TR"/>
        </w:rPr>
      </w:pPr>
    </w:p>
    <w:p w14:paraId="576FBB92" w14:textId="64CF9303" w:rsidR="003C2AE4" w:rsidRPr="008235BB" w:rsidRDefault="003C2AE4" w:rsidP="003C2AE4">
      <w:pPr>
        <w:pStyle w:val="A03Flietext"/>
        <w:jc w:val="both"/>
        <w:rPr>
          <w:rFonts w:ascii="CorpoS" w:hAnsi="CorpoS"/>
          <w:lang w:val="tr-TR"/>
        </w:rPr>
      </w:pPr>
      <w:r w:rsidRPr="008235BB">
        <w:rPr>
          <w:rFonts w:ascii="CorpoS" w:hAnsi="CorpoS"/>
          <w:lang w:val="tr-TR"/>
        </w:rPr>
        <w:t xml:space="preserve">Güvenilir çok yönlü araç: 2,5 tona kadar çekme kapasitesine sahip VLE, karavanları, tekneleri veya at römorklarını kolayca çekebiliyor. </w:t>
      </w:r>
      <w:r w:rsidR="001F7C08" w:rsidRPr="008235BB">
        <w:rPr>
          <w:rFonts w:ascii="CorpoS" w:hAnsi="CorpoS"/>
          <w:lang w:val="tr-TR"/>
        </w:rPr>
        <w:t>300</w:t>
      </w:r>
      <w:r w:rsidRPr="008235BB">
        <w:rPr>
          <w:rFonts w:ascii="CorpoS" w:hAnsi="CorpoS"/>
          <w:lang w:val="tr-TR"/>
        </w:rPr>
        <w:t xml:space="preserve"> </w:t>
      </w:r>
      <w:r w:rsidR="001F7C08" w:rsidRPr="008235BB">
        <w:rPr>
          <w:rFonts w:ascii="CorpoS" w:hAnsi="CorpoS"/>
          <w:lang w:val="tr-TR"/>
        </w:rPr>
        <w:t>kW’ın üzerindeki güce sahip el</w:t>
      </w:r>
      <w:r w:rsidRPr="008235BB">
        <w:rPr>
          <w:rFonts w:ascii="CorpoS" w:hAnsi="CorpoS"/>
          <w:lang w:val="tr-TR"/>
        </w:rPr>
        <w:t xml:space="preserve">ektrikli </w:t>
      </w:r>
      <w:r w:rsidR="001F7C08" w:rsidRPr="008235BB">
        <w:rPr>
          <w:rFonts w:ascii="CorpoS" w:hAnsi="CorpoS"/>
          <w:lang w:val="tr-TR"/>
        </w:rPr>
        <w:t>sürüş</w:t>
      </w:r>
      <w:r w:rsidRPr="008235BB">
        <w:rPr>
          <w:rFonts w:ascii="CorpoS" w:hAnsi="CorpoS"/>
          <w:lang w:val="tr-TR"/>
        </w:rPr>
        <w:t xml:space="preserve"> ünitesi ve 4MATIC dört tekerlekten çekiş sistemi, optimum güç ve maksimum çekiş gücü sağlıyor. Türkiye’de öncelikli olarak 20</w:t>
      </w:r>
      <w:r w:rsidR="007355F8" w:rsidRPr="008235BB">
        <w:rPr>
          <w:rFonts w:ascii="CorpoS" w:hAnsi="CorpoS"/>
          <w:lang w:val="tr-TR"/>
        </w:rPr>
        <w:t xml:space="preserve">3 </w:t>
      </w:r>
      <w:r w:rsidRPr="008235BB">
        <w:rPr>
          <w:rFonts w:ascii="CorpoS" w:hAnsi="CorpoS"/>
          <w:lang w:val="tr-TR"/>
        </w:rPr>
        <w:t>kW motor gücüne sahip 4x2 varyant satışa sunul</w:t>
      </w:r>
      <w:r w:rsidR="002439D6" w:rsidRPr="008235BB">
        <w:rPr>
          <w:rFonts w:ascii="CorpoS" w:hAnsi="CorpoS"/>
          <w:lang w:val="tr-TR"/>
        </w:rPr>
        <w:t>acak</w:t>
      </w:r>
      <w:r w:rsidR="001F7C08" w:rsidRPr="008235BB">
        <w:rPr>
          <w:rFonts w:ascii="CorpoS" w:hAnsi="CorpoS"/>
          <w:lang w:val="tr-TR"/>
        </w:rPr>
        <w:t>.</w:t>
      </w:r>
    </w:p>
    <w:p w14:paraId="747BAD79" w14:textId="77777777" w:rsidR="003C2AE4" w:rsidRPr="008235BB" w:rsidRDefault="003C2AE4" w:rsidP="003C2AE4">
      <w:pPr>
        <w:pStyle w:val="A03Flietext"/>
        <w:jc w:val="both"/>
        <w:rPr>
          <w:rFonts w:ascii="CorpoS" w:hAnsi="CorpoS"/>
          <w:lang w:val="tr-TR"/>
        </w:rPr>
      </w:pPr>
    </w:p>
    <w:p w14:paraId="47BAE834" w14:textId="77777777" w:rsidR="003C2AE4" w:rsidRPr="008235BB" w:rsidRDefault="003C2AE4" w:rsidP="003C2AE4">
      <w:pPr>
        <w:pStyle w:val="A03Flietext"/>
        <w:jc w:val="both"/>
        <w:rPr>
          <w:rFonts w:ascii="CorpoS" w:hAnsi="CorpoS"/>
          <w:lang w:val="tr-TR"/>
        </w:rPr>
      </w:pPr>
      <w:r w:rsidRPr="008235BB">
        <w:rPr>
          <w:rFonts w:ascii="CorpoS" w:hAnsi="CorpoS"/>
          <w:lang w:val="tr-TR"/>
        </w:rPr>
        <w:t>Özel Transfer aracı: Modern zarafet ve sürükleyici mekân deneyimini bir araya getiren VLE, premium beklentileri karşılıyor. Mekanik olarak ayarlanabilir koltuklarla karşılıklı oturma dahil olmak üzere birçok konfigürasyon mümkün. İki standart elektrikli kayar kapı, her iki taraftan da rahat giriş ve çıkış sağlıyor.</w:t>
      </w:r>
    </w:p>
    <w:p w14:paraId="723B4173" w14:textId="77777777" w:rsidR="001F7C08" w:rsidRPr="008235BB" w:rsidRDefault="001F7C08" w:rsidP="003C2AE4">
      <w:pPr>
        <w:pStyle w:val="A03Flietext"/>
        <w:jc w:val="both"/>
        <w:rPr>
          <w:rFonts w:ascii="CorpoS" w:hAnsi="CorpoS"/>
          <w:lang w:val="tr-TR"/>
        </w:rPr>
      </w:pPr>
    </w:p>
    <w:p w14:paraId="5E426013" w14:textId="6E02999D" w:rsidR="001F7C08" w:rsidRPr="008235BB" w:rsidRDefault="0027569D" w:rsidP="003C2AE4">
      <w:pPr>
        <w:pStyle w:val="A03Flietext"/>
        <w:jc w:val="both"/>
        <w:rPr>
          <w:rFonts w:ascii="CorpoS" w:hAnsi="CorpoS"/>
          <w:lang w:val="tr-TR"/>
        </w:rPr>
      </w:pPr>
      <w:r w:rsidRPr="008235BB">
        <w:rPr>
          <w:rFonts w:ascii="CorpoS" w:hAnsi="CorpoS"/>
          <w:b/>
          <w:bCs/>
          <w:lang w:val="tr-TR"/>
        </w:rPr>
        <w:t>Mercedes-Benz Group AG Hafif Ticari Araçlar Başkanı Thomas Klein</w:t>
      </w:r>
      <w:r w:rsidRPr="008235BB">
        <w:rPr>
          <w:rFonts w:ascii="CorpoS" w:hAnsi="CorpoS"/>
          <w:lang w:val="tr-TR"/>
        </w:rPr>
        <w:t xml:space="preserve">, tamamen yeni VLE’nin Mercedes-Benz için yeni bir dönemin başlangıcını temsil ettiğini belirterek “Tamamen yeni VLE, müşterilerimizin bildiği ve sevdiği tüm özellikleri bir üst seviyeye taşıyor. MPV benzeri çok yönlülüğü, limuzin seviyesinde sürüş konforu ve etkileyici bir mekânsal deneyimle bir araya getirerek, sekiz koltuğa kadar kapasitesiyle benzeri olmayan bir araç ortaya koyuyor. Elektrikli VLE, </w:t>
      </w:r>
      <w:r w:rsidR="00F9189F" w:rsidRPr="008235BB">
        <w:rPr>
          <w:rFonts w:ascii="CorpoS" w:hAnsi="CorpoS"/>
          <w:lang w:val="tr-TR"/>
        </w:rPr>
        <w:t xml:space="preserve">birçok farklı </w:t>
      </w:r>
      <w:r w:rsidRPr="008235BB">
        <w:rPr>
          <w:rFonts w:ascii="CorpoS" w:hAnsi="CorpoS"/>
          <w:lang w:val="tr-TR"/>
        </w:rPr>
        <w:t>kullanım ihtiyaçlarına hitap ettiği için dünya genelinde büyük beğeni toplayacak.” dedi.</w:t>
      </w:r>
    </w:p>
    <w:p w14:paraId="34F8255F" w14:textId="77777777" w:rsidR="003C2AE4" w:rsidRPr="008235BB" w:rsidRDefault="003C2AE4" w:rsidP="003C2AE4">
      <w:pPr>
        <w:pStyle w:val="01Flietext"/>
        <w:jc w:val="both"/>
        <w:rPr>
          <w:rFonts w:ascii="CorpoS" w:eastAsiaTheme="minorEastAsia" w:hAnsi="CorpoS"/>
          <w:kern w:val="2"/>
          <w:lang w:val="tr-TR" w:eastAsia="de-DE"/>
          <w14:ligatures w14:val="standardContextual"/>
        </w:rPr>
      </w:pPr>
    </w:p>
    <w:p w14:paraId="2EBE7DFC" w14:textId="77777777" w:rsidR="003C2AE4" w:rsidRPr="008235BB" w:rsidRDefault="003C2AE4" w:rsidP="003C2AE4">
      <w:pPr>
        <w:pStyle w:val="01Flietext"/>
        <w:jc w:val="both"/>
        <w:rPr>
          <w:rFonts w:ascii="CorpoS" w:hAnsi="CorpoS"/>
          <w:b/>
          <w:bCs/>
          <w:sz w:val="32"/>
          <w:szCs w:val="32"/>
          <w:lang w:val="tr-TR"/>
        </w:rPr>
      </w:pPr>
      <w:r w:rsidRPr="008235BB">
        <w:rPr>
          <w:rFonts w:ascii="CorpoS" w:hAnsi="CorpoS"/>
          <w:b/>
          <w:bCs/>
          <w:sz w:val="32"/>
          <w:szCs w:val="32"/>
          <w:lang w:val="tr-TR"/>
        </w:rPr>
        <w:t>Ayırt edici tasarımın yeni dönemi</w:t>
      </w:r>
    </w:p>
    <w:p w14:paraId="5CF40988" w14:textId="77777777" w:rsidR="003C2AE4" w:rsidRPr="008235BB" w:rsidRDefault="003C2AE4" w:rsidP="003C2AE4">
      <w:pPr>
        <w:pStyle w:val="01Flietext"/>
        <w:jc w:val="both"/>
        <w:rPr>
          <w:rFonts w:ascii="CorpoS" w:hAnsi="CorpoS"/>
          <w:lang w:val="tr-TR"/>
        </w:rPr>
      </w:pPr>
    </w:p>
    <w:p w14:paraId="191E9035" w14:textId="77777777" w:rsidR="003C2AE4" w:rsidRPr="008235BB" w:rsidRDefault="003C2AE4" w:rsidP="003C2AE4">
      <w:pPr>
        <w:pStyle w:val="01Flietext"/>
        <w:rPr>
          <w:rFonts w:ascii="CorpoS" w:eastAsiaTheme="minorEastAsia" w:hAnsi="CorpoS"/>
          <w:kern w:val="2"/>
          <w:szCs w:val="24"/>
          <w:lang w:val="tr-TR" w:eastAsia="de-DE"/>
          <w14:ligatures w14:val="standardContextual"/>
        </w:rPr>
      </w:pPr>
      <w:r w:rsidRPr="008235BB">
        <w:rPr>
          <w:rFonts w:ascii="CorpoS" w:eastAsiaTheme="minorEastAsia" w:hAnsi="CorpoS"/>
          <w:b/>
          <w:bCs/>
          <w:kern w:val="2"/>
          <w:szCs w:val="24"/>
          <w:lang w:val="tr-TR" w:eastAsia="de-DE"/>
          <w14:ligatures w14:val="standardContextual"/>
        </w:rPr>
        <w:t>Çarpıcı bir ifade: üstün aerodinamikle buluşan yenilikçi estetik</w:t>
      </w:r>
      <w:r w:rsidRPr="008235BB">
        <w:rPr>
          <w:rFonts w:ascii="CorpoS" w:eastAsiaTheme="minorEastAsia" w:hAnsi="CorpoS"/>
          <w:kern w:val="2"/>
          <w:szCs w:val="24"/>
          <w:lang w:val="tr-TR" w:eastAsia="de-DE"/>
          <w14:ligatures w14:val="standardContextual"/>
        </w:rPr>
        <w:br/>
      </w:r>
      <w:r w:rsidRPr="008235BB">
        <w:rPr>
          <w:rFonts w:ascii="CorpoS" w:eastAsiaTheme="minorEastAsia" w:hAnsi="CorpoS"/>
          <w:kern w:val="2"/>
          <w:lang w:val="tr-TR" w:eastAsia="de-DE"/>
          <w14:ligatures w14:val="standardContextual"/>
        </w:rPr>
        <w:t>İlk bakışta VLE’nin yeni bir dönemi müjdelediği açıkça görülüyor. Yeni Van Mimarisi, form ile işlevi zamansız bir şekilde bir araya getiren tamamen yeni bir tasarıma olanak tanıyor. Bunun sonucu olarak 0,25’lik cd değeriyle olağanüstü aerodinamik performans elde ediliyor. Ön çıkıntı VLE’ye güçlü bir duruş kazandırırken, gergin şekilde uzanan tavan çizgisi yumuşakça yuvarlatılmış arka bölüme akıcı biçimde bağlanıyor.</w:t>
      </w:r>
      <w:r w:rsidRPr="008235BB">
        <w:rPr>
          <w:rFonts w:ascii="CorpoS" w:eastAsiaTheme="minorEastAsia" w:hAnsi="CorpoS"/>
          <w:kern w:val="2"/>
          <w:szCs w:val="24"/>
          <w:lang w:val="tr-TR" w:eastAsia="de-DE"/>
          <w14:ligatures w14:val="standardContextual"/>
        </w:rPr>
        <w:t xml:space="preserve"> </w:t>
      </w:r>
    </w:p>
    <w:p w14:paraId="448F0703" w14:textId="77777777" w:rsidR="003C2AE4" w:rsidRPr="008235BB" w:rsidRDefault="003C2AE4" w:rsidP="003C2AE4">
      <w:pPr>
        <w:pStyle w:val="01Flietext"/>
        <w:jc w:val="both"/>
        <w:rPr>
          <w:rFonts w:ascii="CorpoS" w:hAnsi="CorpoS"/>
          <w:lang w:val="tr-TR"/>
        </w:rPr>
      </w:pPr>
    </w:p>
    <w:p w14:paraId="3E0CDC0D" w14:textId="77777777" w:rsidR="003C2AE4" w:rsidRPr="008235BB" w:rsidRDefault="003C2AE4" w:rsidP="003C2AE4">
      <w:pPr>
        <w:pStyle w:val="01Flietext"/>
        <w:jc w:val="both"/>
        <w:rPr>
          <w:rFonts w:ascii="CorpoS" w:hAnsi="CorpoS"/>
          <w:b/>
          <w:bCs/>
          <w:lang w:val="tr-TR"/>
        </w:rPr>
      </w:pPr>
      <w:r w:rsidRPr="008235BB">
        <w:rPr>
          <w:rFonts w:ascii="CorpoS" w:hAnsi="CorpoS"/>
          <w:b/>
          <w:bCs/>
          <w:lang w:val="tr-TR"/>
        </w:rPr>
        <w:t>Cesur görünüm: ikonik ızgara ve ön ve arkada çarpıcı ışık imzası</w:t>
      </w:r>
    </w:p>
    <w:p w14:paraId="0E62B006" w14:textId="77777777" w:rsidR="003C2AE4" w:rsidRPr="008235BB" w:rsidRDefault="003C2AE4" w:rsidP="003C2AE4">
      <w:pPr>
        <w:pStyle w:val="01Flietext"/>
        <w:jc w:val="both"/>
        <w:rPr>
          <w:rFonts w:ascii="CorpoS" w:eastAsiaTheme="minorEastAsia" w:hAnsi="CorpoS"/>
          <w:kern w:val="2"/>
          <w:lang w:val="tr-TR" w:eastAsia="de-DE"/>
          <w14:ligatures w14:val="standardContextual"/>
        </w:rPr>
      </w:pPr>
      <w:r w:rsidRPr="008235BB">
        <w:rPr>
          <w:rFonts w:ascii="CorpoS" w:eastAsiaTheme="minorEastAsia" w:hAnsi="CorpoS"/>
          <w:kern w:val="2"/>
          <w:lang w:val="tr-TR" w:eastAsia="de-DE"/>
          <w14:ligatures w14:val="standardContextual"/>
        </w:rPr>
        <w:t xml:space="preserve">Kaputtaki iki belirgin güç kubbesi, cesur görünümü pekiştiriyor. Ön kısım, yeniden yorumlanmış, markayı tanımlayan ızgarayla karakterize ediliyor. Donanım serisine bağlı olarak, aydınlatmalı bir çerçeve, farları birbirine bağlayan kesintisiz bir ışık şeridi, DIGITAL LIGHT ile yıldız şekilli gündüz farları ve kaputta dik duran bir yıldız veya entegre bir merkezi yıldız bulunuyor. Arka kısımda öne çıkan özellik ise aerodinamik spoyler dudağına entegre edilmiş yay tasarımlı arka lambalar. Işık şeridi, arka kısmı ters U şeklinde çerçeveliyor ve tüm ışık fonksiyonlarını entegre ederek, anında göze çarpan, benzersiz bir ışık imzası yaratıyor. </w:t>
      </w:r>
    </w:p>
    <w:p w14:paraId="7B078CB9" w14:textId="77777777" w:rsidR="003C2AE4" w:rsidRPr="008235BB" w:rsidRDefault="003C2AE4" w:rsidP="003C2AE4">
      <w:pPr>
        <w:pStyle w:val="01Flietext"/>
        <w:jc w:val="both"/>
        <w:rPr>
          <w:rFonts w:ascii="CorpoS" w:eastAsiaTheme="minorEastAsia" w:hAnsi="CorpoS"/>
          <w:kern w:val="2"/>
          <w:lang w:val="tr-TR" w:eastAsia="de-DE"/>
          <w14:ligatures w14:val="standardContextual"/>
        </w:rPr>
      </w:pPr>
    </w:p>
    <w:p w14:paraId="6BAE9E66" w14:textId="77777777" w:rsidR="003C2AE4" w:rsidRPr="008235BB" w:rsidRDefault="003C2AE4" w:rsidP="003C2AE4">
      <w:pPr>
        <w:pStyle w:val="01Flietext"/>
        <w:jc w:val="both"/>
        <w:rPr>
          <w:rFonts w:ascii="CorpoS" w:eastAsiaTheme="minorEastAsia" w:hAnsi="CorpoS"/>
          <w:b/>
          <w:bCs/>
          <w:kern w:val="2"/>
          <w:lang w:val="tr-TR" w:eastAsia="de-DE"/>
          <w14:ligatures w14:val="standardContextual"/>
        </w:rPr>
      </w:pPr>
      <w:r w:rsidRPr="008235BB">
        <w:rPr>
          <w:rFonts w:ascii="CorpoS" w:eastAsiaTheme="minorEastAsia" w:hAnsi="CorpoS"/>
          <w:b/>
          <w:bCs/>
          <w:kern w:val="2"/>
          <w:lang w:val="tr-TR" w:eastAsia="de-DE"/>
          <w14:ligatures w14:val="standardContextual"/>
        </w:rPr>
        <w:t>Olağanüstü iç mekân: Sky View panoramik tavan, ortam aydınlatması ve benzersiz bir kapsama etkisi</w:t>
      </w:r>
    </w:p>
    <w:p w14:paraId="24FF9F60" w14:textId="77777777" w:rsidR="003C2AE4" w:rsidRPr="008235BB" w:rsidRDefault="003C2AE4" w:rsidP="003C2AE4">
      <w:pPr>
        <w:pStyle w:val="01Flietext"/>
        <w:jc w:val="both"/>
        <w:rPr>
          <w:rFonts w:ascii="CorpoS" w:eastAsiaTheme="minorEastAsia" w:hAnsi="CorpoS"/>
          <w:kern w:val="2"/>
          <w:lang w:val="tr-TR" w:eastAsia="de-DE"/>
          <w14:ligatures w14:val="standardContextual"/>
        </w:rPr>
      </w:pPr>
      <w:r w:rsidRPr="008235BB">
        <w:rPr>
          <w:rFonts w:ascii="CorpoS" w:eastAsiaTheme="minorEastAsia" w:hAnsi="CorpoS"/>
          <w:kern w:val="2"/>
          <w:lang w:val="tr-TR" w:eastAsia="de-DE"/>
          <w14:ligatures w14:val="standardContextual"/>
        </w:rPr>
        <w:t xml:space="preserve">VLE'nin dışı kadar etkileyici olan olağanüstü iç mekân deneyimi, Mercedes-Benz'in tanıdık “Welcome home.” hissini yeni bir seviyeye taşıyor. Bu Grand Limousine, etkileyici boyutlarda bir Sky View panoramik tavana sahip. Tek parça sabit cam tavan, B direğinden arkaya kadar kesintisiz bir şekilde uzanıyor ve benzeri görülmemiş bir ferahlık ve özgürlük hissi ile güvenlik ve huzur veriyor. Ayrı olarak açılabilen arka cam dahil tüm arka camlarda olduğu gibi, bu tavanda da elektrikli güneşlik bulunuyor. Çevreleyen ortam aydınlatması, cam tavanı çarpıcı bir şekilde ortaya çıkarıyor. </w:t>
      </w:r>
    </w:p>
    <w:p w14:paraId="7D91E423" w14:textId="77777777" w:rsidR="003C2AE4" w:rsidRPr="008235BB" w:rsidRDefault="003C2AE4" w:rsidP="003C2AE4">
      <w:pPr>
        <w:pStyle w:val="01Flietext"/>
        <w:jc w:val="both"/>
        <w:rPr>
          <w:rFonts w:ascii="CorpoS" w:hAnsi="CorpoS"/>
          <w:lang w:val="tr-TR"/>
        </w:rPr>
      </w:pPr>
    </w:p>
    <w:p w14:paraId="60EA10BE" w14:textId="07E1EE95" w:rsidR="003C2AE4" w:rsidRPr="008235BB" w:rsidRDefault="003C2AE4" w:rsidP="003C2AE4">
      <w:pPr>
        <w:pStyle w:val="01Flietext"/>
        <w:jc w:val="both"/>
        <w:rPr>
          <w:rFonts w:ascii="CorpoS" w:eastAsiaTheme="minorEastAsia" w:hAnsi="CorpoS"/>
          <w:kern w:val="2"/>
          <w:lang w:val="tr-TR" w:eastAsia="de-DE"/>
          <w14:ligatures w14:val="standardContextual"/>
        </w:rPr>
      </w:pPr>
      <w:r w:rsidRPr="008235BB">
        <w:rPr>
          <w:rFonts w:ascii="CorpoS" w:eastAsiaTheme="minorEastAsia" w:hAnsi="CorpoS"/>
          <w:kern w:val="2"/>
          <w:lang w:val="tr-TR" w:eastAsia="de-DE"/>
          <w14:ligatures w14:val="standardContextual"/>
        </w:rPr>
        <w:t xml:space="preserve">Ortam aydınlatması, kokpitten üçüncü koltuk sırasına kadar VLE'nin tamamında merkezi bir rol oynuyor. Genel iç tasarımın bir parçası olarak, </w:t>
      </w:r>
      <w:r w:rsidR="00F9189F" w:rsidRPr="008235BB">
        <w:rPr>
          <w:rFonts w:ascii="CorpoS" w:eastAsiaTheme="minorEastAsia" w:hAnsi="CorpoS"/>
          <w:kern w:val="2"/>
          <w:lang w:val="tr-TR" w:eastAsia="de-DE"/>
          <w14:ligatures w14:val="standardContextual"/>
        </w:rPr>
        <w:t>çok</w:t>
      </w:r>
      <w:r w:rsidRPr="008235BB">
        <w:rPr>
          <w:rFonts w:ascii="CorpoS" w:eastAsiaTheme="minorEastAsia" w:hAnsi="CorpoS"/>
          <w:kern w:val="2"/>
          <w:lang w:val="tr-TR" w:eastAsia="de-DE"/>
          <w14:ligatures w14:val="standardContextual"/>
        </w:rPr>
        <w:t xml:space="preserve"> sayıda kişiselleştirme seçeneği içeren şık, mobilya esintili iç tasarımla birlikte, bu da benzersiz bir sarma etkisi yaratıyor.</w:t>
      </w:r>
    </w:p>
    <w:p w14:paraId="0E9136F2" w14:textId="77777777" w:rsidR="003C2AE4" w:rsidRPr="008235BB" w:rsidRDefault="003C2AE4" w:rsidP="003C2AE4">
      <w:pPr>
        <w:pStyle w:val="01Flietext"/>
        <w:jc w:val="both"/>
        <w:rPr>
          <w:rFonts w:ascii="CorpoS" w:hAnsi="CorpoS"/>
          <w:lang w:val="tr-TR"/>
        </w:rPr>
      </w:pPr>
    </w:p>
    <w:p w14:paraId="321FF018" w14:textId="25D79778" w:rsidR="003C2AE4" w:rsidRPr="008235BB" w:rsidRDefault="003C2AE4" w:rsidP="003C2AE4">
      <w:pPr>
        <w:pStyle w:val="01Flietext"/>
        <w:jc w:val="both"/>
        <w:rPr>
          <w:rFonts w:ascii="CorpoS" w:hAnsi="CorpoS"/>
          <w:b/>
          <w:bCs/>
          <w:sz w:val="32"/>
          <w:szCs w:val="32"/>
          <w:lang w:val="tr-TR"/>
        </w:rPr>
      </w:pPr>
      <w:r w:rsidRPr="008235BB">
        <w:rPr>
          <w:rFonts w:ascii="CorpoS" w:hAnsi="CorpoS"/>
          <w:b/>
          <w:bCs/>
          <w:sz w:val="32"/>
          <w:szCs w:val="32"/>
          <w:lang w:val="tr-TR"/>
        </w:rPr>
        <w:t xml:space="preserve">Eşsiz konfor ve çok yönlülük: her zevke ve ihtiyaca göre </w:t>
      </w:r>
    </w:p>
    <w:p w14:paraId="128FC56C" w14:textId="77777777" w:rsidR="003C1BB9" w:rsidRPr="008235BB" w:rsidRDefault="003C1BB9" w:rsidP="003C2AE4">
      <w:pPr>
        <w:pStyle w:val="01Flietext"/>
        <w:jc w:val="both"/>
        <w:rPr>
          <w:rFonts w:ascii="CorpoS" w:hAnsi="CorpoS"/>
          <w:b/>
          <w:bCs/>
          <w:sz w:val="32"/>
          <w:szCs w:val="32"/>
          <w:lang w:val="tr-TR"/>
        </w:rPr>
      </w:pPr>
    </w:p>
    <w:p w14:paraId="0E4A8856" w14:textId="77777777" w:rsidR="003C2AE4" w:rsidRPr="008235BB" w:rsidRDefault="003C2AE4" w:rsidP="003C2AE4">
      <w:pPr>
        <w:pStyle w:val="01Flietext"/>
        <w:jc w:val="both"/>
        <w:rPr>
          <w:rFonts w:ascii="CorpoS" w:eastAsiaTheme="minorEastAsia" w:hAnsi="CorpoS"/>
          <w:b/>
          <w:bCs/>
          <w:kern w:val="2"/>
          <w:lang w:val="tr-TR" w:eastAsia="de-DE"/>
          <w14:ligatures w14:val="standardContextual"/>
        </w:rPr>
      </w:pPr>
      <w:r w:rsidRPr="008235BB">
        <w:rPr>
          <w:rFonts w:ascii="CorpoS" w:eastAsiaTheme="minorEastAsia" w:hAnsi="CorpoS"/>
          <w:b/>
          <w:bCs/>
          <w:kern w:val="2"/>
          <w:lang w:val="tr-TR" w:eastAsia="de-DE"/>
          <w14:ligatures w14:val="standardContextual"/>
        </w:rPr>
        <w:t>Arkaya kolay erişim: elektrikli açılır camlara sahip iki sürgülü kapı ve ayrı açılabilen arka cam</w:t>
      </w:r>
    </w:p>
    <w:p w14:paraId="5C5D06E2" w14:textId="5154FC4C" w:rsidR="003C2AE4" w:rsidRPr="008235BB" w:rsidRDefault="003C2AE4" w:rsidP="003C2AE4">
      <w:pPr>
        <w:pStyle w:val="01Flietext"/>
        <w:jc w:val="both"/>
        <w:rPr>
          <w:rFonts w:ascii="CorpoS" w:eastAsiaTheme="minorEastAsia" w:hAnsi="CorpoS"/>
          <w:kern w:val="2"/>
          <w:lang w:val="tr-TR" w:eastAsia="de-DE"/>
          <w14:ligatures w14:val="standardContextual"/>
        </w:rPr>
      </w:pPr>
      <w:r w:rsidRPr="008235BB">
        <w:rPr>
          <w:rFonts w:ascii="CorpoS" w:eastAsiaTheme="minorEastAsia" w:hAnsi="CorpoS"/>
          <w:kern w:val="2"/>
          <w:lang w:val="tr-TR" w:eastAsia="de-DE"/>
          <w14:ligatures w14:val="standardContextual"/>
        </w:rPr>
        <w:lastRenderedPageBreak/>
        <w:t>Konfor deneyimi araca biner binmez başlıyor. VLE, her iki yanında opsiyonel HANDS-FREE ACCESS özellikli elektrikli sürgülü kapılara sahip. Böylece yolcular aracı dolaşmak zorunda kalmadan ve sürücünün çevresini dönmesine gerek kalmadan hızlı ve güvenli şekilde inip binebiliyor. Bu özellik özellikle dar sokaklarda büyük avantaj sağlıyor. Sürgülü kapılar tamamen aşağı inebilen camlara ve akıllı durdurma mekanizmasına sahip. Sensörler bir engel algıladığında, kapılar yaralanmaları önlemek için kapanmayı anında durduruyor. Kapılar kadar pratik bir diğer detay ise kendi bagaj erişimine sahip, ayrı açılabilen arka cam. Bu çözüm, büyük bagaj kapağını açmak için yeterli alan olmayan dar park yerleri için ideal. Ek</w:t>
      </w:r>
      <w:r w:rsidRPr="008235BB">
        <w:rPr>
          <w:rFonts w:ascii="CorpoS" w:eastAsiaTheme="minorEastAsia" w:hAnsi="CorpoS"/>
          <w:color w:val="FF0000"/>
          <w:kern w:val="2"/>
          <w:lang w:val="tr-TR" w:eastAsia="de-DE"/>
          <w14:ligatures w14:val="standardContextual"/>
        </w:rPr>
        <w:t xml:space="preserve"> </w:t>
      </w:r>
      <w:r w:rsidRPr="008235BB">
        <w:rPr>
          <w:rFonts w:ascii="CorpoS" w:eastAsiaTheme="minorEastAsia" w:hAnsi="CorpoS"/>
          <w:kern w:val="2"/>
          <w:lang w:val="tr-TR" w:eastAsia="de-DE"/>
          <w14:ligatures w14:val="standardContextual"/>
        </w:rPr>
        <w:t>olarak elektrikli EASY-PACK bagaj kapağı da Türkiye’de standart olarak sunul</w:t>
      </w:r>
      <w:r w:rsidR="002439D6" w:rsidRPr="008235BB">
        <w:rPr>
          <w:rFonts w:ascii="CorpoS" w:eastAsiaTheme="minorEastAsia" w:hAnsi="CorpoS"/>
          <w:kern w:val="2"/>
          <w:lang w:val="tr-TR" w:eastAsia="de-DE"/>
          <w14:ligatures w14:val="standardContextual"/>
        </w:rPr>
        <w:t>acak</w:t>
      </w:r>
      <w:r w:rsidRPr="008235BB">
        <w:rPr>
          <w:rFonts w:ascii="CorpoS" w:eastAsiaTheme="minorEastAsia" w:hAnsi="CorpoS"/>
          <w:kern w:val="2"/>
          <w:lang w:val="tr-TR" w:eastAsia="de-DE"/>
          <w14:ligatures w14:val="standardContextual"/>
        </w:rPr>
        <w:t xml:space="preserve">. </w:t>
      </w:r>
    </w:p>
    <w:p w14:paraId="77DDFC6A" w14:textId="77777777" w:rsidR="003C2AE4" w:rsidRPr="008235BB" w:rsidRDefault="003C2AE4" w:rsidP="003C2AE4">
      <w:pPr>
        <w:pStyle w:val="A03Flietext"/>
        <w:jc w:val="both"/>
        <w:rPr>
          <w:rFonts w:ascii="CorpoS" w:hAnsi="CorpoS"/>
          <w:lang w:val="tr-TR"/>
        </w:rPr>
      </w:pPr>
    </w:p>
    <w:p w14:paraId="1A29796D" w14:textId="77777777" w:rsidR="003C2AE4" w:rsidRPr="008235BB" w:rsidRDefault="003C2AE4" w:rsidP="003C2AE4">
      <w:pPr>
        <w:pStyle w:val="A03Flietext"/>
        <w:jc w:val="both"/>
        <w:rPr>
          <w:rFonts w:ascii="CorpoS" w:hAnsi="CorpoS"/>
          <w:b/>
          <w:bCs/>
          <w:lang w:val="tr-TR"/>
        </w:rPr>
      </w:pPr>
      <w:r w:rsidRPr="008235BB">
        <w:rPr>
          <w:rFonts w:ascii="CorpoS" w:hAnsi="CorpoS"/>
          <w:b/>
          <w:bCs/>
          <w:lang w:val="tr-TR"/>
        </w:rPr>
        <w:t>Herkes için alan: her zamankinden daha fazla çok yönlülük</w:t>
      </w:r>
    </w:p>
    <w:p w14:paraId="44241B72" w14:textId="3BD1FB80" w:rsidR="003C2AE4" w:rsidRPr="008235BB" w:rsidRDefault="003C2AE4" w:rsidP="003C2AE4">
      <w:pPr>
        <w:pStyle w:val="01Flietext"/>
        <w:jc w:val="both"/>
        <w:rPr>
          <w:rFonts w:ascii="CorpoS" w:eastAsiaTheme="minorEastAsia" w:hAnsi="CorpoS"/>
          <w:kern w:val="2"/>
          <w:lang w:val="tr-TR" w:eastAsia="de-DE"/>
          <w14:ligatures w14:val="standardContextual"/>
        </w:rPr>
      </w:pPr>
      <w:r w:rsidRPr="008235BB">
        <w:rPr>
          <w:rFonts w:ascii="CorpoS" w:eastAsiaTheme="minorEastAsia" w:hAnsi="CorpoS"/>
          <w:kern w:val="2"/>
          <w:lang w:val="tr-TR" w:eastAsia="de-DE"/>
          <w14:ligatures w14:val="standardContextual"/>
        </w:rPr>
        <w:t xml:space="preserve">VLE, çok yönlülük ve konforun vücut bulmuş hâli. Oturma konsepti, her zevke ve ihtiyaca uyum sağlayacak benzersiz bir esneklik sunuyor. </w:t>
      </w:r>
      <w:r w:rsidR="003C1BB9" w:rsidRPr="008235BB">
        <w:rPr>
          <w:rFonts w:ascii="CorpoS" w:eastAsiaTheme="minorEastAsia" w:hAnsi="CorpoS"/>
          <w:kern w:val="2"/>
          <w:lang w:val="tr-TR" w:eastAsia="de-DE"/>
          <w14:ligatures w14:val="standardContextual"/>
        </w:rPr>
        <w:t>K</w:t>
      </w:r>
      <w:r w:rsidRPr="008235BB">
        <w:rPr>
          <w:rFonts w:ascii="CorpoS" w:eastAsiaTheme="minorEastAsia" w:hAnsi="CorpoS"/>
          <w:kern w:val="2"/>
          <w:lang w:val="tr-TR" w:eastAsia="de-DE"/>
          <w14:ligatures w14:val="standardContextual"/>
        </w:rPr>
        <w:t>oltuk düzeni farklı kombinasyonla yapılandırılabiliyor. Arka bölüm için yeni geliştirilen üç farklı bağımsız koltuk tipi bulunuyor: Comfort Seat (manuel), Premium Comfort Seat (elektrikli) ve ek yastık, kablosuz şarj, masaj fonksiyonlu bel desteği ve baldır desteği (elektrikli) içeren Grand Comfort Seat. Katlanabilir masalar arka yolcuların konforunu daha da artırıyor. Tek koltukların yanı sıra, iki adet üç kişilik konforlu oturma sırası da (manuel veya elektrikli) bulunuyor. Türkiye’de ise 5+1 bağımsız koltuk konfigürasyonuyla satışa sunul</w:t>
      </w:r>
      <w:r w:rsidR="002439D6" w:rsidRPr="008235BB">
        <w:rPr>
          <w:rFonts w:ascii="CorpoS" w:eastAsiaTheme="minorEastAsia" w:hAnsi="CorpoS"/>
          <w:kern w:val="2"/>
          <w:lang w:val="tr-TR" w:eastAsia="de-DE"/>
          <w14:ligatures w14:val="standardContextual"/>
        </w:rPr>
        <w:t>acak</w:t>
      </w:r>
      <w:r w:rsidRPr="008235BB">
        <w:rPr>
          <w:rFonts w:ascii="CorpoS" w:eastAsiaTheme="minorEastAsia" w:hAnsi="CorpoS"/>
          <w:kern w:val="2"/>
          <w:lang w:val="tr-TR" w:eastAsia="de-DE"/>
          <w14:ligatures w14:val="standardContextual"/>
        </w:rPr>
        <w:t xml:space="preserve">. </w:t>
      </w:r>
    </w:p>
    <w:p w14:paraId="383DBDE1" w14:textId="77777777" w:rsidR="003C2AE4" w:rsidRPr="008235BB" w:rsidRDefault="003C2AE4" w:rsidP="003C2AE4">
      <w:pPr>
        <w:pStyle w:val="A03Flietext"/>
        <w:jc w:val="both"/>
        <w:rPr>
          <w:rFonts w:ascii="CorpoS" w:hAnsi="CorpoS"/>
          <w:lang w:val="tr-TR"/>
        </w:rPr>
      </w:pPr>
    </w:p>
    <w:p w14:paraId="33AA35EF" w14:textId="77777777" w:rsidR="003C2AE4" w:rsidRPr="008235BB" w:rsidRDefault="003C2AE4" w:rsidP="003C2AE4">
      <w:pPr>
        <w:pStyle w:val="A03Flietext"/>
        <w:jc w:val="both"/>
        <w:rPr>
          <w:rFonts w:ascii="CorpoS" w:hAnsi="CorpoS"/>
          <w:b/>
          <w:bCs/>
          <w:lang w:val="tr-TR"/>
        </w:rPr>
      </w:pPr>
      <w:r w:rsidRPr="008235BB">
        <w:rPr>
          <w:rFonts w:ascii="CorpoS" w:hAnsi="CorpoS"/>
          <w:b/>
          <w:bCs/>
          <w:lang w:val="tr-TR"/>
        </w:rPr>
        <w:t>Kusursuz iklim konforu: araca bindikten kısa süre sonra ideal sıcaklık</w:t>
      </w:r>
    </w:p>
    <w:p w14:paraId="23E3D975" w14:textId="3A26A7CA" w:rsidR="003C2AE4" w:rsidRPr="008235BB" w:rsidRDefault="003C2AE4" w:rsidP="003C2AE4">
      <w:pPr>
        <w:pStyle w:val="01Flietext"/>
        <w:jc w:val="both"/>
        <w:rPr>
          <w:rFonts w:ascii="CorpoS" w:eastAsiaTheme="minorEastAsia" w:hAnsi="CorpoS"/>
          <w:kern w:val="2"/>
          <w:lang w:val="tr-TR" w:eastAsia="de-DE"/>
          <w14:ligatures w14:val="standardContextual"/>
        </w:rPr>
      </w:pPr>
      <w:r w:rsidRPr="008235BB">
        <w:rPr>
          <w:rFonts w:ascii="CorpoS" w:eastAsiaTheme="minorEastAsia" w:hAnsi="CorpoS"/>
          <w:kern w:val="2"/>
          <w:lang w:val="tr-TR" w:eastAsia="de-DE"/>
          <w14:ligatures w14:val="standardContextual"/>
        </w:rPr>
        <w:t>35 derece ya da  -10 derece olsun, VLE dünyanın her yerinde yıl boyunca konforlu bir iç ortam sağlıyor. Üç klima kontrol sistemi sayesinde Grand Limousine’in arka bölümü dâhil olmak üzere yalnızca birkaç dakika içinde ideal sıcaklığa ulaşılıyor.</w:t>
      </w:r>
    </w:p>
    <w:p w14:paraId="771A29DA" w14:textId="77777777" w:rsidR="003C2AE4" w:rsidRPr="008235BB" w:rsidRDefault="003C2AE4" w:rsidP="003C2AE4">
      <w:pPr>
        <w:pStyle w:val="A03Flietext"/>
        <w:jc w:val="both"/>
        <w:rPr>
          <w:rFonts w:ascii="CorpoS" w:hAnsi="CorpoS"/>
          <w:lang w:val="tr-TR"/>
        </w:rPr>
      </w:pPr>
    </w:p>
    <w:p w14:paraId="41C493EB" w14:textId="77777777" w:rsidR="003C2AE4" w:rsidRPr="008235BB" w:rsidRDefault="003C2AE4" w:rsidP="003C2AE4">
      <w:pPr>
        <w:pStyle w:val="A03Flietext"/>
        <w:jc w:val="both"/>
        <w:rPr>
          <w:rFonts w:ascii="CorpoS" w:hAnsi="CorpoS"/>
          <w:b/>
          <w:bCs/>
          <w:lang w:val="tr-TR"/>
        </w:rPr>
      </w:pPr>
      <w:r w:rsidRPr="008235BB">
        <w:rPr>
          <w:rFonts w:ascii="CorpoS" w:hAnsi="CorpoS"/>
          <w:b/>
          <w:bCs/>
          <w:lang w:val="tr-TR"/>
        </w:rPr>
        <w:t>Esnek oturma düzeni: manuel Roll &amp; Go veya uzaktan kumandalı “seat ballet”</w:t>
      </w:r>
    </w:p>
    <w:p w14:paraId="2D6B84CD" w14:textId="77777777" w:rsidR="003C2AE4" w:rsidRPr="008235BB" w:rsidRDefault="003C2AE4" w:rsidP="003C2AE4">
      <w:pPr>
        <w:pStyle w:val="01Flietext"/>
        <w:jc w:val="both"/>
        <w:rPr>
          <w:rFonts w:ascii="CorpoS" w:eastAsiaTheme="minorEastAsia" w:hAnsi="CorpoS"/>
          <w:kern w:val="2"/>
          <w:lang w:val="tr-TR" w:eastAsia="de-DE"/>
          <w14:ligatures w14:val="standardContextual"/>
        </w:rPr>
      </w:pPr>
      <w:r w:rsidRPr="008235BB">
        <w:rPr>
          <w:rFonts w:ascii="CorpoS" w:eastAsiaTheme="minorEastAsia" w:hAnsi="CorpoS"/>
          <w:kern w:val="2"/>
          <w:lang w:val="tr-TR" w:eastAsia="de-DE"/>
          <w14:ligatures w14:val="standardContextual"/>
        </w:rPr>
        <w:t>Yeni Roll &amp; Go konsepti, manuel olarak çalıştırılan koltukların taşınmasını ve çıkarılmasını son derece kolay hâle getiriyor. Koltuklar ve sıralar minimum güçle ileri geri hareket ettirilebiliyor, katlanabiliyor ve istenilen konuma kilitlenebiliyor. Ayrıca her konumdayken sökülebiliyorlar. Böylece ihtiyaca göre hızlıca geniş bir yükleme alanı oluşturulabiliyor. Çıkarıldıklarında, entegre dört tekerlekleri sayesinde kolayca taşınabiliyor.</w:t>
      </w:r>
    </w:p>
    <w:p w14:paraId="10D26B91" w14:textId="77777777" w:rsidR="003C2AE4" w:rsidRPr="008235BB" w:rsidRDefault="003C2AE4" w:rsidP="003C2AE4">
      <w:pPr>
        <w:pStyle w:val="A03Flietext"/>
        <w:jc w:val="both"/>
        <w:rPr>
          <w:rFonts w:ascii="CorpoS" w:hAnsi="CorpoS"/>
          <w:lang w:val="tr-TR"/>
        </w:rPr>
      </w:pPr>
    </w:p>
    <w:p w14:paraId="73754AE7" w14:textId="77777777" w:rsidR="003C2AE4" w:rsidRPr="008235BB" w:rsidRDefault="003C2AE4" w:rsidP="003C2AE4">
      <w:pPr>
        <w:pStyle w:val="01Flietext"/>
        <w:jc w:val="both"/>
        <w:rPr>
          <w:rFonts w:ascii="CorpoS" w:eastAsiaTheme="minorEastAsia" w:hAnsi="CorpoS"/>
          <w:kern w:val="2"/>
          <w:lang w:val="tr-TR" w:eastAsia="de-DE"/>
          <w14:ligatures w14:val="standardContextual"/>
        </w:rPr>
      </w:pPr>
      <w:r w:rsidRPr="008235BB">
        <w:rPr>
          <w:rFonts w:ascii="CorpoS" w:eastAsiaTheme="minorEastAsia" w:hAnsi="CorpoS"/>
          <w:kern w:val="2"/>
          <w:lang w:val="tr-TR" w:eastAsia="de-DE"/>
          <w14:ligatures w14:val="standardContextual"/>
        </w:rPr>
        <w:t>Bu segmentte benzersiz bir diğer özellik ise koltukların uzaktan yapılandırılabilmesi. MB.OS sayesinde, elektrikli ayarlanabilen tüm arka koltuklar ve oturma sırası; multimedya ekranı, yan paneldeki koltuk kumandaları veya Mercedes-Benz uygulaması üzerinden adeta bir bale koreografisi yapar gibi hareket ettirilebiliyor. “Remote Variable Rear Space” adı verilen bu özellik, alanın akıllı kullanımını yeniden tanımlıyor. Dört ön tanımlı yapılandırma bulunuyor:</w:t>
      </w:r>
    </w:p>
    <w:p w14:paraId="75C766B7" w14:textId="77777777" w:rsidR="003C2AE4" w:rsidRPr="008235BB" w:rsidRDefault="003C2AE4" w:rsidP="003C2AE4">
      <w:pPr>
        <w:pStyle w:val="A03Flietext"/>
        <w:jc w:val="both"/>
        <w:rPr>
          <w:rFonts w:ascii="CorpoS" w:hAnsi="CorpoS"/>
          <w:lang w:val="tr-TR"/>
        </w:rPr>
      </w:pPr>
    </w:p>
    <w:p w14:paraId="6ED92B2D" w14:textId="77777777" w:rsidR="0027569D" w:rsidRPr="008235BB" w:rsidRDefault="003C2AE4" w:rsidP="0027569D">
      <w:pPr>
        <w:pStyle w:val="01Flietext"/>
        <w:numPr>
          <w:ilvl w:val="0"/>
          <w:numId w:val="23"/>
        </w:numPr>
        <w:jc w:val="both"/>
        <w:rPr>
          <w:rFonts w:ascii="CorpoS" w:eastAsiaTheme="minorEastAsia" w:hAnsi="CorpoS"/>
          <w:kern w:val="2"/>
          <w:lang w:val="tr-TR" w:eastAsia="de-DE"/>
          <w14:ligatures w14:val="standardContextual"/>
        </w:rPr>
      </w:pPr>
      <w:r w:rsidRPr="008235BB">
        <w:rPr>
          <w:rFonts w:ascii="CorpoS" w:eastAsiaTheme="minorEastAsia" w:hAnsi="CorpoS"/>
          <w:kern w:val="2"/>
          <w:lang w:val="tr-TR" w:eastAsia="de-DE"/>
          <w14:ligatures w14:val="standardContextual"/>
        </w:rPr>
        <w:t>“Baggage” modu, maksimum bagaj hacmi için tüm koltukları olabildiğince öne alıyor. Alışveriş veya spor ekipmanları için ideal.</w:t>
      </w:r>
    </w:p>
    <w:p w14:paraId="433A0B65" w14:textId="77777777" w:rsidR="0027569D" w:rsidRPr="008235BB" w:rsidRDefault="003C2AE4" w:rsidP="0027569D">
      <w:pPr>
        <w:pStyle w:val="01Flietext"/>
        <w:numPr>
          <w:ilvl w:val="0"/>
          <w:numId w:val="23"/>
        </w:numPr>
        <w:jc w:val="both"/>
        <w:rPr>
          <w:rFonts w:ascii="CorpoS" w:eastAsiaTheme="minorEastAsia" w:hAnsi="CorpoS"/>
          <w:kern w:val="2"/>
          <w:lang w:val="tr-TR" w:eastAsia="de-DE"/>
          <w14:ligatures w14:val="standardContextual"/>
        </w:rPr>
      </w:pPr>
      <w:r w:rsidRPr="008235BB">
        <w:rPr>
          <w:rFonts w:ascii="CorpoS" w:eastAsiaTheme="minorEastAsia" w:hAnsi="CorpoS"/>
          <w:kern w:val="2"/>
          <w:lang w:val="tr-TR" w:eastAsia="de-DE"/>
          <w14:ligatures w14:val="standardContextual"/>
        </w:rPr>
        <w:t>“Executive”, ilk arka sırada maksimum diz mesafesi sağlamak için koltukları mümkün olan en arkaya çekiyor. VIP transferler için mükemmel.</w:t>
      </w:r>
    </w:p>
    <w:p w14:paraId="7F087CA6" w14:textId="77777777" w:rsidR="0027569D" w:rsidRPr="008235BB" w:rsidRDefault="003C2AE4" w:rsidP="0027569D">
      <w:pPr>
        <w:pStyle w:val="01Flietext"/>
        <w:numPr>
          <w:ilvl w:val="0"/>
          <w:numId w:val="23"/>
        </w:numPr>
        <w:jc w:val="both"/>
        <w:rPr>
          <w:rFonts w:ascii="CorpoS" w:eastAsiaTheme="minorEastAsia" w:hAnsi="CorpoS"/>
          <w:kern w:val="2"/>
          <w:lang w:val="tr-TR" w:eastAsia="de-DE"/>
          <w14:ligatures w14:val="standardContextual"/>
        </w:rPr>
      </w:pPr>
      <w:r w:rsidRPr="008235BB">
        <w:rPr>
          <w:rFonts w:ascii="CorpoS" w:eastAsiaTheme="minorEastAsia" w:hAnsi="CorpoS"/>
          <w:kern w:val="2"/>
          <w:lang w:val="tr-TR" w:eastAsia="de-DE"/>
          <w14:ligatures w14:val="standardContextual"/>
        </w:rPr>
        <w:t>“People &amp; Baggage”, hem geniş bagaj alanı hem de iki arka sırada konforlu diz mesafesi sunan dengeli bir ayar. E-Serisi yolcularının alışık olduğu konforu sağlıyor.</w:t>
      </w:r>
    </w:p>
    <w:p w14:paraId="7DBC82C6" w14:textId="2545BA4A" w:rsidR="003C2AE4" w:rsidRPr="008235BB" w:rsidRDefault="003C2AE4" w:rsidP="0027569D">
      <w:pPr>
        <w:pStyle w:val="01Flietext"/>
        <w:numPr>
          <w:ilvl w:val="0"/>
          <w:numId w:val="23"/>
        </w:numPr>
        <w:jc w:val="both"/>
        <w:rPr>
          <w:rFonts w:ascii="CorpoS" w:eastAsiaTheme="minorEastAsia" w:hAnsi="CorpoS"/>
          <w:kern w:val="2"/>
          <w:lang w:val="tr-TR" w:eastAsia="de-DE"/>
          <w14:ligatures w14:val="standardContextual"/>
        </w:rPr>
      </w:pPr>
      <w:r w:rsidRPr="008235BB">
        <w:rPr>
          <w:rFonts w:ascii="CorpoS" w:eastAsiaTheme="minorEastAsia" w:hAnsi="CorpoS"/>
          <w:kern w:val="2"/>
          <w:lang w:val="tr-TR" w:eastAsia="de-DE"/>
          <w14:ligatures w14:val="standardContextual"/>
        </w:rPr>
        <w:t>“Standard”, tüm koltukları standart konumuna geri getiriyor.</w:t>
      </w:r>
    </w:p>
    <w:p w14:paraId="43F1CF5B" w14:textId="77777777" w:rsidR="003C2AE4" w:rsidRPr="008235BB" w:rsidRDefault="003C2AE4" w:rsidP="003C2AE4">
      <w:pPr>
        <w:pStyle w:val="01Flietext"/>
        <w:jc w:val="both"/>
        <w:rPr>
          <w:rFonts w:ascii="CorpoS" w:eastAsiaTheme="minorEastAsia" w:hAnsi="CorpoS"/>
          <w:kern w:val="2"/>
          <w:lang w:val="tr-TR" w:eastAsia="de-DE"/>
          <w14:ligatures w14:val="standardContextual"/>
        </w:rPr>
      </w:pPr>
    </w:p>
    <w:p w14:paraId="2EAC9F6A" w14:textId="77777777" w:rsidR="003C2AE4" w:rsidRPr="008235BB" w:rsidRDefault="003C2AE4" w:rsidP="003C2AE4">
      <w:pPr>
        <w:pStyle w:val="01Flietext"/>
        <w:jc w:val="both"/>
        <w:rPr>
          <w:rFonts w:ascii="CorpoS" w:eastAsiaTheme="minorEastAsia" w:hAnsi="CorpoS"/>
          <w:kern w:val="2"/>
          <w:lang w:val="tr-TR" w:eastAsia="de-DE"/>
          <w14:ligatures w14:val="standardContextual"/>
        </w:rPr>
      </w:pPr>
      <w:r w:rsidRPr="008235BB">
        <w:rPr>
          <w:rFonts w:ascii="CorpoS" w:eastAsiaTheme="minorEastAsia" w:hAnsi="CorpoS"/>
          <w:kern w:val="2"/>
          <w:lang w:val="tr-TR" w:eastAsia="de-DE"/>
          <w14:ligatures w14:val="standardContextual"/>
        </w:rPr>
        <w:t>Seçilen donanıma bağlı olarak, tüm manuel olarak kontrol edilen koltuklar çıkarıldığında 4.078 litreye kadar alan elde edilir. Bu da valiz veya spor ekipmanları için fazlasıyla yeterli.</w:t>
      </w:r>
    </w:p>
    <w:p w14:paraId="2F6C78AE" w14:textId="77777777" w:rsidR="003C2AE4" w:rsidRPr="008235BB" w:rsidRDefault="003C2AE4" w:rsidP="003C2AE4">
      <w:pPr>
        <w:pStyle w:val="01Flietext"/>
        <w:jc w:val="both"/>
        <w:rPr>
          <w:rFonts w:ascii="CorpoS" w:eastAsiaTheme="minorEastAsia" w:hAnsi="CorpoS"/>
          <w:kern w:val="2"/>
          <w:lang w:val="tr-TR" w:eastAsia="de-DE"/>
          <w14:ligatures w14:val="standardContextual"/>
        </w:rPr>
      </w:pPr>
    </w:p>
    <w:p w14:paraId="6F5E7683" w14:textId="77777777" w:rsidR="003C2AE4" w:rsidRPr="008235BB" w:rsidRDefault="003C2AE4" w:rsidP="003C2AE4">
      <w:pPr>
        <w:pStyle w:val="01Flietext"/>
        <w:jc w:val="both"/>
        <w:rPr>
          <w:rFonts w:ascii="CorpoS" w:eastAsiaTheme="minorEastAsia" w:hAnsi="CorpoS"/>
          <w:b/>
          <w:bCs/>
          <w:kern w:val="2"/>
          <w:lang w:val="tr-TR" w:eastAsia="de-DE"/>
          <w14:ligatures w14:val="standardContextual"/>
        </w:rPr>
      </w:pPr>
      <w:r w:rsidRPr="008235BB">
        <w:rPr>
          <w:rFonts w:ascii="CorpoS" w:eastAsiaTheme="minorEastAsia" w:hAnsi="CorpoS"/>
          <w:b/>
          <w:bCs/>
          <w:kern w:val="2"/>
          <w:lang w:val="tr-TR" w:eastAsia="de-DE"/>
          <w14:ligatures w14:val="standardContextual"/>
        </w:rPr>
        <w:t>Sayısız kişiselleştirme seçeneği: geniş donanım paketleri ve orta konsol alternatifleri</w:t>
      </w:r>
    </w:p>
    <w:p w14:paraId="15F56E7D" w14:textId="2B2BC7C6" w:rsidR="003C2AE4" w:rsidRPr="008235BB" w:rsidRDefault="003C2AE4" w:rsidP="003C2AE4">
      <w:pPr>
        <w:pStyle w:val="01Flietext"/>
        <w:jc w:val="both"/>
        <w:rPr>
          <w:rFonts w:ascii="CorpoS" w:eastAsiaTheme="minorEastAsia" w:hAnsi="CorpoS"/>
          <w:kern w:val="2"/>
          <w:lang w:val="tr-TR" w:eastAsia="de-DE"/>
          <w14:ligatures w14:val="standardContextual"/>
        </w:rPr>
      </w:pPr>
      <w:r w:rsidRPr="008235BB">
        <w:rPr>
          <w:rFonts w:ascii="CorpoS" w:eastAsiaTheme="minorEastAsia" w:hAnsi="CorpoS"/>
          <w:kern w:val="2"/>
          <w:lang w:val="tr-TR" w:eastAsia="de-DE"/>
          <w14:ligatures w14:val="standardContextual"/>
        </w:rPr>
        <w:t>Geniş paket yelpazesi ve opsiyon sayesinde müşteriler VLE’nin iç ve dış tasarımını yaşam tarzlarına göre şekillendirebiliyor. Dört tasarım konsepti (</w:t>
      </w:r>
      <w:r w:rsidR="00F9189F" w:rsidRPr="008235BB">
        <w:rPr>
          <w:rFonts w:ascii="CorpoS" w:eastAsiaTheme="minorEastAsia" w:hAnsi="CorpoS"/>
          <w:kern w:val="2"/>
          <w:lang w:val="tr-TR" w:eastAsia="de-DE"/>
          <w14:ligatures w14:val="standardContextual"/>
        </w:rPr>
        <w:t>S</w:t>
      </w:r>
      <w:r w:rsidRPr="008235BB">
        <w:rPr>
          <w:rFonts w:ascii="CorpoS" w:eastAsiaTheme="minorEastAsia" w:hAnsi="CorpoS"/>
          <w:kern w:val="2"/>
          <w:lang w:val="tr-TR" w:eastAsia="de-DE"/>
          <w14:ligatures w14:val="standardContextual"/>
        </w:rPr>
        <w:t xml:space="preserve">tandart, AMG Tasarım Konsepti, AMG Tasarım Konsepti Plus, EXCLUSIVE), dört opsiyon paketi (Advanced, Advanced Plus, Premium, Premium Plus) ve çok sayıda bireysel seçenek sunuluyor. </w:t>
      </w:r>
    </w:p>
    <w:p w14:paraId="039C5E4C" w14:textId="77777777" w:rsidR="003C2AE4" w:rsidRPr="008235BB" w:rsidRDefault="003C2AE4" w:rsidP="003C2AE4">
      <w:pPr>
        <w:pStyle w:val="01Flietext"/>
        <w:jc w:val="both"/>
        <w:rPr>
          <w:rFonts w:ascii="CorpoS" w:eastAsiaTheme="minorEastAsia" w:hAnsi="CorpoS"/>
          <w:kern w:val="2"/>
          <w:lang w:val="tr-TR" w:eastAsia="de-DE"/>
          <w14:ligatures w14:val="standardContextual"/>
        </w:rPr>
      </w:pPr>
    </w:p>
    <w:p w14:paraId="20DA3585" w14:textId="77777777" w:rsidR="003C2AE4" w:rsidRPr="008235BB" w:rsidRDefault="003C2AE4" w:rsidP="003C2AE4">
      <w:pPr>
        <w:pStyle w:val="01Flietext"/>
        <w:jc w:val="both"/>
        <w:rPr>
          <w:rFonts w:ascii="CorpoS" w:eastAsiaTheme="minorEastAsia" w:hAnsi="CorpoS"/>
          <w:kern w:val="2"/>
          <w:lang w:val="tr-TR" w:eastAsia="de-DE"/>
          <w14:ligatures w14:val="standardContextual"/>
        </w:rPr>
      </w:pPr>
      <w:r w:rsidRPr="008235BB">
        <w:rPr>
          <w:rFonts w:ascii="CorpoS" w:eastAsiaTheme="minorEastAsia" w:hAnsi="CorpoS"/>
          <w:kern w:val="2"/>
          <w:lang w:val="tr-TR" w:eastAsia="de-DE"/>
          <w14:ligatures w14:val="standardContextual"/>
        </w:rPr>
        <w:t xml:space="preserve">Ayrıca üç farklı orta konsol alternatifi bulunuyor. Gösterge panelinin altındaki kompakt standart konsol, bir veya opsiyonel olarak iki kablosuz şarj pedi ve entegre bardaklık sunuyor. Arkaya rahat geçiş sağlıyor. Bu da özellikle ailelerin çok sevdiği bir özellik. Daha uzun bir orta konsol da bulunuyor. İki kablosuz şarj pedi, klasik kelebek kapakların altında saklama alanı ve büyük çantalar için uygun alt açık raf içeriyor. Üçüncü varyant ise daha seçkin taleplere sesleniyor: </w:t>
      </w:r>
      <w:r w:rsidRPr="008235BB">
        <w:rPr>
          <w:rFonts w:ascii="CorpoS" w:eastAsiaTheme="minorEastAsia" w:hAnsi="CorpoS"/>
          <w:kern w:val="2"/>
          <w:lang w:val="tr-TR" w:eastAsia="de-DE"/>
          <w14:ligatures w14:val="standardContextual"/>
        </w:rPr>
        <w:lastRenderedPageBreak/>
        <w:t>sıcaklık kontrollü iki saklama gözü (soğutmalı veya ısıtmalı), UV dezenfeksiyon, AIR-BALANCE koku sistemi, iki kablosuz şarj alanı, ortam aydınlatması ve zarif kaplama detayları.</w:t>
      </w:r>
    </w:p>
    <w:p w14:paraId="6E43F3B9" w14:textId="77777777" w:rsidR="003C2AE4" w:rsidRPr="008235BB" w:rsidRDefault="003C2AE4" w:rsidP="003C2AE4">
      <w:pPr>
        <w:pStyle w:val="01Flietext"/>
        <w:jc w:val="both"/>
        <w:rPr>
          <w:rFonts w:ascii="CorpoS" w:eastAsiaTheme="minorEastAsia" w:hAnsi="CorpoS"/>
          <w:kern w:val="2"/>
          <w:lang w:val="tr-TR" w:eastAsia="de-DE"/>
          <w14:ligatures w14:val="standardContextual"/>
        </w:rPr>
      </w:pPr>
    </w:p>
    <w:p w14:paraId="3FE9FA31" w14:textId="77777777" w:rsidR="003C2AE4" w:rsidRPr="008235BB" w:rsidRDefault="003C2AE4" w:rsidP="003C2AE4">
      <w:pPr>
        <w:pStyle w:val="01Flietext"/>
        <w:jc w:val="both"/>
        <w:rPr>
          <w:rFonts w:ascii="CorpoS" w:eastAsiaTheme="minorEastAsia" w:hAnsi="CorpoS"/>
          <w:b/>
          <w:bCs/>
          <w:kern w:val="2"/>
          <w:lang w:val="tr-TR" w:eastAsia="de-DE"/>
          <w14:ligatures w14:val="standardContextual"/>
        </w:rPr>
      </w:pPr>
      <w:r w:rsidRPr="008235BB">
        <w:rPr>
          <w:rFonts w:ascii="CorpoS" w:eastAsiaTheme="minorEastAsia" w:hAnsi="CorpoS"/>
          <w:b/>
          <w:bCs/>
          <w:kern w:val="2"/>
          <w:lang w:val="tr-TR" w:eastAsia="de-DE"/>
          <w14:ligatures w14:val="standardContextual"/>
        </w:rPr>
        <w:t>2,5 tona kadar çekme kapasitesi: her macera için güçlü destek</w:t>
      </w:r>
    </w:p>
    <w:p w14:paraId="0E2FF88E" w14:textId="77777777" w:rsidR="003C2AE4" w:rsidRPr="008235BB" w:rsidRDefault="003C2AE4" w:rsidP="003C2AE4">
      <w:pPr>
        <w:pStyle w:val="01Flietext"/>
        <w:jc w:val="both"/>
        <w:rPr>
          <w:rFonts w:ascii="CorpoS" w:eastAsiaTheme="minorEastAsia" w:hAnsi="CorpoS"/>
          <w:kern w:val="2"/>
          <w:lang w:val="tr-TR" w:eastAsia="de-DE"/>
          <w14:ligatures w14:val="standardContextual"/>
        </w:rPr>
      </w:pPr>
      <w:r w:rsidRPr="008235BB">
        <w:rPr>
          <w:rFonts w:ascii="CorpoS" w:eastAsiaTheme="minorEastAsia" w:hAnsi="CorpoS"/>
          <w:kern w:val="2"/>
          <w:lang w:val="tr-TR" w:eastAsia="de-DE"/>
          <w14:ligatures w14:val="standardContextual"/>
        </w:rPr>
        <w:t>VLE, frenli olarak 2,5 tona kadar römork çekebiliyor; bu da karavanlar, tekneler veya at römorkları için ideal. Ek olarak uygun taşıma aparatıyla, elektrikli bisiklet taşınmasına imkân tanıyor. ESP® römork dengeleme sistemi ve Trailer Manoeuvring Assist, römorklu Grand Limousine’in kullanımını daha kolay ve güvenli hâle getiriyor.</w:t>
      </w:r>
    </w:p>
    <w:p w14:paraId="116FEFCC" w14:textId="77777777" w:rsidR="003C1BB9" w:rsidRPr="008235BB" w:rsidRDefault="003C1BB9" w:rsidP="003C2AE4">
      <w:pPr>
        <w:pStyle w:val="A03Flietext"/>
        <w:jc w:val="both"/>
        <w:rPr>
          <w:rFonts w:ascii="CorpoS" w:hAnsi="CorpoS"/>
          <w:b/>
          <w:bCs/>
          <w:sz w:val="32"/>
          <w:szCs w:val="32"/>
          <w:lang w:val="tr-TR"/>
        </w:rPr>
      </w:pPr>
    </w:p>
    <w:p w14:paraId="16DE44D3" w14:textId="2E51C143" w:rsidR="003C2AE4" w:rsidRPr="008235BB" w:rsidRDefault="003C2AE4" w:rsidP="003C1BB9">
      <w:pPr>
        <w:pStyle w:val="A03Flietext"/>
        <w:spacing w:line="240" w:lineRule="auto"/>
        <w:jc w:val="both"/>
        <w:rPr>
          <w:rFonts w:ascii="CorpoS" w:hAnsi="CorpoS"/>
          <w:b/>
          <w:bCs/>
          <w:sz w:val="32"/>
          <w:szCs w:val="32"/>
          <w:lang w:val="tr-TR"/>
        </w:rPr>
      </w:pPr>
      <w:r w:rsidRPr="008235BB">
        <w:rPr>
          <w:rFonts w:ascii="CorpoS" w:hAnsi="CorpoS"/>
          <w:b/>
          <w:bCs/>
          <w:sz w:val="32"/>
          <w:szCs w:val="32"/>
          <w:lang w:val="tr-TR"/>
        </w:rPr>
        <w:t xml:space="preserve">Üstün sürüş: gerçek bir premium limuzinin çevikliği ve uzun yol konforu </w:t>
      </w:r>
    </w:p>
    <w:p w14:paraId="68030FCB" w14:textId="77777777" w:rsidR="003C2AE4" w:rsidRPr="008235BB" w:rsidRDefault="003C2AE4" w:rsidP="003C2AE4">
      <w:pPr>
        <w:pStyle w:val="A03Flietext"/>
        <w:jc w:val="both"/>
        <w:rPr>
          <w:rFonts w:ascii="CorpoS" w:hAnsi="CorpoS"/>
          <w:lang w:val="tr-TR"/>
        </w:rPr>
      </w:pPr>
    </w:p>
    <w:p w14:paraId="04D515AF" w14:textId="3040ED10" w:rsidR="003C2AE4" w:rsidRPr="008235BB" w:rsidRDefault="003C2AE4" w:rsidP="003C2AE4">
      <w:pPr>
        <w:pStyle w:val="A03Flietext"/>
        <w:jc w:val="both"/>
        <w:rPr>
          <w:rFonts w:ascii="CorpoS" w:hAnsi="CorpoS"/>
          <w:b/>
          <w:bCs/>
          <w:lang w:val="tr-TR"/>
        </w:rPr>
      </w:pPr>
      <w:r w:rsidRPr="008235BB">
        <w:rPr>
          <w:rFonts w:ascii="CorpoS" w:hAnsi="CorpoS"/>
          <w:b/>
          <w:bCs/>
          <w:lang w:val="tr-TR"/>
        </w:rPr>
        <w:t>Yolda zahmetsiz: dikkat çekici derecede düşük tüketim ve etkileyici menzil</w:t>
      </w:r>
    </w:p>
    <w:p w14:paraId="05F01D3E" w14:textId="6DE80607" w:rsidR="003C2AE4" w:rsidRPr="008235BB" w:rsidRDefault="003C2AE4" w:rsidP="00F137F1">
      <w:pPr>
        <w:pStyle w:val="A03Flietext"/>
        <w:jc w:val="both"/>
        <w:rPr>
          <w:rFonts w:ascii="CorpoS" w:hAnsi="CorpoS"/>
          <w:lang w:val="tr-TR"/>
        </w:rPr>
      </w:pPr>
      <w:r w:rsidRPr="008235BB">
        <w:rPr>
          <w:rFonts w:ascii="CorpoS" w:hAnsi="CorpoS"/>
          <w:lang w:val="tr-TR"/>
        </w:rPr>
        <w:t>Seriye ilk olarak katılan VLE 300 elektrikli modeli</w:t>
      </w:r>
      <w:r w:rsidR="008235BB" w:rsidRPr="008235BB">
        <w:rPr>
          <w:rFonts w:ascii="CorpoS" w:hAnsi="CorpoS"/>
          <w:lang w:val="tr-TR"/>
        </w:rPr>
        <w:t>ni</w:t>
      </w:r>
      <w:r w:rsidRPr="008235BB">
        <w:rPr>
          <w:rFonts w:ascii="CorpoS" w:hAnsi="CorpoS"/>
          <w:lang w:val="tr-TR"/>
        </w:rPr>
        <w:t xml:space="preserve"> VLE 400 4MATIC elektrikli takip edecek. WLTP’ye göre 700 kilometrenin üzerindeki etkileyici menziliyle VLE 300 elektrikli (20</w:t>
      </w:r>
      <w:r w:rsidR="007355F8" w:rsidRPr="008235BB">
        <w:rPr>
          <w:rFonts w:ascii="CorpoS" w:hAnsi="CorpoS"/>
          <w:lang w:val="tr-TR"/>
        </w:rPr>
        <w:t>3</w:t>
      </w:r>
      <w:r w:rsidRPr="008235BB">
        <w:rPr>
          <w:rFonts w:ascii="CorpoS" w:hAnsi="CorpoS"/>
          <w:lang w:val="tr-TR"/>
        </w:rPr>
        <w:t xml:space="preserve"> kW), uzun mesafeli yolculukların üstesinden rahatlıkla geliyor. Daha sonra, </w:t>
      </w:r>
      <w:r w:rsidR="0027569D" w:rsidRPr="008235BB">
        <w:rPr>
          <w:rFonts w:ascii="CorpoS" w:hAnsi="CorpoS"/>
          <w:lang w:val="tr-TR"/>
        </w:rPr>
        <w:t xml:space="preserve">300 kW’ın üzerindeki güce sahip </w:t>
      </w:r>
      <w:r w:rsidRPr="008235BB">
        <w:rPr>
          <w:rFonts w:ascii="CorpoS" w:hAnsi="CorpoS"/>
          <w:lang w:val="tr-TR"/>
        </w:rPr>
        <w:t>VLE 400 4MATIC elektrikli en üst performans versiyonu olarak konumlanacak ve 0’dan 100 km/s hıza yalnızca 6,5 saniyede ula</w:t>
      </w:r>
      <w:r w:rsidRPr="008235BB">
        <w:rPr>
          <w:rFonts w:ascii="CorpoS" w:hAnsi="CorpoS" w:cs="Calibri"/>
          <w:lang w:val="tr-TR"/>
        </w:rPr>
        <w:t>ş</w:t>
      </w:r>
      <w:r w:rsidRPr="008235BB">
        <w:rPr>
          <w:rFonts w:ascii="CorpoS" w:hAnsi="CorpoS"/>
          <w:lang w:val="tr-TR"/>
        </w:rPr>
        <w:t>acak. Her iki model de 115 kWh kullan</w:t>
      </w:r>
      <w:r w:rsidRPr="008235BB">
        <w:rPr>
          <w:rFonts w:ascii="CorpoS" w:hAnsi="CorpoS" w:cs="Segoe UI Historic"/>
          <w:lang w:val="tr-TR"/>
        </w:rPr>
        <w:t>ı</w:t>
      </w:r>
      <w:r w:rsidRPr="008235BB">
        <w:rPr>
          <w:rFonts w:ascii="CorpoS" w:hAnsi="CorpoS"/>
          <w:lang w:val="tr-TR"/>
        </w:rPr>
        <w:t xml:space="preserve">labilir enerji kapasitesine sahip yeni NMC batarya teknolojisine sahip. </w:t>
      </w:r>
      <w:r w:rsidRPr="008235BB">
        <w:rPr>
          <w:rFonts w:ascii="CorpoS" w:hAnsi="CorpoS" w:cs="Segoe UI Historic"/>
          <w:lang w:val="tr-TR"/>
        </w:rPr>
        <w:t>Ö</w:t>
      </w:r>
      <w:r w:rsidRPr="008235BB">
        <w:rPr>
          <w:rFonts w:ascii="CorpoS" w:hAnsi="CorpoS"/>
          <w:lang w:val="tr-TR"/>
        </w:rPr>
        <w:t>n</w:t>
      </w:r>
      <w:r w:rsidRPr="008235BB">
        <w:rPr>
          <w:rFonts w:ascii="CorpoS" w:hAnsi="CorpoS" w:cs="Segoe UI Historic"/>
          <w:lang w:val="tr-TR"/>
        </w:rPr>
        <w:t>ü</w:t>
      </w:r>
      <w:r w:rsidRPr="008235BB">
        <w:rPr>
          <w:rFonts w:ascii="CorpoS" w:hAnsi="CorpoS"/>
          <w:lang w:val="tr-TR"/>
        </w:rPr>
        <w:t>m</w:t>
      </w:r>
      <w:r w:rsidRPr="008235BB">
        <w:rPr>
          <w:rFonts w:ascii="CorpoS" w:hAnsi="CorpoS" w:cs="Segoe UI Historic"/>
          <w:lang w:val="tr-TR"/>
        </w:rPr>
        <w:t>ü</w:t>
      </w:r>
      <w:r w:rsidRPr="008235BB">
        <w:rPr>
          <w:rFonts w:ascii="CorpoS" w:hAnsi="CorpoS"/>
          <w:lang w:val="tr-TR"/>
        </w:rPr>
        <w:t>zdeki y</w:t>
      </w:r>
      <w:r w:rsidRPr="008235BB">
        <w:rPr>
          <w:rFonts w:ascii="CorpoS" w:hAnsi="CorpoS" w:cs="Segoe UI Historic"/>
          <w:lang w:val="tr-TR"/>
        </w:rPr>
        <w:t>ı</w:t>
      </w:r>
      <w:r w:rsidRPr="008235BB">
        <w:rPr>
          <w:rFonts w:ascii="CorpoS" w:hAnsi="CorpoS"/>
          <w:lang w:val="tr-TR"/>
        </w:rPr>
        <w:t>l ise global</w:t>
      </w:r>
      <w:r w:rsidR="0027569D" w:rsidRPr="008235BB">
        <w:rPr>
          <w:rFonts w:ascii="CorpoS" w:hAnsi="CorpoS"/>
          <w:lang w:val="tr-TR"/>
        </w:rPr>
        <w:t>de</w:t>
      </w:r>
      <w:r w:rsidRPr="008235BB">
        <w:rPr>
          <w:rFonts w:ascii="CorpoS" w:hAnsi="CorpoS"/>
          <w:lang w:val="tr-TR"/>
        </w:rPr>
        <w:t xml:space="preserve"> 80 kWh kullanılabilir enerji sunan lityum-demir-fosfat katotlu (LFP) bataryalara sahip iki model daha seriye eklenecek. </w:t>
      </w:r>
    </w:p>
    <w:p w14:paraId="241DB603" w14:textId="77777777" w:rsidR="00F137F1" w:rsidRPr="008235BB" w:rsidRDefault="00F137F1" w:rsidP="00F137F1">
      <w:pPr>
        <w:pStyle w:val="A03Flietext"/>
        <w:jc w:val="both"/>
        <w:rPr>
          <w:rFonts w:ascii="CorpoS" w:hAnsi="CorpoS"/>
          <w:color w:val="FF0000"/>
          <w:lang w:val="tr-TR"/>
        </w:rPr>
      </w:pPr>
    </w:p>
    <w:p w14:paraId="679E947C" w14:textId="77777777" w:rsidR="003C2AE4" w:rsidRPr="008235BB" w:rsidRDefault="003C2AE4" w:rsidP="003C2AE4">
      <w:pPr>
        <w:pStyle w:val="A03Flietext"/>
        <w:jc w:val="both"/>
        <w:rPr>
          <w:rFonts w:ascii="CorpoS" w:hAnsi="CorpoS"/>
          <w:vertAlign w:val="superscript"/>
          <w:lang w:val="tr-TR"/>
        </w:rPr>
      </w:pPr>
      <w:r w:rsidRPr="008235BB">
        <w:rPr>
          <w:rFonts w:ascii="CorpoS" w:hAnsi="CorpoS"/>
          <w:lang w:val="tr-TR"/>
        </w:rPr>
        <w:t>Mercedes-Benz VLE elektrikli | geçici değerler: karma enerji tüketimi: 20.4-18.6 kWh/100 km | karma CO₂ emisyonları: 0 g/km | CO₂ sınıfı: A</w:t>
      </w:r>
      <w:r w:rsidRPr="008235BB">
        <w:rPr>
          <w:rFonts w:ascii="CorpoS" w:hAnsi="CorpoS"/>
          <w:vertAlign w:val="superscript"/>
          <w:lang w:val="tr-TR"/>
        </w:rPr>
        <w:footnoteReference w:id="1"/>
      </w:r>
    </w:p>
    <w:p w14:paraId="49B34565" w14:textId="77777777" w:rsidR="003C2AE4" w:rsidRPr="008235BB" w:rsidRDefault="003C2AE4" w:rsidP="003C2AE4">
      <w:pPr>
        <w:pStyle w:val="A03Flietext"/>
        <w:jc w:val="both"/>
        <w:rPr>
          <w:rFonts w:ascii="CorpoS" w:hAnsi="CorpoS"/>
          <w:vertAlign w:val="superscript"/>
          <w:lang w:val="tr-TR"/>
        </w:rPr>
      </w:pPr>
      <w:r w:rsidRPr="008235BB">
        <w:rPr>
          <w:rFonts w:ascii="CorpoS" w:hAnsi="CorpoS"/>
          <w:lang w:val="tr-TR"/>
        </w:rPr>
        <w:t>Mercedes-Benz VLE 400 4MATIC elektrikli | geçici değerler: karma enerji tüketimi: 21.1 kWh/100 km | karma CO₂ emisyonları: 0 g/km | CO₂ sınıfı: A</w:t>
      </w:r>
      <w:r w:rsidRPr="008235BB">
        <w:rPr>
          <w:rFonts w:ascii="CorpoS" w:hAnsi="CorpoS"/>
          <w:vertAlign w:val="superscript"/>
          <w:lang w:val="tr-TR"/>
        </w:rPr>
        <w:t>4</w:t>
      </w:r>
    </w:p>
    <w:p w14:paraId="7D7A0031" w14:textId="77777777" w:rsidR="003C2AE4" w:rsidRPr="008235BB" w:rsidRDefault="003C2AE4" w:rsidP="003C2AE4">
      <w:pPr>
        <w:pStyle w:val="A03Flietext"/>
        <w:jc w:val="both"/>
        <w:rPr>
          <w:rFonts w:ascii="CorpoS" w:hAnsi="CorpoS"/>
          <w:lang w:val="tr-TR"/>
        </w:rPr>
      </w:pPr>
    </w:p>
    <w:p w14:paraId="4C664319" w14:textId="4C0A46DD" w:rsidR="003C2AE4" w:rsidRPr="008235BB" w:rsidRDefault="003C2AE4" w:rsidP="003C2AE4">
      <w:pPr>
        <w:pStyle w:val="A03Flietext"/>
        <w:jc w:val="both"/>
        <w:rPr>
          <w:rFonts w:ascii="CorpoS" w:hAnsi="CorpoS"/>
          <w:b/>
          <w:bCs/>
          <w:lang w:val="tr-TR"/>
        </w:rPr>
      </w:pPr>
      <w:r w:rsidRPr="008235BB">
        <w:rPr>
          <w:rFonts w:ascii="CorpoS" w:hAnsi="CorpoS"/>
          <w:b/>
          <w:bCs/>
          <w:lang w:val="tr-TR"/>
        </w:rPr>
        <w:t xml:space="preserve">800 volt teknolojisi: </w:t>
      </w:r>
      <w:r w:rsidR="008235BB">
        <w:rPr>
          <w:rFonts w:ascii="CorpoS" w:hAnsi="CorpoS"/>
          <w:b/>
          <w:bCs/>
          <w:lang w:val="tr-TR"/>
        </w:rPr>
        <w:t>355</w:t>
      </w:r>
      <w:r w:rsidRPr="008235BB">
        <w:rPr>
          <w:rFonts w:ascii="CorpoS" w:hAnsi="CorpoS"/>
          <w:b/>
          <w:bCs/>
          <w:lang w:val="tr-TR"/>
        </w:rPr>
        <w:t xml:space="preserve"> kilometrelik menzil için kısa bir kahve molası yeterli</w:t>
      </w:r>
    </w:p>
    <w:p w14:paraId="59D1CB37" w14:textId="7B0C7767" w:rsidR="005964FD" w:rsidRPr="008235BB" w:rsidRDefault="003C2AE4" w:rsidP="003C2AE4">
      <w:pPr>
        <w:pStyle w:val="A03Flietext"/>
        <w:jc w:val="both"/>
        <w:rPr>
          <w:rFonts w:ascii="CorpoS" w:hAnsi="CorpoS"/>
          <w:lang w:val="tr-TR"/>
        </w:rPr>
      </w:pPr>
      <w:r w:rsidRPr="008235BB">
        <w:rPr>
          <w:rFonts w:ascii="CorpoS" w:hAnsi="CorpoS"/>
          <w:lang w:val="tr-TR"/>
        </w:rPr>
        <w:t xml:space="preserve">800 volt teknolojisi, yeni batarya nesliyle birlikte verimliliği ve performansı en üst düzeye çıkarırken şarj sürelerini önemli ölçüde kısaltıyor. </w:t>
      </w:r>
      <w:r w:rsidR="005964FD" w:rsidRPr="008235BB">
        <w:rPr>
          <w:rFonts w:ascii="CorpoS" w:hAnsi="CorpoS"/>
          <w:lang w:val="tr-TR"/>
        </w:rPr>
        <w:t xml:space="preserve">Sadece 15 dakikada, 355 kilometreye kadar menzil (WLTP) için </w:t>
      </w:r>
      <w:r w:rsidR="005964FD" w:rsidRPr="008235BB">
        <w:rPr>
          <w:rFonts w:ascii="CorpoS" w:hAnsi="CorpoS" w:cs="Calibri"/>
          <w:lang w:val="tr-TR"/>
        </w:rPr>
        <w:t>ş</w:t>
      </w:r>
      <w:r w:rsidR="005964FD" w:rsidRPr="008235BB">
        <w:rPr>
          <w:rFonts w:ascii="CorpoS" w:hAnsi="CorpoS"/>
          <w:lang w:val="tr-TR"/>
        </w:rPr>
        <w:t>arj edilebiliyor. Stuttgart'tan Roma'ya yakla</w:t>
      </w:r>
      <w:r w:rsidR="005964FD" w:rsidRPr="008235BB">
        <w:rPr>
          <w:rFonts w:ascii="CorpoS" w:hAnsi="CorpoS" w:cs="Calibri"/>
          <w:lang w:val="tr-TR"/>
        </w:rPr>
        <w:t>ş</w:t>
      </w:r>
      <w:r w:rsidR="005964FD" w:rsidRPr="008235BB">
        <w:rPr>
          <w:rFonts w:ascii="CorpoS" w:hAnsi="CorpoS" w:cs="Segoe UI Historic"/>
          <w:lang w:val="tr-TR"/>
        </w:rPr>
        <w:t>ı</w:t>
      </w:r>
      <w:r w:rsidR="005964FD" w:rsidRPr="008235BB">
        <w:rPr>
          <w:rFonts w:ascii="CorpoS" w:hAnsi="CorpoS"/>
          <w:lang w:val="tr-TR"/>
        </w:rPr>
        <w:t>k 1.100 kilometrelik uzun mesafeli bir yolculukta VLE’ye sadece iki kez 15 dakikal</w:t>
      </w:r>
      <w:r w:rsidR="005964FD" w:rsidRPr="008235BB">
        <w:rPr>
          <w:rFonts w:ascii="CorpoS" w:hAnsi="CorpoS" w:cs="Segoe UI Historic"/>
          <w:lang w:val="tr-TR"/>
        </w:rPr>
        <w:t>ı</w:t>
      </w:r>
      <w:r w:rsidR="005964FD" w:rsidRPr="008235BB">
        <w:rPr>
          <w:rFonts w:ascii="CorpoS" w:hAnsi="CorpoS"/>
          <w:lang w:val="tr-TR"/>
        </w:rPr>
        <w:t>k k</w:t>
      </w:r>
      <w:r w:rsidR="005964FD" w:rsidRPr="008235BB">
        <w:rPr>
          <w:rFonts w:ascii="CorpoS" w:hAnsi="CorpoS" w:cs="Segoe UI Historic"/>
          <w:lang w:val="tr-TR"/>
        </w:rPr>
        <w:t>ı</w:t>
      </w:r>
      <w:r w:rsidR="005964FD" w:rsidRPr="008235BB">
        <w:rPr>
          <w:rFonts w:ascii="CorpoS" w:hAnsi="CorpoS"/>
          <w:lang w:val="tr-TR"/>
        </w:rPr>
        <w:t xml:space="preserve">sa </w:t>
      </w:r>
      <w:r w:rsidR="005964FD" w:rsidRPr="008235BB">
        <w:rPr>
          <w:rFonts w:ascii="CorpoS" w:hAnsi="CorpoS" w:cs="Calibri"/>
          <w:lang w:val="tr-TR"/>
        </w:rPr>
        <w:t>ş</w:t>
      </w:r>
      <w:r w:rsidR="005964FD" w:rsidRPr="008235BB">
        <w:rPr>
          <w:rFonts w:ascii="CorpoS" w:hAnsi="CorpoS"/>
          <w:lang w:val="tr-TR"/>
        </w:rPr>
        <w:t>arj molas</w:t>
      </w:r>
      <w:r w:rsidR="005964FD" w:rsidRPr="008235BB">
        <w:rPr>
          <w:rFonts w:ascii="CorpoS" w:hAnsi="CorpoS" w:cs="Segoe UI Historic"/>
          <w:lang w:val="tr-TR"/>
        </w:rPr>
        <w:t>ı</w:t>
      </w:r>
      <w:r w:rsidR="005964FD" w:rsidRPr="008235BB">
        <w:rPr>
          <w:rFonts w:ascii="CorpoS" w:hAnsi="CorpoS"/>
          <w:lang w:val="tr-TR"/>
        </w:rPr>
        <w:t xml:space="preserve"> yeterli oluyor. </w:t>
      </w:r>
      <w:r w:rsidRPr="008235BB">
        <w:rPr>
          <w:rFonts w:ascii="CorpoS" w:hAnsi="CorpoS"/>
          <w:lang w:val="tr-TR"/>
        </w:rPr>
        <w:t>300 kW</w:t>
      </w:r>
      <w:r w:rsidR="00706D8C" w:rsidRPr="008235BB">
        <w:rPr>
          <w:rFonts w:ascii="CorpoS" w:hAnsi="CorpoS"/>
          <w:lang w:val="tr-TR"/>
        </w:rPr>
        <w:t xml:space="preserve"> </w:t>
      </w:r>
      <w:r w:rsidRPr="008235BB">
        <w:rPr>
          <w:rFonts w:ascii="CorpoS" w:hAnsi="CorpoS"/>
          <w:lang w:val="tr-TR"/>
        </w:rPr>
        <w:t>güçle hızlı DC şarj da mümkün; opsiyonel DC dönüştürücü sayesinde 400 voltluk hızlı şarj istasyonlarında da şarj edilebiliyor. Ayrıca VLE, çift yönlü şarj için de donanıma sahip.</w:t>
      </w:r>
    </w:p>
    <w:p w14:paraId="6029FB2A" w14:textId="77777777" w:rsidR="003C2AE4" w:rsidRPr="008235BB" w:rsidRDefault="003C2AE4" w:rsidP="003C2AE4">
      <w:pPr>
        <w:pStyle w:val="A03Flietext"/>
        <w:jc w:val="both"/>
        <w:rPr>
          <w:rFonts w:ascii="CorpoS" w:hAnsi="CorpoS"/>
          <w:lang w:val="tr-TR"/>
        </w:rPr>
      </w:pPr>
    </w:p>
    <w:p w14:paraId="4595530C" w14:textId="77777777" w:rsidR="003C2AE4" w:rsidRPr="008235BB" w:rsidRDefault="003C2AE4" w:rsidP="003C2AE4">
      <w:pPr>
        <w:pStyle w:val="A03Flietext"/>
        <w:jc w:val="both"/>
        <w:rPr>
          <w:rFonts w:ascii="CorpoS" w:hAnsi="CorpoS"/>
          <w:b/>
          <w:bCs/>
          <w:lang w:val="tr-TR"/>
        </w:rPr>
      </w:pPr>
      <w:r w:rsidRPr="008235BB">
        <w:rPr>
          <w:rFonts w:ascii="CorpoS" w:hAnsi="CorpoS"/>
          <w:b/>
          <w:bCs/>
          <w:lang w:val="tr-TR"/>
        </w:rPr>
        <w:t>Elektrikli güç üniteleri: yüzde 93 verimlilikle akıllı güç</w:t>
      </w:r>
    </w:p>
    <w:p w14:paraId="0C9FD691" w14:textId="77777777" w:rsidR="003C2AE4" w:rsidRPr="008235BB" w:rsidRDefault="003C2AE4" w:rsidP="003C2AE4">
      <w:pPr>
        <w:pStyle w:val="A03Flietext"/>
        <w:jc w:val="both"/>
        <w:rPr>
          <w:rFonts w:ascii="CorpoS" w:hAnsi="CorpoS"/>
          <w:lang w:val="tr-TR"/>
        </w:rPr>
      </w:pPr>
      <w:r w:rsidRPr="008235BB">
        <w:rPr>
          <w:rFonts w:ascii="CorpoS" w:hAnsi="CorpoS"/>
          <w:lang w:val="tr-TR"/>
        </w:rPr>
        <w:t>Elektrikli güç ünitesi, önde kalıcı mıknatıslı senkron motor (PSM) içeriyor. Uzun mesafelerde bataryadan tekerleğe enerji verimliliği yüzde 93. Dört tekerlekten çekişli modellerde ayrıca arkada güçlü bir elektrik motoru bulunuyor. Bu motor, sürüş durumuna veya seçilen programa bağlı olarak yalnızca ek güç ya da çekiş gerektiğinde devreye giriyor. Bu görev, Mercedes-Benz’in bu segmentte ilk kez kullandığı Disconnect Unit (DCU) tarafından yönetiliyor. Özellikle verimli enerji kullanımı için her iki güç ünitesi de silikon karbür invertörlü yüksek performanslı güç elektroniğiyle donatılmış.</w:t>
      </w:r>
    </w:p>
    <w:p w14:paraId="6AF73F08" w14:textId="77777777" w:rsidR="003C2AE4" w:rsidRPr="008235BB" w:rsidRDefault="003C2AE4" w:rsidP="003C2AE4">
      <w:pPr>
        <w:pStyle w:val="A03Copytext"/>
        <w:jc w:val="both"/>
        <w:rPr>
          <w:rFonts w:ascii="CorpoS" w:hAnsi="CorpoS"/>
          <w:lang w:val="tr-TR"/>
        </w:rPr>
      </w:pPr>
    </w:p>
    <w:p w14:paraId="2A3A0540" w14:textId="77777777" w:rsidR="003C2AE4" w:rsidRPr="008235BB" w:rsidRDefault="003C2AE4" w:rsidP="003C2AE4">
      <w:pPr>
        <w:pStyle w:val="A03Flietext"/>
        <w:jc w:val="both"/>
        <w:rPr>
          <w:rFonts w:ascii="CorpoS" w:hAnsi="CorpoS"/>
          <w:b/>
          <w:bCs/>
          <w:lang w:val="tr-TR"/>
        </w:rPr>
      </w:pPr>
      <w:r w:rsidRPr="008235BB">
        <w:rPr>
          <w:rFonts w:ascii="CorpoS" w:hAnsi="CorpoS"/>
          <w:b/>
          <w:bCs/>
          <w:lang w:val="tr-TR"/>
        </w:rPr>
        <w:t>Akustik ve titreşim konforu: olağanüstü pürüzsüz ve sessiz</w:t>
      </w:r>
    </w:p>
    <w:p w14:paraId="0EE83F18" w14:textId="77777777" w:rsidR="003C2AE4" w:rsidRPr="008235BB" w:rsidRDefault="003C2AE4" w:rsidP="003C2AE4">
      <w:pPr>
        <w:pStyle w:val="A03Flietext"/>
        <w:jc w:val="both"/>
        <w:rPr>
          <w:rFonts w:ascii="CorpoS" w:hAnsi="CorpoS"/>
          <w:lang w:val="tr-TR"/>
        </w:rPr>
      </w:pPr>
      <w:r w:rsidRPr="008235BB">
        <w:rPr>
          <w:rFonts w:ascii="CorpoS" w:hAnsi="CorpoS"/>
          <w:lang w:val="tr-TR"/>
        </w:rPr>
        <w:t>VLE, bir Grand Limousine olarak, üst düzey akustik konfor sunuyor. Ayrıca son derece rijit bir gövde yapısına sahip. Bunun yanı sıra önden arkaya kapsamlı ses yalıtımı uygulanırken süspansiyon ile gövde arasına titreşimleri ayıran elastomer bağlantılar yerleştirilmiş ve çekiş sistemi de gövdeden izole edilmiş.</w:t>
      </w:r>
    </w:p>
    <w:p w14:paraId="7EC94332" w14:textId="77777777" w:rsidR="003C2AE4" w:rsidRPr="008235BB" w:rsidRDefault="003C2AE4" w:rsidP="003C2AE4">
      <w:pPr>
        <w:pStyle w:val="A03Flietext"/>
        <w:jc w:val="both"/>
        <w:rPr>
          <w:rFonts w:ascii="CorpoS" w:hAnsi="CorpoS"/>
          <w:lang w:val="tr-TR"/>
        </w:rPr>
      </w:pPr>
    </w:p>
    <w:p w14:paraId="0A23E04F" w14:textId="77777777" w:rsidR="003C2AE4" w:rsidRPr="008235BB" w:rsidRDefault="003C2AE4" w:rsidP="003C2AE4">
      <w:pPr>
        <w:pStyle w:val="A03Flietext"/>
        <w:jc w:val="both"/>
        <w:rPr>
          <w:rFonts w:ascii="CorpoS" w:hAnsi="CorpoS"/>
          <w:b/>
          <w:bCs/>
          <w:lang w:val="tr-TR"/>
        </w:rPr>
      </w:pPr>
      <w:r w:rsidRPr="008235BB">
        <w:rPr>
          <w:rFonts w:ascii="CorpoS" w:hAnsi="CorpoS"/>
          <w:b/>
          <w:bCs/>
          <w:lang w:val="tr-TR"/>
        </w:rPr>
        <w:t>Akıllı sönümleme ve seviye kontrolüne sahip AIRMATIC: süzülmekten bile daha yumuşak</w:t>
      </w:r>
    </w:p>
    <w:p w14:paraId="1D60F604" w14:textId="77777777" w:rsidR="003C2AE4" w:rsidRPr="008235BB" w:rsidRDefault="003C2AE4" w:rsidP="003C2AE4">
      <w:pPr>
        <w:pStyle w:val="A03Flietext"/>
        <w:jc w:val="both"/>
        <w:rPr>
          <w:rFonts w:ascii="CorpoS" w:hAnsi="CorpoS"/>
          <w:lang w:val="tr-TR"/>
        </w:rPr>
      </w:pPr>
      <w:r w:rsidRPr="008235BB">
        <w:rPr>
          <w:rFonts w:ascii="CorpoS" w:hAnsi="CorpoS"/>
          <w:lang w:val="tr-TR"/>
        </w:rPr>
        <w:t>Akıllı süspansiyon kontrolüne sahip yeni AIRMATIC, yolculukları son derece sakin bir deneyime dönüştürüyor. Yeni havalı süspansiyon, araç yüksekliği yönetiminde de daha akıllı. İlk kez Google Maps verilerini kullanarak aracı mümkün olduğunca uzun süre en alçak konumda tutuyor; böylece aerodinamik sürtünme ve buna bağlı enerji tüketimi azaltılıyor. AIRMATIC havalı süspansiyon sayesinde araç yüksekliği, yoldaki yükseltilerden kolay geçme veya kolay giriş-çıkış için 40 milimetre artırılıp azaltılabiliyor.</w:t>
      </w:r>
    </w:p>
    <w:p w14:paraId="2BCABD96" w14:textId="77777777" w:rsidR="003C2AE4" w:rsidRPr="008235BB" w:rsidRDefault="003C2AE4" w:rsidP="003C2AE4">
      <w:pPr>
        <w:pStyle w:val="01Flietext"/>
        <w:jc w:val="both"/>
        <w:rPr>
          <w:rFonts w:ascii="CorpoS" w:hAnsi="CorpoS"/>
          <w:lang w:val="tr-TR"/>
        </w:rPr>
      </w:pPr>
    </w:p>
    <w:p w14:paraId="1BD7FDEF" w14:textId="77777777" w:rsidR="003C2AE4" w:rsidRPr="008235BB" w:rsidRDefault="003C2AE4" w:rsidP="003C2AE4">
      <w:pPr>
        <w:pStyle w:val="01Flietext"/>
        <w:jc w:val="both"/>
        <w:rPr>
          <w:rFonts w:ascii="CorpoS" w:hAnsi="CorpoS"/>
          <w:b/>
          <w:bCs/>
          <w:lang w:val="tr-TR"/>
        </w:rPr>
      </w:pPr>
      <w:r w:rsidRPr="008235BB">
        <w:rPr>
          <w:rFonts w:ascii="CorpoS" w:hAnsi="CorpoS"/>
          <w:b/>
          <w:bCs/>
          <w:lang w:val="tr-TR"/>
        </w:rPr>
        <w:t>Arka aks yönlendirme: daha fazla çeviklik ve şaşırtıcı derecede küçük dönüş çapı</w:t>
      </w:r>
    </w:p>
    <w:p w14:paraId="48357684" w14:textId="77777777" w:rsidR="003C2AE4" w:rsidRPr="008235BB" w:rsidRDefault="003C2AE4" w:rsidP="003C2AE4">
      <w:pPr>
        <w:pStyle w:val="A03Flietext"/>
        <w:jc w:val="both"/>
        <w:rPr>
          <w:rFonts w:ascii="CorpoS" w:hAnsi="CorpoS"/>
          <w:lang w:val="tr-TR"/>
        </w:rPr>
      </w:pPr>
      <w:r w:rsidRPr="008235BB">
        <w:rPr>
          <w:rFonts w:ascii="CorpoS" w:hAnsi="CorpoS"/>
          <w:lang w:val="tr-TR"/>
        </w:rPr>
        <w:t>Arka aks yönlendirme sistemi ve ön akstaki daha direkt yönlendirme oranı sayesinde VLE hem son derece çevik hem de oldukça dengeli. Arka aksın yönlendirme açısı yedi derece. Bu sayede kaldırımdan kaldırıma dönüş çapı 10,9 metreye düşüyor. Böylece VLE, yeni Mercedes-Benz CLA ile karşılaştırılabilir bir dönüş çapına sahip. Ayrıca daha direkt yönlendirme oranı sayesinde sürücünün tam dönüş yapmak için daha az direksiyon çevirmesi yeterli.</w:t>
      </w:r>
    </w:p>
    <w:p w14:paraId="461084BD" w14:textId="77777777" w:rsidR="003C2AE4" w:rsidRPr="008235BB" w:rsidRDefault="003C2AE4" w:rsidP="003C2AE4">
      <w:pPr>
        <w:pStyle w:val="A03Flietext"/>
        <w:jc w:val="both"/>
        <w:rPr>
          <w:rFonts w:ascii="CorpoS" w:hAnsi="CorpoS"/>
          <w:sz w:val="32"/>
          <w:szCs w:val="32"/>
          <w:lang w:val="tr-TR"/>
        </w:rPr>
      </w:pPr>
    </w:p>
    <w:p w14:paraId="02C117E3" w14:textId="77777777" w:rsidR="003C2AE4" w:rsidRPr="008235BB" w:rsidRDefault="003C2AE4" w:rsidP="003C2AE4">
      <w:pPr>
        <w:pStyle w:val="A03Flietext"/>
        <w:jc w:val="both"/>
        <w:rPr>
          <w:rFonts w:ascii="CorpoS" w:hAnsi="CorpoS"/>
          <w:b/>
          <w:bCs/>
          <w:sz w:val="32"/>
          <w:szCs w:val="32"/>
          <w:lang w:val="tr-TR"/>
        </w:rPr>
      </w:pPr>
      <w:r w:rsidRPr="008235BB">
        <w:rPr>
          <w:rFonts w:ascii="CorpoS" w:hAnsi="CorpoS"/>
          <w:b/>
          <w:bCs/>
          <w:sz w:val="32"/>
          <w:szCs w:val="32"/>
          <w:lang w:val="tr-TR"/>
        </w:rPr>
        <w:t>Olağanüstü akıllı: üst düzey dijital deneyim</w:t>
      </w:r>
    </w:p>
    <w:p w14:paraId="44BE0F0B" w14:textId="77777777" w:rsidR="003C2AE4" w:rsidRPr="008235BB" w:rsidRDefault="003C2AE4" w:rsidP="003C2AE4">
      <w:pPr>
        <w:pStyle w:val="A03Flietext"/>
        <w:jc w:val="both"/>
        <w:rPr>
          <w:rFonts w:ascii="CorpoS" w:hAnsi="CorpoS"/>
          <w:lang w:val="tr-TR"/>
        </w:rPr>
      </w:pPr>
    </w:p>
    <w:p w14:paraId="4A53FFF3" w14:textId="77777777" w:rsidR="003C2AE4" w:rsidRPr="008235BB" w:rsidRDefault="003C2AE4" w:rsidP="003C2AE4">
      <w:pPr>
        <w:pStyle w:val="A03Flietext"/>
        <w:jc w:val="both"/>
        <w:rPr>
          <w:rFonts w:ascii="CorpoS" w:hAnsi="CorpoS"/>
          <w:b/>
          <w:bCs/>
          <w:lang w:val="tr-TR"/>
        </w:rPr>
      </w:pPr>
      <w:r w:rsidRPr="008235BB">
        <w:rPr>
          <w:rFonts w:ascii="CorpoS" w:hAnsi="CorpoS"/>
          <w:b/>
          <w:bCs/>
          <w:lang w:val="tr-TR"/>
        </w:rPr>
        <w:t>MB.OS ile desteklenen VLE: olağanüstü akıllı</w:t>
      </w:r>
    </w:p>
    <w:p w14:paraId="138EEDCA" w14:textId="77777777" w:rsidR="003C2AE4" w:rsidRPr="008235BB" w:rsidRDefault="003C2AE4" w:rsidP="003C2AE4">
      <w:pPr>
        <w:pStyle w:val="A03Flietext"/>
        <w:jc w:val="both"/>
        <w:rPr>
          <w:rFonts w:ascii="CorpoS" w:hAnsi="CorpoS"/>
          <w:lang w:val="tr-TR"/>
        </w:rPr>
      </w:pPr>
      <w:r w:rsidRPr="008235BB">
        <w:rPr>
          <w:rFonts w:ascii="CorpoS" w:hAnsi="CorpoS"/>
          <w:lang w:val="tr-TR"/>
        </w:rPr>
        <w:t>Mercedes-Benz’in kendi bünyesinde geliştirdiği, yapay zekâ destekli MB.OS, Mercedes-Benz deneyimini bambaşka bir seviyeye taşıyor. Sürüş destek sistemlerinden bilgi-eğlenceye, sürüş performansından park fonksiyonlarına kadar tüm alanlara güç veriyor. Tüm sistemleri tek bir akıllı ekosistemde birleştirerek MB.DRIVE, park destek sistemleri ve MBUX için adeta beyin görevini üstleniyor. Mercedes-Benz Intelligent Cloud ile bağlantılı olan sistem, birçok araç fonksiyonu için kablosuz uzaktan güncellemeleri mümkün kılıyor; böylece VLE her zaman güncel ve geleceğe hazır kalıyor.</w:t>
      </w:r>
    </w:p>
    <w:p w14:paraId="6D45100F" w14:textId="77777777" w:rsidR="003C2AE4" w:rsidRPr="008235BB" w:rsidRDefault="003C2AE4" w:rsidP="003C2AE4">
      <w:pPr>
        <w:pStyle w:val="A03Flietext"/>
        <w:jc w:val="both"/>
        <w:rPr>
          <w:rFonts w:ascii="CorpoS" w:hAnsi="CorpoS"/>
          <w:lang w:val="tr-TR"/>
        </w:rPr>
      </w:pPr>
    </w:p>
    <w:p w14:paraId="0D85F9B3" w14:textId="77777777" w:rsidR="003C2AE4" w:rsidRPr="008235BB" w:rsidRDefault="003C2AE4" w:rsidP="003C2AE4">
      <w:pPr>
        <w:pStyle w:val="01Flietext"/>
        <w:jc w:val="both"/>
        <w:rPr>
          <w:rFonts w:ascii="CorpoS" w:hAnsi="CorpoS"/>
          <w:b/>
          <w:bCs/>
          <w:lang w:val="tr-TR"/>
        </w:rPr>
      </w:pPr>
      <w:r w:rsidRPr="008235BB">
        <w:rPr>
          <w:rFonts w:ascii="CorpoS" w:hAnsi="CorpoS"/>
          <w:b/>
          <w:bCs/>
          <w:lang w:val="tr-TR"/>
        </w:rPr>
        <w:t>MB.DRIVE: gelişmiş sürüş ve park destek sistemleri</w:t>
      </w:r>
    </w:p>
    <w:p w14:paraId="67C91161" w14:textId="77777777" w:rsidR="003C2AE4" w:rsidRPr="008235BB" w:rsidRDefault="003C2AE4" w:rsidP="003C2AE4">
      <w:pPr>
        <w:pStyle w:val="01Flietext"/>
        <w:jc w:val="both"/>
        <w:rPr>
          <w:rFonts w:ascii="CorpoS" w:eastAsiaTheme="minorEastAsia" w:hAnsi="CorpoS"/>
          <w:kern w:val="2"/>
          <w:lang w:val="tr-TR" w:eastAsia="de-DE"/>
          <w14:ligatures w14:val="standardContextual"/>
        </w:rPr>
      </w:pPr>
      <w:r w:rsidRPr="008235BB">
        <w:rPr>
          <w:rFonts w:ascii="CorpoS" w:eastAsiaTheme="minorEastAsia" w:hAnsi="CorpoS"/>
          <w:kern w:val="2"/>
          <w:lang w:val="tr-TR" w:eastAsia="de-DE"/>
          <w14:ligatures w14:val="standardContextual"/>
        </w:rPr>
        <w:t>VLE, Mesafe Yardımcısı DISTRONIC, Şerit Değiştirme Asistanı, Çarpışma Önleyici Manevra Desteği ve geri görüş kamerası gibi kapsamlı güvenlik ve destek sistemleriyle standart olarak sunuluyor. Her araçta, ileri seviye sürüş destekleri için 10 kamera, beş radar sensörü ve 12 ultrasonik sensörden oluşan kapsamlı bir sensör paketi bulunuyor</w:t>
      </w:r>
      <w:r w:rsidRPr="008235BB">
        <w:rPr>
          <w:rFonts w:ascii="CorpoS" w:eastAsiaTheme="minorEastAsia" w:hAnsi="CorpoS"/>
          <w:kern w:val="2"/>
          <w:lang w:eastAsia="de-DE"/>
          <w14:ligatures w14:val="standardContextual"/>
        </w:rPr>
        <w:footnoteReference w:id="2"/>
      </w:r>
      <w:r w:rsidRPr="008235BB">
        <w:rPr>
          <w:rFonts w:ascii="CorpoS" w:eastAsiaTheme="minorEastAsia" w:hAnsi="CorpoS"/>
          <w:kern w:val="2"/>
          <w:lang w:val="tr-TR" w:eastAsia="de-DE"/>
          <w14:ligatures w14:val="standardContextual"/>
        </w:rPr>
        <w:t>. Tüm bu sistemler, gelecekteki fonksiyonlar ve düzenli kablosuz güncellemeler için yeterli güç rezervine sahip, su soğutmalı yüksek performanslı bir bilgisayara bağlı. Donanım paketine bağlı olarak MB.DRIVE; yönlendirme, frenleme, hızlanma ve park etme süreçlerinde sürücüye destek oluyor. Öncü opsiyonel yardım fonksiyonları arasında MB.DRIVE ASSIST PLUS ve MB.DRIVE ASSIST PRO da yer alıyor.</w:t>
      </w:r>
    </w:p>
    <w:p w14:paraId="27ACAFC6" w14:textId="77777777" w:rsidR="003C2AE4" w:rsidRPr="008235BB" w:rsidRDefault="003C2AE4" w:rsidP="003C2AE4">
      <w:pPr>
        <w:pStyle w:val="01Flietext"/>
        <w:jc w:val="both"/>
        <w:rPr>
          <w:rFonts w:ascii="CorpoS" w:hAnsi="CorpoS"/>
          <w:lang w:val="tr-TR"/>
        </w:rPr>
      </w:pPr>
    </w:p>
    <w:p w14:paraId="26E00A3C" w14:textId="77777777" w:rsidR="003C2AE4" w:rsidRPr="008235BB" w:rsidRDefault="003C2AE4" w:rsidP="003C2AE4">
      <w:pPr>
        <w:pStyle w:val="01Flietext"/>
        <w:jc w:val="both"/>
        <w:rPr>
          <w:rFonts w:ascii="CorpoS" w:hAnsi="CorpoS"/>
          <w:lang w:val="tr-TR"/>
        </w:rPr>
      </w:pPr>
      <w:r w:rsidRPr="008235BB">
        <w:rPr>
          <w:rFonts w:ascii="CorpoS" w:hAnsi="CorpoS"/>
          <w:lang w:val="tr-TR"/>
        </w:rPr>
        <w:t>Bu Grand Limousine, en güncel güvenlik teknolojileriyle sıfırdan geliştirildi. Sürücü destek sistemleri çok çeşitli kazaların önlenmesine yardımcı olabiliyor. PRE-SAFE® sayesinde Mercedes-Benz araçları, bir kaza gerçekleşmeden önce tehlikelere tepki verebiliyor. Olası bir kaza durumunda ise çarpışma bölgeleri, son derece sağlam yolcu hücresi ve emniyet sistemleri, kazadan kaynaklanacak sonuçları mümkün olan en düşük seviyede tutmaya yardımcı oluyor. Bunlara; arkadaki dış koltuklar dahil olmak üzere ayarlanabilir baş destekleri, emniyet kemerleri ve kuvvet sınırlayıcılarıyla birlikte toplamda 11’e kadar hava yastığı da dahil.</w:t>
      </w:r>
    </w:p>
    <w:p w14:paraId="7BF56853" w14:textId="77777777" w:rsidR="003C2AE4" w:rsidRPr="008235BB" w:rsidRDefault="003C2AE4" w:rsidP="003C2AE4">
      <w:pPr>
        <w:pStyle w:val="A03Flietext"/>
        <w:jc w:val="both"/>
        <w:rPr>
          <w:rFonts w:ascii="CorpoS" w:hAnsi="CorpoS"/>
          <w:lang w:val="tr-TR"/>
        </w:rPr>
      </w:pPr>
    </w:p>
    <w:p w14:paraId="10B031C4" w14:textId="77777777" w:rsidR="003C2AE4" w:rsidRPr="008235BB" w:rsidRDefault="003C2AE4" w:rsidP="003C2AE4">
      <w:pPr>
        <w:pStyle w:val="A03Flietext"/>
        <w:jc w:val="both"/>
        <w:rPr>
          <w:rFonts w:ascii="CorpoS" w:hAnsi="CorpoS"/>
          <w:b/>
          <w:bCs/>
          <w:lang w:val="tr-TR"/>
        </w:rPr>
      </w:pPr>
      <w:r w:rsidRPr="008235BB">
        <w:rPr>
          <w:rFonts w:ascii="CorpoS" w:hAnsi="CorpoS"/>
          <w:b/>
          <w:bCs/>
          <w:lang w:val="tr-TR"/>
        </w:rPr>
        <w:t>MBUX Superscreen: sürücü için net bilgiler, ön yolcu için kişisel eğlence</w:t>
      </w:r>
    </w:p>
    <w:p w14:paraId="5271D82F" w14:textId="77777777" w:rsidR="003C2AE4" w:rsidRPr="008235BB" w:rsidRDefault="003C2AE4" w:rsidP="003C2AE4">
      <w:pPr>
        <w:pStyle w:val="A03Flietext"/>
        <w:jc w:val="both"/>
        <w:rPr>
          <w:rFonts w:ascii="CorpoS" w:hAnsi="CorpoS"/>
          <w:lang w:val="tr-TR"/>
        </w:rPr>
      </w:pPr>
      <w:r w:rsidRPr="008235BB">
        <w:rPr>
          <w:rFonts w:ascii="CorpoS" w:hAnsi="CorpoS"/>
          <w:lang w:val="tr-TR"/>
        </w:rPr>
        <w:t>VLE’nin kokpiti üst düzey bir dijital deneyim sunuyor. Opsiyonel, görsel olarak havada süzülüyormuş izlenimi veren MBUX Superscreen, iç mekânın tüm genişliği boyunca uzanıyor. Geniş cam yüzeyin arkasında 26 cm (10,25 inç) sürücü ekranı, 35,6 cm (14 inç) merkezi ekran ve opsiyonel olarak ön yolcu için ek 35,6 cm (14 inç) ekran yer alıyor.</w:t>
      </w:r>
    </w:p>
    <w:p w14:paraId="747F74D0" w14:textId="77777777" w:rsidR="003C2AE4" w:rsidRPr="008235BB" w:rsidRDefault="003C2AE4" w:rsidP="003C2AE4">
      <w:pPr>
        <w:pStyle w:val="A03Flietext"/>
        <w:jc w:val="both"/>
        <w:rPr>
          <w:rFonts w:ascii="CorpoS" w:hAnsi="CorpoS"/>
          <w:lang w:val="tr-TR"/>
        </w:rPr>
      </w:pPr>
    </w:p>
    <w:p w14:paraId="58B1456C" w14:textId="77777777" w:rsidR="003C2AE4" w:rsidRPr="008235BB" w:rsidRDefault="003C2AE4" w:rsidP="003C2AE4">
      <w:pPr>
        <w:pStyle w:val="A03Flietext"/>
        <w:jc w:val="both"/>
        <w:rPr>
          <w:rFonts w:ascii="CorpoS" w:hAnsi="CorpoS"/>
          <w:lang w:val="tr-TR"/>
        </w:rPr>
      </w:pPr>
      <w:r w:rsidRPr="008235BB">
        <w:rPr>
          <w:rFonts w:ascii="CorpoS" w:hAnsi="CorpoS"/>
          <w:lang w:val="tr-TR"/>
        </w:rPr>
        <w:t>Sürücü net ve odaklı bilgilere erişirken, ön yolcu video izleme, oyun oynama veya uygulamalar gibi kişiselleştirilmiş eğlence deneyiminin keyfini çıkarabiliyor. Ön yolcu ekranı tercih edilmediğinde bu alan yıldız desenli bir tasarımla görsel olarak zenginleştiriliyor. MBUX Superscreen, en yeni yüksek performanslı mikroişlemcilerle çalışıyor ve Unity Game Engine üzerinden gerçek zamanlı grafikler sunuyor. Bir diğer donanım ise artırılmış navigasyon özellikli head-up display. Sürücü, aracın yaklaşık dört metre önünde süzülüyormuş gibi görünen 58,7 cm (23,1 inç) sanal görüntü sayesinde en önemli sürüş bilgilerini doğrudan görüş hattında takip edebiliyor.</w:t>
      </w:r>
    </w:p>
    <w:p w14:paraId="23C135CD" w14:textId="77777777" w:rsidR="003C2AE4" w:rsidRPr="008235BB" w:rsidRDefault="003C2AE4" w:rsidP="003C2AE4">
      <w:pPr>
        <w:pStyle w:val="A03Flietext"/>
        <w:jc w:val="both"/>
        <w:rPr>
          <w:rFonts w:ascii="CorpoS" w:hAnsi="CorpoS"/>
          <w:lang w:val="tr-TR"/>
        </w:rPr>
      </w:pPr>
    </w:p>
    <w:p w14:paraId="4639ACB9" w14:textId="77777777" w:rsidR="003C2AE4" w:rsidRPr="008235BB" w:rsidRDefault="003C2AE4" w:rsidP="003C2AE4">
      <w:pPr>
        <w:pStyle w:val="A03Flietext"/>
        <w:jc w:val="both"/>
        <w:rPr>
          <w:rFonts w:ascii="CorpoS" w:hAnsi="CorpoS"/>
          <w:b/>
          <w:bCs/>
          <w:lang w:val="tr-TR"/>
        </w:rPr>
      </w:pPr>
      <w:r w:rsidRPr="008235BB">
        <w:rPr>
          <w:rFonts w:ascii="CorpoS" w:hAnsi="CorpoS"/>
          <w:b/>
          <w:bCs/>
          <w:lang w:val="tr-TR"/>
        </w:rPr>
        <w:t>MBUX Rear Space Experience: arka bölüm sinema, oyun merkezi ya da ofise dönüşüyor</w:t>
      </w:r>
    </w:p>
    <w:p w14:paraId="2DA41857" w14:textId="6E03F30F" w:rsidR="003C2AE4" w:rsidRPr="008235BB" w:rsidRDefault="003C2AE4" w:rsidP="003C2AE4">
      <w:pPr>
        <w:pStyle w:val="A03Flietext"/>
        <w:jc w:val="both"/>
        <w:rPr>
          <w:rFonts w:ascii="CorpoS" w:hAnsi="CorpoS"/>
          <w:lang w:val="tr-TR"/>
        </w:rPr>
      </w:pPr>
      <w:r w:rsidRPr="008235BB">
        <w:rPr>
          <w:rFonts w:ascii="CorpoS" w:hAnsi="CorpoS"/>
          <w:lang w:val="tr-TR"/>
        </w:rPr>
        <w:t xml:space="preserve">VLE, yolcularını opsiyonel MBUX Rear Space Experience ile </w:t>
      </w:r>
      <w:r w:rsidR="008235BB">
        <w:rPr>
          <w:rFonts w:ascii="CorpoS" w:hAnsi="CorpoS"/>
          <w:lang w:val="tr-TR"/>
        </w:rPr>
        <w:t>etkiliyor</w:t>
      </w:r>
      <w:r w:rsidRPr="008235BB">
        <w:rPr>
          <w:rFonts w:ascii="CorpoS" w:hAnsi="CorpoS"/>
          <w:lang w:val="tr-TR"/>
        </w:rPr>
        <w:t>. Sürücü ve ön yolcu üzerindeki tavan döşemesine gizlenmiş, açılır kapanır 79 cm (31,3 inç) panoramik ekran, bölünmüş ekran fonksiyonuna sahip. Örneğin sadece “Hey Mercedes, sinema deneyimini başlat” demek yeterli. Ekran yerinden süzülerek çıkarken cam perdeleri de aynı anda kapanıyor. Böylece ekran, aracın içini film ve oyun merkezi, konser salonu, mobil ofis ya da huzurlu bir dinlenme alanına dönüşebilen kişisel bir ortama çeviriyor.</w:t>
      </w:r>
    </w:p>
    <w:p w14:paraId="0B468100" w14:textId="77777777" w:rsidR="003C2AE4" w:rsidRPr="008235BB" w:rsidRDefault="003C2AE4" w:rsidP="003C2AE4">
      <w:pPr>
        <w:pStyle w:val="A03Flietext"/>
        <w:jc w:val="both"/>
        <w:rPr>
          <w:rFonts w:ascii="CorpoS" w:hAnsi="CorpoS"/>
          <w:lang w:val="tr-TR"/>
        </w:rPr>
      </w:pPr>
    </w:p>
    <w:p w14:paraId="2ACF83BD" w14:textId="77777777" w:rsidR="003C2AE4" w:rsidRPr="008235BB" w:rsidRDefault="003C2AE4" w:rsidP="003C2AE4">
      <w:pPr>
        <w:pStyle w:val="A03Flietext"/>
        <w:jc w:val="both"/>
        <w:rPr>
          <w:rFonts w:ascii="CorpoS" w:hAnsi="CorpoS"/>
          <w:lang w:val="tr-TR"/>
        </w:rPr>
      </w:pPr>
      <w:r w:rsidRPr="008235BB">
        <w:rPr>
          <w:rFonts w:ascii="CorpoS" w:hAnsi="CorpoS"/>
          <w:lang w:val="tr-TR"/>
        </w:rPr>
        <w:t>8K çözünürlüğe sahip panoramik ekran, videoları ve oyunları olağanüstü netlikte sunuyor. Opsiyonel Burmester® 3D Surround Ses Sistemi ise 22 hoparlör ve Dolby Atmos teknolojisiyle müziği etkileyici bir üç boyutlu ses deneyimine dönüştürüyor. Entegre 8 megapiksellik kamera, örneğin “Meetings” uygulamasıyla yapılan görüntülü toplantılara yeni bir kişisel boyut kazandırıyor.</w:t>
      </w:r>
    </w:p>
    <w:p w14:paraId="75FDBFF9" w14:textId="77777777" w:rsidR="003C2AE4" w:rsidRPr="008235BB" w:rsidRDefault="003C2AE4" w:rsidP="003C2AE4">
      <w:pPr>
        <w:pStyle w:val="A03Flietext"/>
        <w:jc w:val="both"/>
        <w:rPr>
          <w:rFonts w:ascii="CorpoS" w:hAnsi="CorpoS"/>
          <w:lang w:val="tr-TR"/>
        </w:rPr>
      </w:pPr>
    </w:p>
    <w:p w14:paraId="22BABD41" w14:textId="77777777" w:rsidR="003C2AE4" w:rsidRPr="008235BB" w:rsidRDefault="003C2AE4" w:rsidP="003C2AE4">
      <w:pPr>
        <w:pStyle w:val="A03Flietext"/>
        <w:jc w:val="both"/>
        <w:rPr>
          <w:rFonts w:ascii="CorpoS" w:hAnsi="CorpoS"/>
          <w:lang w:val="tr-TR"/>
        </w:rPr>
      </w:pPr>
      <w:r w:rsidRPr="008235BB">
        <w:rPr>
          <w:rFonts w:ascii="CorpoS" w:hAnsi="CorpoS"/>
          <w:lang w:val="tr-TR"/>
        </w:rPr>
        <w:t>Sürekli genişleyen Mercedes-Benz bilgi-eğlence portföyü 40’tan fazla uygulama</w:t>
      </w:r>
      <w:r w:rsidRPr="008235BB">
        <w:rPr>
          <w:rStyle w:val="FootnoteReference"/>
          <w:rFonts w:ascii="CorpoS" w:hAnsi="CorpoS"/>
          <w:lang w:val="tr-TR"/>
        </w:rPr>
        <w:footnoteReference w:id="3"/>
      </w:r>
      <w:r w:rsidRPr="008235BB">
        <w:rPr>
          <w:rFonts w:ascii="CorpoS" w:hAnsi="CorpoS"/>
          <w:lang w:val="tr-TR"/>
        </w:rPr>
        <w:t xml:space="preserve"> sunuyor. Bunlar arasında müzik, görüntülü konferans, Disney+ ve Sony Pictures Entertainment’tan RIDEVU gibi video platformları ile Boosteroid bulut oyun sağlayıcısı üzerinden sunulan AAA seviye oyunlar da yer alıyor.</w:t>
      </w:r>
    </w:p>
    <w:p w14:paraId="70FB1B96" w14:textId="77777777" w:rsidR="003C2AE4" w:rsidRPr="008235BB" w:rsidRDefault="003C2AE4" w:rsidP="003C2AE4">
      <w:pPr>
        <w:pStyle w:val="A03Flietext"/>
        <w:jc w:val="both"/>
        <w:rPr>
          <w:rFonts w:ascii="CorpoS" w:hAnsi="CorpoS"/>
          <w:lang w:val="tr-TR"/>
        </w:rPr>
      </w:pPr>
    </w:p>
    <w:p w14:paraId="6C5E3370" w14:textId="77777777" w:rsidR="003C2AE4" w:rsidRPr="008235BB" w:rsidRDefault="003C2AE4" w:rsidP="003C2AE4">
      <w:pPr>
        <w:pStyle w:val="A03Flietext"/>
        <w:jc w:val="both"/>
        <w:rPr>
          <w:rFonts w:ascii="CorpoS" w:hAnsi="CorpoS"/>
          <w:b/>
          <w:bCs/>
          <w:lang w:val="tr-TR"/>
        </w:rPr>
      </w:pPr>
      <w:r w:rsidRPr="008235BB">
        <w:rPr>
          <w:rFonts w:ascii="CorpoS" w:hAnsi="CorpoS"/>
          <w:b/>
          <w:bCs/>
          <w:lang w:val="tr-TR"/>
        </w:rPr>
        <w:t>En son MBUX: yapay zekâ ile son derece sezgisel ve kişisel</w:t>
      </w:r>
    </w:p>
    <w:p w14:paraId="74E849E5" w14:textId="77777777" w:rsidR="003C2AE4" w:rsidRPr="008235BB" w:rsidRDefault="003C2AE4" w:rsidP="003C2AE4">
      <w:pPr>
        <w:pStyle w:val="A03Flietext"/>
        <w:jc w:val="both"/>
        <w:rPr>
          <w:rFonts w:ascii="CorpoS" w:hAnsi="CorpoS"/>
          <w:lang w:val="tr-TR"/>
        </w:rPr>
      </w:pPr>
      <w:r w:rsidRPr="008235BB">
        <w:rPr>
          <w:rFonts w:ascii="CorpoS" w:hAnsi="CorpoS"/>
          <w:lang w:val="tr-TR"/>
        </w:rPr>
        <w:t>VLE, MB.OS destekli dördüncü nesil MBUX ile sunuluyor. Sistem; ChatGPT, Microsoft Bing ve Google Gemini yapay zekâlarını bir araya getirerek çoklu AI ajanlarını tek platformda buluşturuyor. Bu teknoloji sayesinde yeni MBUX Sanal Asistanı, araç ile içindeki herkes arasındaki ilişkiyi baştan tanımlıyor. Kullanıcılar; üretken yapay zekâ, çok adımlı diyaloglar ve kısa süreli hafıza sayesinde daha sezgisel ve kişisel bir dijital yol arkadaşı deneyimliyor. MBUX Sanal Asistan, MBUX Sıfır Katman üzerinde dinamik renkler ve animasyonlarla yaşayan bir avatar olarak karşımıza çıkıyor.</w:t>
      </w:r>
    </w:p>
    <w:p w14:paraId="0E67B9ED" w14:textId="77777777" w:rsidR="003C2AE4" w:rsidRPr="008235BB" w:rsidRDefault="003C2AE4" w:rsidP="003C2AE4">
      <w:pPr>
        <w:pStyle w:val="A03Flietext"/>
        <w:jc w:val="both"/>
        <w:rPr>
          <w:rFonts w:ascii="CorpoS" w:hAnsi="CorpoS"/>
          <w:lang w:val="tr-TR"/>
        </w:rPr>
      </w:pPr>
    </w:p>
    <w:p w14:paraId="3C546395" w14:textId="77777777" w:rsidR="003C2AE4" w:rsidRPr="008235BB" w:rsidRDefault="003C2AE4" w:rsidP="003C2AE4">
      <w:pPr>
        <w:pStyle w:val="A03Flietext"/>
        <w:jc w:val="both"/>
        <w:rPr>
          <w:rFonts w:ascii="CorpoS" w:hAnsi="CorpoS"/>
          <w:b/>
          <w:bCs/>
          <w:lang w:val="tr-TR"/>
        </w:rPr>
      </w:pPr>
      <w:r w:rsidRPr="008235BB">
        <w:rPr>
          <w:rFonts w:ascii="CorpoS" w:hAnsi="CorpoS"/>
          <w:b/>
          <w:bCs/>
          <w:lang w:val="tr-TR"/>
        </w:rPr>
        <w:t>Google Maps tabanlı akıllı navigasyon</w:t>
      </w:r>
    </w:p>
    <w:p w14:paraId="0C7D2499" w14:textId="77777777" w:rsidR="003C2AE4" w:rsidRPr="008235BB" w:rsidRDefault="003C2AE4" w:rsidP="003C2AE4">
      <w:pPr>
        <w:pStyle w:val="A03Flietext"/>
        <w:jc w:val="both"/>
        <w:rPr>
          <w:rFonts w:ascii="CorpoS" w:hAnsi="CorpoS"/>
          <w:lang w:val="tr-TR"/>
        </w:rPr>
      </w:pPr>
      <w:r w:rsidRPr="008235BB">
        <w:rPr>
          <w:rFonts w:ascii="CorpoS" w:hAnsi="CorpoS"/>
          <w:lang w:val="tr-TR"/>
        </w:rPr>
        <w:t>VLE’de navigasyon deneyimi Google Maps üzerine kurulu. Google ve Mercedes-Benz iş birliği kapsamında geliştirilen bu çözüm, Google Cloud’un araç içi konuşma hizmetleri için yeni Automotive AI Agent’ının Google Maps ile ilk entegrasyonlarından biri olma özelliğini taşıyor. Electric Intelligence özellikli Mercedes-Benz Navigasyon, şarj durakları dahil olmak üzere birçok faktöre dayanarak en hızlı ve en konforlu rotayı planlıyor. MBUX Surround Navigation ile görsel iletişim de yeni bir boyuta taşınıyor: sürücü ekranında çevrenin 3D gösterimi, rota yönlendirmesi ve sürüş destek sistemlerinden gelen bilgiler gerçek zamanlı olarak bir araya geliyor. Böylece sürücüler, VLE’nin “gördüğünü” görerek daha yüksek durumsal farkındalık kazanıyor.</w:t>
      </w:r>
    </w:p>
    <w:p w14:paraId="37F1B06A" w14:textId="77777777" w:rsidR="003C2AE4" w:rsidRPr="008235BB" w:rsidRDefault="003C2AE4" w:rsidP="003C2AE4">
      <w:pPr>
        <w:pStyle w:val="A03Flietext"/>
        <w:jc w:val="both"/>
        <w:rPr>
          <w:rFonts w:ascii="CorpoS" w:hAnsi="CorpoS"/>
          <w:lang w:val="tr-TR"/>
        </w:rPr>
      </w:pPr>
    </w:p>
    <w:p w14:paraId="4E099A24" w14:textId="77777777" w:rsidR="003C2AE4" w:rsidRPr="008235BB" w:rsidRDefault="003C2AE4" w:rsidP="003C2AE4">
      <w:pPr>
        <w:pStyle w:val="A03Copytext"/>
        <w:jc w:val="both"/>
        <w:rPr>
          <w:rFonts w:ascii="CorpoS" w:hAnsi="CorpoS"/>
          <w:lang w:val="tr-TR"/>
        </w:rPr>
      </w:pPr>
    </w:p>
    <w:bookmarkEnd w:id="8"/>
    <w:bookmarkEnd w:id="9"/>
    <w:bookmarkEnd w:id="10"/>
    <w:p w14:paraId="636DF3B8" w14:textId="77777777" w:rsidR="00F9189F" w:rsidRPr="008235BB" w:rsidRDefault="00F9189F" w:rsidP="00F9189F">
      <w:pPr>
        <w:pStyle w:val="A03Flietext"/>
        <w:spacing w:line="240" w:lineRule="auto"/>
        <w:jc w:val="both"/>
        <w:rPr>
          <w:rFonts w:ascii="CorpoS" w:hAnsi="CorpoS"/>
          <w:b/>
          <w:bCs/>
          <w:sz w:val="32"/>
          <w:szCs w:val="32"/>
          <w:lang w:val="tr-TR"/>
        </w:rPr>
      </w:pPr>
      <w:r w:rsidRPr="008235BB">
        <w:rPr>
          <w:rFonts w:ascii="CorpoS" w:hAnsi="CorpoS"/>
          <w:b/>
          <w:bCs/>
          <w:sz w:val="32"/>
          <w:szCs w:val="32"/>
          <w:lang w:val="tr-TR"/>
        </w:rPr>
        <w:t>VLE’nin neden Grand Limousine’i baştan tanımladığını açıklayan 10 neden</w:t>
      </w:r>
    </w:p>
    <w:p w14:paraId="0C2BD04F" w14:textId="77777777" w:rsidR="00F9189F" w:rsidRPr="008235BB" w:rsidRDefault="00F9189F" w:rsidP="00F9189F">
      <w:pPr>
        <w:pStyle w:val="A03Flietext"/>
        <w:jc w:val="both"/>
        <w:rPr>
          <w:rFonts w:ascii="CorpoS" w:hAnsi="CorpoS"/>
          <w:lang w:val="tr-TR"/>
        </w:rPr>
      </w:pPr>
    </w:p>
    <w:p w14:paraId="07E320D9" w14:textId="77777777" w:rsidR="00F9189F" w:rsidRPr="008235BB" w:rsidRDefault="00F9189F" w:rsidP="00F9189F">
      <w:pPr>
        <w:pStyle w:val="A03Flietext"/>
        <w:jc w:val="both"/>
        <w:rPr>
          <w:rFonts w:ascii="CorpoS" w:hAnsi="CorpoS"/>
          <w:b/>
          <w:bCs/>
          <w:lang w:val="tr-TR"/>
        </w:rPr>
      </w:pPr>
      <w:r w:rsidRPr="008235BB">
        <w:rPr>
          <w:rFonts w:ascii="CorpoS" w:hAnsi="CorpoS"/>
          <w:b/>
          <w:bCs/>
          <w:lang w:val="tr-TR"/>
        </w:rPr>
        <w:t xml:space="preserve">Yeni modüler ve esnek Van Mimarisi, büyüleyici yenilikçi estetik: </w:t>
      </w:r>
    </w:p>
    <w:p w14:paraId="2F6FD683" w14:textId="77777777" w:rsidR="00F9189F" w:rsidRPr="008235BB" w:rsidRDefault="00F9189F" w:rsidP="00F9189F">
      <w:pPr>
        <w:pStyle w:val="A03Flietext"/>
        <w:jc w:val="both"/>
        <w:rPr>
          <w:rFonts w:ascii="CorpoS" w:hAnsi="CorpoS"/>
          <w:lang w:val="tr-TR"/>
        </w:rPr>
      </w:pPr>
      <w:r w:rsidRPr="008235BB">
        <w:rPr>
          <w:rFonts w:ascii="CorpoS" w:hAnsi="CorpoS"/>
          <w:lang w:val="tr-TR"/>
        </w:rPr>
        <w:t xml:space="preserve">Yeni VLE, alçak, aerodinamik silueti ve ikonik estetiği ile tamamen yeni bir tasarımı bünyesinde barındırıyor. Bu, sahip olduğu sadece 0,25'lik bir sürtünme katsayısı ile olağanüstü aerodinamik özellikler sağlıyor. </w:t>
      </w:r>
    </w:p>
    <w:p w14:paraId="70852379" w14:textId="77777777" w:rsidR="00F9189F" w:rsidRPr="008235BB" w:rsidRDefault="00F9189F" w:rsidP="00F9189F">
      <w:pPr>
        <w:pStyle w:val="A03Flietext"/>
        <w:jc w:val="both"/>
        <w:rPr>
          <w:rFonts w:ascii="CorpoS" w:hAnsi="CorpoS"/>
          <w:lang w:val="tr-TR"/>
        </w:rPr>
      </w:pPr>
    </w:p>
    <w:p w14:paraId="3EAEC887" w14:textId="77777777" w:rsidR="00F9189F" w:rsidRPr="008235BB" w:rsidRDefault="00F9189F" w:rsidP="00F9189F">
      <w:pPr>
        <w:pStyle w:val="A03Flietext"/>
        <w:jc w:val="both"/>
        <w:rPr>
          <w:rFonts w:ascii="CorpoS" w:hAnsi="CorpoS"/>
          <w:b/>
          <w:bCs/>
          <w:lang w:val="tr-TR"/>
        </w:rPr>
      </w:pPr>
      <w:r w:rsidRPr="008235BB">
        <w:rPr>
          <w:rFonts w:ascii="CorpoS" w:hAnsi="CorpoS"/>
          <w:b/>
          <w:bCs/>
          <w:lang w:val="tr-TR"/>
        </w:rPr>
        <w:t>Son derece esnek oturma düzeni, manuel Roll &amp; Go veya uzaktan “seat ballet”:</w:t>
      </w:r>
    </w:p>
    <w:p w14:paraId="524FA85A" w14:textId="77777777" w:rsidR="00F9189F" w:rsidRPr="008235BB" w:rsidRDefault="00F9189F" w:rsidP="00F9189F">
      <w:pPr>
        <w:pStyle w:val="A03Flietext"/>
        <w:jc w:val="both"/>
        <w:rPr>
          <w:rFonts w:ascii="CorpoS" w:hAnsi="CorpoS"/>
          <w:lang w:val="tr-TR"/>
        </w:rPr>
      </w:pPr>
      <w:r w:rsidRPr="008235BB">
        <w:rPr>
          <w:rFonts w:ascii="CorpoS" w:hAnsi="CorpoS"/>
          <w:lang w:val="tr-TR"/>
        </w:rPr>
        <w:t>Manuel olarak ayarlanabilen koltuklar, entegre dört tekerleğe sahip ve kolayca ileri geri hareket ettirilebiliyor, istenilen konumda kilitlenebiliyor ya da kolayca sökülerek bagaja</w:t>
      </w:r>
      <w:r w:rsidRPr="008235BB">
        <w:rPr>
          <w:rFonts w:ascii="CorpoS" w:hAnsi="CorpoS"/>
          <w:color w:val="FF0000"/>
          <w:lang w:val="tr-TR"/>
        </w:rPr>
        <w:t xml:space="preserve"> </w:t>
      </w:r>
      <w:r w:rsidRPr="008235BB">
        <w:rPr>
          <w:rFonts w:ascii="CorpoS" w:hAnsi="CorpoS"/>
          <w:lang w:val="tr-TR"/>
        </w:rPr>
        <w:t>itilerek taşınabiliyor. Elektrikli ayarlanabilen koltuklar ise uygulama ve multimedya ekranı üzerinden rahatlıkla hareket ettirilebiliyor (Remote Variable Rear Space).</w:t>
      </w:r>
    </w:p>
    <w:p w14:paraId="54FA5F35" w14:textId="77777777" w:rsidR="00F9189F" w:rsidRPr="008235BB" w:rsidRDefault="00F9189F" w:rsidP="00F9189F">
      <w:pPr>
        <w:pStyle w:val="A03Flietext"/>
        <w:jc w:val="both"/>
        <w:rPr>
          <w:rFonts w:ascii="CorpoS" w:hAnsi="CorpoS"/>
          <w:lang w:val="tr-TR"/>
        </w:rPr>
      </w:pPr>
    </w:p>
    <w:p w14:paraId="24235E48" w14:textId="77777777" w:rsidR="00F9189F" w:rsidRPr="008235BB" w:rsidRDefault="00F9189F" w:rsidP="00F9189F">
      <w:pPr>
        <w:pStyle w:val="A03Flietext"/>
        <w:jc w:val="both"/>
        <w:rPr>
          <w:rFonts w:ascii="CorpoS" w:hAnsi="CorpoS"/>
          <w:b/>
          <w:bCs/>
          <w:lang w:val="tr-TR"/>
        </w:rPr>
      </w:pPr>
      <w:r w:rsidRPr="008235BB">
        <w:rPr>
          <w:rFonts w:ascii="CorpoS" w:hAnsi="CorpoS"/>
          <w:b/>
          <w:bCs/>
          <w:lang w:val="tr-TR"/>
        </w:rPr>
        <w:t xml:space="preserve">Yeni geliştirilen koltuklar, stilinizi ve konfor seviyenizi seçin: </w:t>
      </w:r>
    </w:p>
    <w:p w14:paraId="7BE4A474" w14:textId="77777777" w:rsidR="00F9189F" w:rsidRPr="008235BB" w:rsidRDefault="00F9189F" w:rsidP="00F9189F">
      <w:pPr>
        <w:pStyle w:val="A03Flietext"/>
        <w:jc w:val="both"/>
        <w:rPr>
          <w:rFonts w:ascii="CorpoS" w:hAnsi="CorpoS"/>
          <w:lang w:val="tr-TR"/>
        </w:rPr>
      </w:pPr>
      <w:r w:rsidRPr="008235BB">
        <w:rPr>
          <w:rFonts w:ascii="CorpoS" w:hAnsi="CorpoS"/>
          <w:lang w:val="tr-TR"/>
        </w:rPr>
        <w:t>Yeni mekanik ve elektrikli tekil koltuklar ve sıralar birçok farklı şekilde yapılandırılabiliyor. En önemli özellik, ek yastık, kablosuz şarj, bel desteği, masaj fonksiyonu ve baldır desteği ile elektrikli Grand Comfort Koltuk.</w:t>
      </w:r>
    </w:p>
    <w:p w14:paraId="0D85EE1B" w14:textId="77777777" w:rsidR="00F9189F" w:rsidRPr="008235BB" w:rsidRDefault="00F9189F" w:rsidP="00F9189F">
      <w:pPr>
        <w:pStyle w:val="A03Flietext"/>
        <w:jc w:val="both"/>
        <w:rPr>
          <w:rFonts w:ascii="CorpoS" w:hAnsi="CorpoS"/>
          <w:lang w:val="tr-TR"/>
        </w:rPr>
      </w:pPr>
    </w:p>
    <w:p w14:paraId="660C2DF0" w14:textId="77777777" w:rsidR="00F9189F" w:rsidRPr="008235BB" w:rsidRDefault="00F9189F" w:rsidP="00F9189F">
      <w:pPr>
        <w:pStyle w:val="A03Flietext"/>
        <w:jc w:val="both"/>
        <w:rPr>
          <w:rFonts w:ascii="CorpoS" w:hAnsi="CorpoS"/>
          <w:b/>
          <w:bCs/>
          <w:lang w:val="tr-TR"/>
        </w:rPr>
      </w:pPr>
      <w:r w:rsidRPr="008235BB">
        <w:rPr>
          <w:rFonts w:ascii="CorpoS" w:hAnsi="CorpoS"/>
          <w:b/>
          <w:bCs/>
          <w:lang w:val="tr-TR"/>
        </w:rPr>
        <w:t xml:space="preserve">Eşsiz MBUX Rear Space Experience, her yolculuğu sürükleyici bir maceraya dönüştürüyor: </w:t>
      </w:r>
    </w:p>
    <w:p w14:paraId="7C4B4FDD" w14:textId="77777777" w:rsidR="00F9189F" w:rsidRPr="008235BB" w:rsidRDefault="00F9189F" w:rsidP="00F9189F">
      <w:pPr>
        <w:pStyle w:val="A03Flietext"/>
        <w:jc w:val="both"/>
        <w:rPr>
          <w:rFonts w:ascii="CorpoS" w:hAnsi="CorpoS"/>
          <w:lang w:val="tr-TR"/>
        </w:rPr>
      </w:pPr>
      <w:r w:rsidRPr="008235BB">
        <w:rPr>
          <w:rFonts w:ascii="CorpoS" w:hAnsi="CorpoS"/>
          <w:lang w:val="tr-TR"/>
        </w:rPr>
        <w:t>Arka 1. sıra</w:t>
      </w:r>
      <w:r w:rsidRPr="008235BB">
        <w:rPr>
          <w:rFonts w:ascii="CorpoS" w:hAnsi="CorpoS"/>
          <w:color w:val="FF0000"/>
          <w:lang w:val="tr-TR"/>
        </w:rPr>
        <w:t xml:space="preserve"> </w:t>
      </w:r>
      <w:r w:rsidRPr="008235BB">
        <w:rPr>
          <w:rFonts w:ascii="CorpoS" w:hAnsi="CorpoS"/>
          <w:lang w:val="tr-TR"/>
        </w:rPr>
        <w:t>koltukların üzerindeki tavan döşemesinde gizlenmiş, 8K çözünürlüklü, bölünmüş ekran işlevine ve sekiz megapiksel kameraya sahip, 79 santimetre (31,3 inç) boyutunda panoramik bir ekran bulunuyor. 8K çözünürlük ve entegre sekiz megapiksel kamera ile iç mekân, e</w:t>
      </w:r>
      <w:r w:rsidRPr="008235BB">
        <w:rPr>
          <w:rFonts w:ascii="CorpoS" w:hAnsi="CorpoS" w:cs="Calibri"/>
          <w:lang w:val="tr-TR"/>
        </w:rPr>
        <w:t>ğ</w:t>
      </w:r>
      <w:r w:rsidRPr="008235BB">
        <w:rPr>
          <w:rFonts w:ascii="CorpoS" w:hAnsi="CorpoS"/>
          <w:lang w:val="tr-TR"/>
        </w:rPr>
        <w:t xml:space="preserve">lence veya video konferans dahil verimli </w:t>
      </w:r>
      <w:r w:rsidRPr="008235BB">
        <w:rPr>
          <w:rFonts w:ascii="CorpoS" w:hAnsi="CorpoS" w:cs="Segoe UI Historic"/>
          <w:lang w:val="tr-TR"/>
        </w:rPr>
        <w:t>ç</w:t>
      </w:r>
      <w:r w:rsidRPr="008235BB">
        <w:rPr>
          <w:rFonts w:ascii="CorpoS" w:hAnsi="CorpoS"/>
          <w:lang w:val="tr-TR"/>
        </w:rPr>
        <w:t>al</w:t>
      </w:r>
      <w:r w:rsidRPr="008235BB">
        <w:rPr>
          <w:rFonts w:ascii="CorpoS" w:hAnsi="CorpoS" w:cs="Segoe UI Historic"/>
          <w:lang w:val="tr-TR"/>
        </w:rPr>
        <w:t>ı</w:t>
      </w:r>
      <w:r w:rsidRPr="008235BB">
        <w:rPr>
          <w:rFonts w:ascii="CorpoS" w:hAnsi="CorpoS" w:cs="Calibri"/>
          <w:lang w:val="tr-TR"/>
        </w:rPr>
        <w:t>ş</w:t>
      </w:r>
      <w:r w:rsidRPr="008235BB">
        <w:rPr>
          <w:rFonts w:ascii="CorpoS" w:hAnsi="CorpoS"/>
          <w:lang w:val="tr-TR"/>
        </w:rPr>
        <w:t>ma i</w:t>
      </w:r>
      <w:r w:rsidRPr="008235BB">
        <w:rPr>
          <w:rFonts w:ascii="CorpoS" w:hAnsi="CorpoS" w:cs="Segoe UI Historic"/>
          <w:lang w:val="tr-TR"/>
        </w:rPr>
        <w:t>ç</w:t>
      </w:r>
      <w:r w:rsidRPr="008235BB">
        <w:rPr>
          <w:rFonts w:ascii="CorpoS" w:hAnsi="CorpoS"/>
          <w:lang w:val="tr-TR"/>
        </w:rPr>
        <w:t>in b</w:t>
      </w:r>
      <w:r w:rsidRPr="008235BB">
        <w:rPr>
          <w:rFonts w:ascii="CorpoS" w:hAnsi="CorpoS" w:cs="Segoe UI Historic"/>
          <w:lang w:val="tr-TR"/>
        </w:rPr>
        <w:t>ü</w:t>
      </w:r>
      <w:r w:rsidRPr="008235BB">
        <w:rPr>
          <w:rFonts w:ascii="CorpoS" w:hAnsi="CorpoS"/>
          <w:lang w:val="tr-TR"/>
        </w:rPr>
        <w:t>y</w:t>
      </w:r>
      <w:r w:rsidRPr="008235BB">
        <w:rPr>
          <w:rFonts w:ascii="CorpoS" w:hAnsi="CorpoS" w:cs="Segoe UI Historic"/>
          <w:lang w:val="tr-TR"/>
        </w:rPr>
        <w:t>ü</w:t>
      </w:r>
      <w:r w:rsidRPr="008235BB">
        <w:rPr>
          <w:rFonts w:ascii="CorpoS" w:hAnsi="CorpoS"/>
          <w:lang w:val="tr-TR"/>
        </w:rPr>
        <w:t>leyici bir deneyim d</w:t>
      </w:r>
      <w:r w:rsidRPr="008235BB">
        <w:rPr>
          <w:rFonts w:ascii="CorpoS" w:hAnsi="CorpoS" w:cs="Segoe UI Historic"/>
          <w:lang w:val="tr-TR"/>
        </w:rPr>
        <w:t>ü</w:t>
      </w:r>
      <w:r w:rsidRPr="008235BB">
        <w:rPr>
          <w:rFonts w:ascii="CorpoS" w:hAnsi="CorpoS"/>
          <w:lang w:val="tr-TR"/>
        </w:rPr>
        <w:t>nyas</w:t>
      </w:r>
      <w:r w:rsidRPr="008235BB">
        <w:rPr>
          <w:rFonts w:ascii="CorpoS" w:hAnsi="CorpoS" w:cs="Segoe UI Historic"/>
          <w:lang w:val="tr-TR"/>
        </w:rPr>
        <w:t>ı</w:t>
      </w:r>
      <w:r w:rsidRPr="008235BB">
        <w:rPr>
          <w:rFonts w:ascii="CorpoS" w:hAnsi="CorpoS"/>
          <w:lang w:val="tr-TR"/>
        </w:rPr>
        <w:t>na d</w:t>
      </w:r>
      <w:r w:rsidRPr="008235BB">
        <w:rPr>
          <w:rFonts w:ascii="CorpoS" w:hAnsi="CorpoS" w:cs="Segoe UI Historic"/>
          <w:lang w:val="tr-TR"/>
        </w:rPr>
        <w:t>ö</w:t>
      </w:r>
      <w:r w:rsidRPr="008235BB">
        <w:rPr>
          <w:rFonts w:ascii="CorpoS" w:hAnsi="CorpoS"/>
          <w:lang w:val="tr-TR"/>
        </w:rPr>
        <w:t>n</w:t>
      </w:r>
      <w:r w:rsidRPr="008235BB">
        <w:rPr>
          <w:rFonts w:ascii="CorpoS" w:hAnsi="CorpoS" w:cs="Segoe UI Historic"/>
          <w:lang w:val="tr-TR"/>
        </w:rPr>
        <w:t>ü</w:t>
      </w:r>
      <w:r w:rsidRPr="008235BB">
        <w:rPr>
          <w:rFonts w:ascii="CorpoS" w:hAnsi="CorpoS" w:cs="Calibri"/>
          <w:lang w:val="tr-TR"/>
        </w:rPr>
        <w:t>ş</w:t>
      </w:r>
      <w:r w:rsidRPr="008235BB">
        <w:rPr>
          <w:rFonts w:ascii="CorpoS" w:hAnsi="CorpoS" w:cs="Segoe UI Historic"/>
          <w:lang w:val="tr-TR"/>
        </w:rPr>
        <w:t>ü</w:t>
      </w:r>
      <w:r w:rsidRPr="008235BB">
        <w:rPr>
          <w:rFonts w:ascii="CorpoS" w:hAnsi="CorpoS"/>
          <w:lang w:val="tr-TR"/>
        </w:rPr>
        <w:t xml:space="preserve">yor. </w:t>
      </w:r>
    </w:p>
    <w:p w14:paraId="7043BEE7" w14:textId="77777777" w:rsidR="00F9189F" w:rsidRPr="008235BB" w:rsidRDefault="00F9189F" w:rsidP="00F9189F">
      <w:pPr>
        <w:pStyle w:val="A03Flietext"/>
        <w:jc w:val="both"/>
        <w:rPr>
          <w:rFonts w:ascii="CorpoS" w:hAnsi="CorpoS"/>
          <w:lang w:val="tr-TR"/>
        </w:rPr>
      </w:pPr>
    </w:p>
    <w:p w14:paraId="71FF9A3A" w14:textId="77777777" w:rsidR="00F9189F" w:rsidRPr="008235BB" w:rsidRDefault="00F9189F" w:rsidP="00F9189F">
      <w:pPr>
        <w:pStyle w:val="A03Flietext"/>
        <w:jc w:val="both"/>
        <w:rPr>
          <w:rFonts w:ascii="CorpoS" w:hAnsi="CorpoS"/>
          <w:b/>
          <w:bCs/>
          <w:lang w:val="tr-TR"/>
        </w:rPr>
      </w:pPr>
      <w:r w:rsidRPr="008235BB">
        <w:rPr>
          <w:rFonts w:ascii="CorpoS" w:hAnsi="CorpoS"/>
          <w:b/>
          <w:bCs/>
          <w:lang w:val="tr-TR"/>
        </w:rPr>
        <w:t xml:space="preserve">Üstün sürüş, gerçek bir premium limuzin gibi çevik ve konforlu: </w:t>
      </w:r>
    </w:p>
    <w:p w14:paraId="75CC9C14" w14:textId="77777777" w:rsidR="00F9189F" w:rsidRPr="008235BB" w:rsidRDefault="00F9189F" w:rsidP="00F9189F">
      <w:pPr>
        <w:pStyle w:val="A03Flietext"/>
        <w:jc w:val="both"/>
        <w:rPr>
          <w:rFonts w:ascii="CorpoS" w:hAnsi="CorpoS"/>
          <w:lang w:val="tr-TR"/>
        </w:rPr>
      </w:pPr>
      <w:r w:rsidRPr="008235BB">
        <w:rPr>
          <w:rFonts w:ascii="CorpoS" w:hAnsi="CorpoS"/>
          <w:lang w:val="tr-TR"/>
        </w:rPr>
        <w:t xml:space="preserve">40 mm seviye kontrolüne sahip AIRMATIC havalı süspansiyonu, her yolculuğu olağanüstü sakin bir deneyim haline getiriyor. VLE, yedi derecelik arka aks yönlendirmesi ile olağanüstü çevik ve sadece 10,9 metrelik olağanüstü küçük bir kaldırımdan kaldırıma dönüş çapına sahip. </w:t>
      </w:r>
    </w:p>
    <w:p w14:paraId="458C9297" w14:textId="77777777" w:rsidR="00F9189F" w:rsidRPr="008235BB" w:rsidRDefault="00F9189F" w:rsidP="00F9189F">
      <w:pPr>
        <w:pStyle w:val="A03Flietext"/>
        <w:jc w:val="both"/>
        <w:rPr>
          <w:rFonts w:ascii="CorpoS" w:hAnsi="CorpoS"/>
          <w:lang w:val="tr-TR"/>
        </w:rPr>
      </w:pPr>
    </w:p>
    <w:p w14:paraId="3CE09747" w14:textId="77777777" w:rsidR="00F9189F" w:rsidRPr="008235BB" w:rsidRDefault="00F9189F" w:rsidP="00F9189F">
      <w:pPr>
        <w:pStyle w:val="A03Flietext"/>
        <w:jc w:val="both"/>
        <w:rPr>
          <w:rFonts w:ascii="CorpoS" w:hAnsi="CorpoS"/>
          <w:b/>
          <w:bCs/>
          <w:lang w:val="tr-TR"/>
        </w:rPr>
      </w:pPr>
      <w:r w:rsidRPr="008235BB">
        <w:rPr>
          <w:rFonts w:ascii="CorpoS" w:hAnsi="CorpoS"/>
          <w:b/>
          <w:bCs/>
          <w:lang w:val="tr-TR"/>
        </w:rPr>
        <w:t>700 kilometreden fazla WLTP</w:t>
      </w:r>
      <w:r w:rsidRPr="008235BB">
        <w:rPr>
          <w:rStyle w:val="FootnoteReference"/>
          <w:rFonts w:ascii="CorpoS" w:hAnsi="CorpoS"/>
          <w:b/>
          <w:bCs/>
          <w:lang w:val="tr-TR"/>
        </w:rPr>
        <w:footnoteReference w:id="4"/>
      </w:r>
      <w:r w:rsidRPr="008235BB">
        <w:rPr>
          <w:rFonts w:ascii="CorpoS" w:hAnsi="CorpoS"/>
          <w:b/>
          <w:bCs/>
          <w:lang w:val="tr-TR"/>
        </w:rPr>
        <w:t xml:space="preserve"> menzili, menzil endişesi olmadan uzun mesafeli konfor sağlıyor: </w:t>
      </w:r>
    </w:p>
    <w:p w14:paraId="0F185244" w14:textId="77777777" w:rsidR="00F9189F" w:rsidRPr="008235BB" w:rsidRDefault="00F9189F" w:rsidP="00F9189F">
      <w:pPr>
        <w:pStyle w:val="A03Flietext"/>
        <w:jc w:val="both"/>
        <w:rPr>
          <w:rFonts w:ascii="CorpoS" w:hAnsi="CorpoS"/>
          <w:lang w:val="tr-TR"/>
        </w:rPr>
      </w:pPr>
      <w:r w:rsidRPr="008235BB">
        <w:rPr>
          <w:rFonts w:ascii="CorpoS" w:hAnsi="CorpoS"/>
          <w:lang w:val="tr-TR"/>
        </w:rPr>
        <w:t>Uzun yolculuklarda VLE, 800 voltluk teknoloji ve 115 kWh kullanılabilir enerji içeriğine sahip yeni bataryası sayesinde sadece 15 dakika içinde 355 kilometreye kadar (WLTP)</w:t>
      </w:r>
      <w:r w:rsidRPr="008235BB">
        <w:rPr>
          <w:rStyle w:val="FootnoteReference"/>
          <w:rFonts w:ascii="CorpoS" w:hAnsi="CorpoS"/>
          <w:lang w:val="tr-TR"/>
        </w:rPr>
        <w:footnoteReference w:id="5"/>
      </w:r>
      <w:r w:rsidRPr="008235BB">
        <w:rPr>
          <w:rFonts w:ascii="CorpoS" w:hAnsi="CorpoS"/>
          <w:lang w:val="tr-TR"/>
        </w:rPr>
        <w:t xml:space="preserve"> menzil için şarj edilebiliyor.</w:t>
      </w:r>
    </w:p>
    <w:p w14:paraId="3318BB84" w14:textId="77777777" w:rsidR="00F9189F" w:rsidRPr="008235BB" w:rsidRDefault="00F9189F" w:rsidP="00F9189F">
      <w:pPr>
        <w:pStyle w:val="A03Flietext"/>
        <w:jc w:val="both"/>
        <w:rPr>
          <w:rFonts w:ascii="CorpoS" w:hAnsi="CorpoS"/>
          <w:lang w:val="tr-TR"/>
        </w:rPr>
      </w:pPr>
    </w:p>
    <w:p w14:paraId="56DE955D" w14:textId="77777777" w:rsidR="00F9189F" w:rsidRPr="008235BB" w:rsidRDefault="00F9189F" w:rsidP="00F9189F">
      <w:pPr>
        <w:pStyle w:val="A03Flietext"/>
        <w:rPr>
          <w:rFonts w:ascii="CorpoS" w:hAnsi="CorpoS"/>
          <w:vertAlign w:val="superscript"/>
          <w:lang w:val="tr-TR"/>
        </w:rPr>
      </w:pPr>
      <w:r w:rsidRPr="008235BB">
        <w:rPr>
          <w:rFonts w:ascii="CorpoS" w:hAnsi="CorpoS"/>
          <w:lang w:val="tr-TR"/>
        </w:rPr>
        <w:t>Mercedes-Benz VLE elektrikli | geçici değerler: karma enerji tüketimi: 20.4-18.6 kWh/100 km | karma CO₂ emisyonları: 0 g/km | CO₂ sınıfı: A</w:t>
      </w:r>
      <w:r w:rsidRPr="008235BB">
        <w:rPr>
          <w:rFonts w:ascii="CorpoS" w:hAnsi="CorpoS"/>
          <w:vertAlign w:val="superscript"/>
          <w:lang w:val="tr-TR"/>
        </w:rPr>
        <w:footnoteReference w:id="6"/>
      </w:r>
    </w:p>
    <w:p w14:paraId="3414E588" w14:textId="77777777" w:rsidR="00F9189F" w:rsidRPr="008235BB" w:rsidRDefault="00F9189F" w:rsidP="00F9189F">
      <w:pPr>
        <w:pStyle w:val="A03Flietext"/>
        <w:jc w:val="both"/>
        <w:rPr>
          <w:rFonts w:ascii="CorpoS" w:hAnsi="CorpoS"/>
          <w:sz w:val="18"/>
          <w:szCs w:val="18"/>
          <w:lang w:val="tr-TR"/>
        </w:rPr>
      </w:pPr>
    </w:p>
    <w:p w14:paraId="20B65698" w14:textId="77777777" w:rsidR="00F9189F" w:rsidRPr="008235BB" w:rsidRDefault="00F9189F" w:rsidP="00F9189F">
      <w:pPr>
        <w:pStyle w:val="A03Flietext"/>
        <w:jc w:val="both"/>
        <w:rPr>
          <w:rFonts w:ascii="CorpoS" w:hAnsi="CorpoS"/>
          <w:b/>
          <w:bCs/>
          <w:lang w:val="tr-TR"/>
        </w:rPr>
      </w:pPr>
      <w:r w:rsidRPr="008235BB">
        <w:rPr>
          <w:rFonts w:ascii="CorpoS" w:hAnsi="CorpoS"/>
          <w:b/>
          <w:bCs/>
          <w:lang w:val="tr-TR"/>
        </w:rPr>
        <w:t xml:space="preserve">Olağanüstü iç mekân deneyimi, Sky View panoramik tavan: </w:t>
      </w:r>
    </w:p>
    <w:p w14:paraId="0E24C3F0" w14:textId="77777777" w:rsidR="00F9189F" w:rsidRPr="008235BB" w:rsidRDefault="00F9189F" w:rsidP="00F9189F">
      <w:pPr>
        <w:pStyle w:val="A03Flietext"/>
        <w:jc w:val="both"/>
        <w:rPr>
          <w:rFonts w:ascii="CorpoS" w:hAnsi="CorpoS"/>
          <w:lang w:val="tr-TR"/>
        </w:rPr>
      </w:pPr>
      <w:r w:rsidRPr="008235BB">
        <w:rPr>
          <w:rFonts w:ascii="CorpoS" w:hAnsi="CorpoS"/>
          <w:lang w:val="tr-TR"/>
        </w:rPr>
        <w:t xml:space="preserve">Etkileyici cam tavan, benzersiz bir rahatlık ve özgürlük hissi ile huzur veriyor. Ortam aydınlatması, tavanı çarpıcı bir şekilde ortaya çıkarıyor. Elektrikli güneşlik, aşırı güneş ışığından koruyor. </w:t>
      </w:r>
    </w:p>
    <w:p w14:paraId="337D82F0" w14:textId="77777777" w:rsidR="00F9189F" w:rsidRPr="008235BB" w:rsidRDefault="00F9189F" w:rsidP="00F9189F">
      <w:pPr>
        <w:pStyle w:val="A03Flietext"/>
        <w:jc w:val="both"/>
        <w:rPr>
          <w:rFonts w:ascii="CorpoS" w:hAnsi="CorpoS"/>
          <w:lang w:val="tr-TR"/>
        </w:rPr>
      </w:pPr>
    </w:p>
    <w:p w14:paraId="7115063A" w14:textId="77777777" w:rsidR="00F9189F" w:rsidRPr="008235BB" w:rsidRDefault="00F9189F" w:rsidP="00F9189F">
      <w:pPr>
        <w:pStyle w:val="A03Flietext"/>
        <w:jc w:val="both"/>
        <w:rPr>
          <w:rFonts w:ascii="CorpoS" w:hAnsi="CorpoS"/>
          <w:b/>
          <w:bCs/>
          <w:lang w:val="tr-TR"/>
        </w:rPr>
      </w:pPr>
      <w:r w:rsidRPr="008235BB">
        <w:rPr>
          <w:rFonts w:ascii="CorpoS" w:hAnsi="CorpoS"/>
          <w:b/>
          <w:bCs/>
          <w:lang w:val="tr-TR"/>
        </w:rPr>
        <w:t xml:space="preserve">Birinci sınıf dijital zekâ. VLE, sürüş deneyiminizi daha kişisel ve akıllı hale getiriyor: </w:t>
      </w:r>
    </w:p>
    <w:p w14:paraId="4E9CE57E" w14:textId="77777777" w:rsidR="00F9189F" w:rsidRPr="008235BB" w:rsidRDefault="00F9189F" w:rsidP="00F9189F">
      <w:pPr>
        <w:pStyle w:val="A03Flietext"/>
        <w:jc w:val="both"/>
        <w:rPr>
          <w:rFonts w:ascii="CorpoS" w:hAnsi="CorpoS"/>
          <w:lang w:val="tr-TR"/>
        </w:rPr>
      </w:pPr>
      <w:r w:rsidRPr="008235BB">
        <w:rPr>
          <w:rFonts w:ascii="CorpoS" w:hAnsi="CorpoS"/>
          <w:lang w:val="tr-TR"/>
        </w:rPr>
        <w:t>VLE, AI destekli Mercedes-Benz İşletim Sistemi (MB.OS) sayesinde, sezgisel ve kişisel kontrol sunan en yeni MBUX'ı sunuyor. Ayrıca, çoklu ajanlı üretken AI kullanan ve hafızasıyla karmaşık konuşmaları anlayan, bilgili bir arkadaş gibi yanıt veren MBUX Sanal Asistan’dan da yararlanıyor. Kablosuz güncellemeler VLE'yi güncel tutuyor ve müşterinin servise gitmesine gerek kalmadan yeni özellikler ekliyor.</w:t>
      </w:r>
    </w:p>
    <w:p w14:paraId="741CE784" w14:textId="77777777" w:rsidR="00F9189F" w:rsidRPr="008235BB" w:rsidRDefault="00F9189F" w:rsidP="00F9189F">
      <w:pPr>
        <w:pStyle w:val="A03Flietext"/>
        <w:jc w:val="both"/>
        <w:rPr>
          <w:rFonts w:ascii="CorpoS" w:hAnsi="CorpoS"/>
          <w:lang w:val="tr-TR"/>
        </w:rPr>
      </w:pPr>
    </w:p>
    <w:p w14:paraId="13EA9D81" w14:textId="77777777" w:rsidR="00F9189F" w:rsidRPr="008235BB" w:rsidRDefault="00F9189F" w:rsidP="00F9189F">
      <w:pPr>
        <w:pStyle w:val="A03Flietext"/>
        <w:jc w:val="both"/>
        <w:rPr>
          <w:rFonts w:ascii="CorpoS" w:hAnsi="CorpoS"/>
          <w:b/>
          <w:bCs/>
          <w:lang w:val="tr-TR"/>
        </w:rPr>
      </w:pPr>
      <w:r w:rsidRPr="008235BB">
        <w:rPr>
          <w:rFonts w:ascii="CorpoS" w:hAnsi="CorpoS"/>
          <w:b/>
          <w:bCs/>
          <w:lang w:val="tr-TR"/>
        </w:rPr>
        <w:t xml:space="preserve">Dijital kokpit – MBUX Superscreen: </w:t>
      </w:r>
    </w:p>
    <w:p w14:paraId="2AA91CBB" w14:textId="77777777" w:rsidR="00F9189F" w:rsidRPr="008235BB" w:rsidRDefault="00F9189F" w:rsidP="00F9189F">
      <w:pPr>
        <w:pStyle w:val="A03Flietext"/>
        <w:jc w:val="both"/>
        <w:rPr>
          <w:rFonts w:ascii="CorpoS" w:hAnsi="CorpoS"/>
          <w:lang w:val="tr-TR"/>
        </w:rPr>
      </w:pPr>
      <w:r w:rsidRPr="008235BB">
        <w:rPr>
          <w:rFonts w:ascii="CorpoS" w:hAnsi="CorpoS"/>
          <w:lang w:val="tr-TR"/>
        </w:rPr>
        <w:t>Geniş bir cam yüzeyin arkasında üç ekran bulunuyor; 26 santimetre (10,25 inç) sürücü ekranı, 35,6 santimetre (14 inç) merkezi ekran ve 35,6 santimetre (14 inç) ön yolcu ekranı. Sürücü net ve odaklı bilgilerden yararlanırken, ön yolcu video, oyun veya uygulamalar gibi kişiselleştirilmiş bir eğlence deneyiminin keyfini çıkarabiliyor.</w:t>
      </w:r>
    </w:p>
    <w:p w14:paraId="34BFF49F" w14:textId="77777777" w:rsidR="00F9189F" w:rsidRPr="008235BB" w:rsidRDefault="00F9189F" w:rsidP="00F9189F">
      <w:pPr>
        <w:pStyle w:val="A03Flietext"/>
        <w:jc w:val="both"/>
        <w:rPr>
          <w:rFonts w:ascii="CorpoS" w:hAnsi="CorpoS"/>
          <w:lang w:val="tr-TR"/>
        </w:rPr>
      </w:pPr>
    </w:p>
    <w:p w14:paraId="43184490" w14:textId="77777777" w:rsidR="00F9189F" w:rsidRPr="008235BB" w:rsidRDefault="00F9189F" w:rsidP="00F9189F">
      <w:pPr>
        <w:pStyle w:val="A03Flietext"/>
        <w:jc w:val="both"/>
        <w:rPr>
          <w:rFonts w:ascii="CorpoS" w:hAnsi="CorpoS"/>
          <w:b/>
          <w:bCs/>
          <w:lang w:val="tr-TR"/>
        </w:rPr>
      </w:pPr>
      <w:r w:rsidRPr="008235BB">
        <w:rPr>
          <w:rFonts w:ascii="CorpoS" w:hAnsi="CorpoS"/>
          <w:b/>
          <w:bCs/>
          <w:lang w:val="tr-TR"/>
        </w:rPr>
        <w:t xml:space="preserve">Şerit değiştirme ve direksiyon kontrolü artık çok kolay – MB.DRIVE: </w:t>
      </w:r>
    </w:p>
    <w:p w14:paraId="150B291F" w14:textId="77777777" w:rsidR="00F9189F" w:rsidRPr="008235BB" w:rsidRDefault="00F9189F" w:rsidP="00F9189F">
      <w:pPr>
        <w:pStyle w:val="A03Flietext"/>
        <w:jc w:val="both"/>
        <w:rPr>
          <w:rFonts w:ascii="CorpoS" w:hAnsi="CorpoS"/>
          <w:lang w:val="tr-TR"/>
        </w:rPr>
      </w:pPr>
      <w:r w:rsidRPr="008235BB">
        <w:rPr>
          <w:rFonts w:ascii="CorpoS" w:hAnsi="CorpoS"/>
          <w:lang w:val="tr-TR"/>
        </w:rPr>
        <w:t xml:space="preserve">Mesafe Yardımcısı DISTRONIC standart olarak sunuluyor. Opsiyonel MB.DRIVE ASSIST, otoyollarda yarı otonom direksiyon kontrolü ve devrim niteliğinde Şerit Değiştirme Yardımı’nı ekliyor. </w:t>
      </w:r>
    </w:p>
    <w:p w14:paraId="6B773E71" w14:textId="77777777" w:rsidR="003C2AE4" w:rsidRPr="008235BB" w:rsidRDefault="003C2AE4" w:rsidP="007C1A98">
      <w:pPr>
        <w:tabs>
          <w:tab w:val="left" w:pos="6740"/>
        </w:tabs>
        <w:spacing w:line="276" w:lineRule="auto"/>
        <w:ind w:right="340"/>
        <w:jc w:val="both"/>
        <w:rPr>
          <w:rFonts w:ascii="CorpoS" w:hAnsi="CorpoS" w:cs="Arial"/>
          <w:b/>
          <w:bCs/>
          <w:u w:val="single"/>
          <w:lang w:val="tr-TR"/>
        </w:rPr>
      </w:pPr>
    </w:p>
    <w:p w14:paraId="7AC18D6C" w14:textId="77777777" w:rsidR="00BD389F" w:rsidRPr="008235BB" w:rsidRDefault="00BD389F" w:rsidP="00AB7451">
      <w:pPr>
        <w:spacing w:after="0" w:line="276" w:lineRule="auto"/>
        <w:rPr>
          <w:rFonts w:ascii="CorpoS" w:hAnsi="CorpoS" w:cs="Arial"/>
          <w:b/>
          <w:bCs/>
          <w:sz w:val="40"/>
          <w:szCs w:val="40"/>
          <w:lang w:val="tr-TR"/>
        </w:rPr>
      </w:pPr>
    </w:p>
    <w:p w14:paraId="54FD5D5E" w14:textId="77777777" w:rsidR="00930AC5" w:rsidRPr="008235BB" w:rsidRDefault="00930AC5" w:rsidP="00626910">
      <w:pPr>
        <w:pStyle w:val="A03Copytext"/>
        <w:jc w:val="both"/>
        <w:rPr>
          <w:rFonts w:ascii="CorpoS" w:hAnsi="CorpoS"/>
          <w:lang w:val="tr-TR"/>
        </w:rPr>
      </w:pPr>
    </w:p>
    <w:sectPr w:rsidR="00930AC5" w:rsidRPr="008235BB" w:rsidSect="009229AB">
      <w:footerReference w:type="default" r:id="rId13"/>
      <w:headerReference w:type="first" r:id="rId14"/>
      <w:footerReference w:type="first" r:id="rId15"/>
      <w:type w:val="continuous"/>
      <w:pgSz w:w="11906" w:h="16838" w:code="9"/>
      <w:pgMar w:top="851" w:right="652" w:bottom="369" w:left="1361" w:header="850" w:footer="45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2B685" w14:textId="77777777" w:rsidR="00590D0E" w:rsidRDefault="00590D0E" w:rsidP="00764B8C">
      <w:pPr>
        <w:spacing w:after="0" w:line="240" w:lineRule="auto"/>
      </w:pPr>
      <w:r>
        <w:separator/>
      </w:r>
    </w:p>
  </w:endnote>
  <w:endnote w:type="continuationSeparator" w:id="0">
    <w:p w14:paraId="410017CB" w14:textId="77777777" w:rsidR="00590D0E" w:rsidRDefault="00590D0E" w:rsidP="00764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B Corpo S Text Office">
    <w:altName w:val="Calibri"/>
    <w:panose1 w:val="020B0504050000000004"/>
    <w:charset w:val="A2"/>
    <w:family w:val="swiss"/>
    <w:pitch w:val="variable"/>
    <w:sig w:usb0="20000007" w:usb1="00000003" w:usb2="00000000" w:usb3="00000000" w:csb0="00000193" w:csb1="00000000"/>
  </w:font>
  <w:font w:name="Daimler CS Light">
    <w:altName w:val="Calibri"/>
    <w:panose1 w:val="00000000000000000000"/>
    <w:charset w:val="00"/>
    <w:family w:val="auto"/>
    <w:pitch w:val="variable"/>
    <w:sig w:usb0="A00002BF" w:usb1="000060FB" w:usb2="00000000" w:usb3="00000000" w:csb0="0000019F" w:csb1="00000000"/>
  </w:font>
  <w:font w:name="Daimler CAC">
    <w:altName w:val="Calibri"/>
    <w:panose1 w:val="00000000000000000000"/>
    <w:charset w:val="00"/>
    <w:family w:val="auto"/>
    <w:pitch w:val="variable"/>
    <w:sig w:usb0="A00002BF" w:usb1="000060FB" w:usb2="00000000" w:usb3="00000000" w:csb0="0000019F" w:csb1="00000000"/>
  </w:font>
  <w:font w:name="Daimler CS Demi">
    <w:altName w:val="Calibri"/>
    <w:panose1 w:val="00000000000000000000"/>
    <w:charset w:val="00"/>
    <w:family w:val="auto"/>
    <w:pitch w:val="variable"/>
    <w:sig w:usb0="A00002BF" w:usb1="000060FB" w:usb2="00000000" w:usb3="00000000" w:csb0="0000019F" w:csb1="00000000"/>
  </w:font>
  <w:font w:name="CorpoSLig">
    <w:altName w:val="Segoe UI Historic"/>
    <w:panose1 w:val="00000000000000000000"/>
    <w:charset w:val="00"/>
    <w:family w:val="auto"/>
    <w:pitch w:val="variable"/>
    <w:sig w:usb0="A00001AF" w:usb1="100078FB" w:usb2="00000000" w:usb3="00000000" w:csb0="00000093" w:csb1="00000000"/>
  </w:font>
  <w:font w:name="Calibri Light">
    <w:panose1 w:val="020F0302020204030204"/>
    <w:charset w:val="A2"/>
    <w:family w:val="swiss"/>
    <w:pitch w:val="variable"/>
    <w:sig w:usb0="E4002EFF" w:usb1="C200247B" w:usb2="00000009" w:usb3="00000000" w:csb0="000001FF" w:csb1="00000000"/>
  </w:font>
  <w:font w:name="CorpoS">
    <w:altName w:val="Segoe UI Historic"/>
    <w:panose1 w:val="00000000000000000000"/>
    <w:charset w:val="A2"/>
    <w:family w:val="auto"/>
    <w:pitch w:val="variable"/>
    <w:sig w:usb0="A00001AF" w:usb1="100078FB" w:usb2="00000000" w:usb3="00000000" w:csb0="00000093" w:csb1="00000000"/>
  </w:font>
  <w:font w:name="Times">
    <w:panose1 w:val="02020603050405020304"/>
    <w:charset w:val="00"/>
    <w:family w:val="roman"/>
    <w:pitch w:val="variable"/>
    <w:sig w:usb0="00000003" w:usb1="00000000" w:usb2="00000000" w:usb3="00000000" w:csb0="00000001" w:csb1="00000000"/>
  </w:font>
  <w:font w:name="Corporate S Light">
    <w:altName w:val="Cambria"/>
    <w:panose1 w:val="00000000000000000000"/>
    <w:charset w:val="00"/>
    <w:family w:val="roman"/>
    <w:notTrueType/>
    <w:pitch w:val="variable"/>
    <w:sig w:usb0="A00002AF" w:usb1="5000205B" w:usb2="00000000" w:usb3="00000000" w:csb0="0000009F" w:csb1="00000000"/>
  </w:font>
  <w:font w:name="DaimlerCS-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MB Corpo S Text Office Light">
    <w:altName w:val="Cambria"/>
    <w:panose1 w:val="020B0404050000000004"/>
    <w:charset w:val="A2"/>
    <w:family w:val="swiss"/>
    <w:pitch w:val="variable"/>
    <w:sig w:usb0="20000007" w:usb1="00000003"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MB Corpo A Title Cond Office">
    <w:altName w:val="Cambria"/>
    <w:panose1 w:val="02020506080000000003"/>
    <w:charset w:val="A2"/>
    <w:family w:val="roman"/>
    <w:pitch w:val="variable"/>
    <w:sig w:usb0="20000007" w:usb1="00000003" w:usb2="00000000" w:usb3="00000000" w:csb0="00000193" w:csb1="00000000"/>
  </w:font>
  <w:font w:name="Arial">
    <w:panose1 w:val="020B0604020202020204"/>
    <w:charset w:val="A2"/>
    <w:family w:val="swiss"/>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25D3B" w14:textId="77777777" w:rsidR="003C2AE4" w:rsidRPr="0033780C" w:rsidRDefault="003C2AE4" w:rsidP="00B00F20">
    <w:pPr>
      <w:pStyle w:val="D07Pagenumber"/>
      <w:framePr w:wrap="around"/>
    </w:pPr>
    <w:r>
      <w:t>Page</w:t>
    </w:r>
    <w:r w:rsidRPr="0033780C">
      <w:t xml:space="preserve"> </w:t>
    </w:r>
    <w:r w:rsidRPr="0033780C">
      <w:rPr>
        <w:rStyle w:val="PageNumber"/>
      </w:rPr>
      <w:fldChar w:fldCharType="begin"/>
    </w:r>
    <w:r w:rsidRPr="0033780C">
      <w:rPr>
        <w:rStyle w:val="PageNumber"/>
      </w:rPr>
      <w:instrText xml:space="preserve"> PAGE </w:instrText>
    </w:r>
    <w:r w:rsidRPr="0033780C">
      <w:rPr>
        <w:rStyle w:val="PageNumber"/>
      </w:rPr>
      <w:fldChar w:fldCharType="separate"/>
    </w:r>
    <w:r w:rsidRPr="0033780C">
      <w:rPr>
        <w:rStyle w:val="PageNumber"/>
      </w:rPr>
      <w:t>2</w:t>
    </w:r>
    <w:r w:rsidRPr="0033780C">
      <w:rPr>
        <w:rStyle w:val="PageNumber"/>
      </w:rPr>
      <w:fldChar w:fldCharType="end"/>
    </w:r>
  </w:p>
  <w:p w14:paraId="3A9F8297" w14:textId="77777777" w:rsidR="003C2AE4" w:rsidRDefault="003C2A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4E4AF" w14:textId="77777777" w:rsidR="00B655EB" w:rsidRPr="00B655EB" w:rsidRDefault="00B655EB" w:rsidP="00B655EB">
    <w:pPr>
      <w:pStyle w:val="Footer"/>
      <w:jc w:val="center"/>
      <w:rPr>
        <w:color w:val="808080" w:themeColor="background1" w:themeShade="80"/>
        <w:lang w:val="en-US"/>
      </w:rPr>
    </w:pPr>
    <w:proofErr w:type="spellStart"/>
    <w:r w:rsidRPr="00B655EB">
      <w:rPr>
        <w:color w:val="808080" w:themeColor="background1" w:themeShade="80"/>
        <w:lang w:val="en-US"/>
      </w:rPr>
      <w:t>Kurumsal</w:t>
    </w:r>
    <w:proofErr w:type="spellEnd"/>
    <w:r w:rsidRPr="00B655EB">
      <w:rPr>
        <w:color w:val="808080" w:themeColor="background1" w:themeShade="80"/>
        <w:lang w:val="en-US"/>
      </w:rPr>
      <w:t xml:space="preserve"> İletişim </w:t>
    </w:r>
    <w:proofErr w:type="spellStart"/>
    <w:r w:rsidRPr="00B655EB">
      <w:rPr>
        <w:color w:val="808080" w:themeColor="background1" w:themeShade="80"/>
        <w:lang w:val="en-US"/>
      </w:rPr>
      <w:t>Bölümü</w:t>
    </w:r>
    <w:proofErr w:type="spellEnd"/>
  </w:p>
  <w:p w14:paraId="157C3D40" w14:textId="0165FD26" w:rsidR="003C2AE4" w:rsidRPr="00B655EB" w:rsidRDefault="00B655EB" w:rsidP="00B655EB">
    <w:pPr>
      <w:pStyle w:val="Footer"/>
      <w:jc w:val="center"/>
      <w:rPr>
        <w:color w:val="808080" w:themeColor="background1" w:themeShade="80"/>
        <w:lang w:val="en-US"/>
      </w:rPr>
    </w:pPr>
    <w:r w:rsidRPr="00B655EB">
      <w:rPr>
        <w:color w:val="808080" w:themeColor="background1" w:themeShade="80"/>
        <w:lang w:val="en-US"/>
      </w:rPr>
      <w:t xml:space="preserve">Mercedes-Benz Otomotiv Ticaret </w:t>
    </w:r>
    <w:proofErr w:type="spellStart"/>
    <w:r w:rsidRPr="00B655EB">
      <w:rPr>
        <w:color w:val="808080" w:themeColor="background1" w:themeShade="80"/>
        <w:lang w:val="en-US"/>
      </w:rPr>
      <w:t>ve</w:t>
    </w:r>
    <w:proofErr w:type="spellEnd"/>
    <w:r w:rsidRPr="00B655EB">
      <w:rPr>
        <w:color w:val="808080" w:themeColor="background1" w:themeShade="80"/>
        <w:lang w:val="en-US"/>
      </w:rPr>
      <w:t xml:space="preserve"> </w:t>
    </w:r>
    <w:proofErr w:type="spellStart"/>
    <w:r w:rsidRPr="00B655EB">
      <w:rPr>
        <w:color w:val="808080" w:themeColor="background1" w:themeShade="80"/>
        <w:lang w:val="en-US"/>
      </w:rPr>
      <w:t>Hizmetler</w:t>
    </w:r>
    <w:proofErr w:type="spellEnd"/>
    <w:r w:rsidRPr="00B655EB">
      <w:rPr>
        <w:color w:val="808080" w:themeColor="background1" w:themeShade="80"/>
        <w:lang w:val="en-US"/>
      </w:rPr>
      <w:t xml:space="preserve"> A.Ş.</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6B192" w14:textId="0F7BCDA6" w:rsidR="00DF4310" w:rsidRPr="00D949A7" w:rsidRDefault="00DF4310" w:rsidP="00B00F20">
    <w:pPr>
      <w:pStyle w:val="09Seitenzahl"/>
      <w:framePr w:wrap="around"/>
    </w:pPr>
    <w:r>
      <w:t xml:space="preserve"> </w:t>
    </w:r>
    <w:r w:rsidRPr="00D949A7">
      <w:rPr>
        <w:rStyle w:val="PageNumber"/>
      </w:rPr>
      <w:fldChar w:fldCharType="begin"/>
    </w:r>
    <w:r w:rsidRPr="00D949A7">
      <w:rPr>
        <w:rStyle w:val="PageNumber"/>
      </w:rPr>
      <w:instrText xml:space="preserve"> PAGE </w:instrText>
    </w:r>
    <w:r w:rsidRPr="00D949A7">
      <w:rPr>
        <w:rStyle w:val="PageNumber"/>
      </w:rPr>
      <w:fldChar w:fldCharType="separate"/>
    </w:r>
    <w:r w:rsidR="007E3071">
      <w:rPr>
        <w:rStyle w:val="PageNumber"/>
      </w:rPr>
      <w:t>2</w:t>
    </w:r>
    <w:r w:rsidRPr="00D949A7">
      <w:rPr>
        <w:rStyle w:val="PageNumber"/>
      </w:rPr>
      <w:fldChar w:fldCharType="end"/>
    </w:r>
  </w:p>
  <w:p w14:paraId="4ECACEF8" w14:textId="77777777" w:rsidR="00DF4310" w:rsidRDefault="00DF4310" w:rsidP="00D874D9">
    <w:pPr>
      <w:spacing w:after="120" w:line="240" w:lineRule="exact"/>
      <w:jc w:val="center"/>
      <w:rPr>
        <w:rFonts w:ascii="CorpoSLig" w:hAnsi="CorpoSLig"/>
        <w:color w:val="5A6870"/>
        <w:position w:val="5"/>
        <w:sz w:val="18"/>
        <w:szCs w:val="15"/>
      </w:rPr>
    </w:pPr>
    <w:proofErr w:type="spellStart"/>
    <w:r w:rsidRPr="006D014F">
      <w:rPr>
        <w:rFonts w:ascii="CorpoSLig" w:hAnsi="CorpoSLig"/>
        <w:color w:val="5A6870"/>
        <w:position w:val="5"/>
        <w:sz w:val="18"/>
        <w:szCs w:val="15"/>
      </w:rPr>
      <w:t>Kurumsal</w:t>
    </w:r>
    <w:proofErr w:type="spellEnd"/>
    <w:r w:rsidRPr="006D014F">
      <w:rPr>
        <w:rFonts w:ascii="CorpoSLig" w:hAnsi="CorpoSLig"/>
        <w:color w:val="5A6870"/>
        <w:position w:val="5"/>
        <w:sz w:val="18"/>
        <w:szCs w:val="15"/>
      </w:rPr>
      <w:t xml:space="preserve"> </w:t>
    </w:r>
    <w:r w:rsidRPr="006D014F">
      <w:rPr>
        <w:rFonts w:ascii="Calibri" w:hAnsi="Calibri" w:cs="Calibri"/>
        <w:color w:val="5A6870"/>
        <w:position w:val="5"/>
        <w:sz w:val="18"/>
        <w:szCs w:val="15"/>
      </w:rPr>
      <w:t>İ</w:t>
    </w:r>
    <w:r w:rsidRPr="006D014F">
      <w:rPr>
        <w:rFonts w:ascii="CorpoSLig" w:hAnsi="CorpoSLig"/>
        <w:color w:val="5A6870"/>
        <w:position w:val="5"/>
        <w:sz w:val="18"/>
        <w:szCs w:val="15"/>
      </w:rPr>
      <w:t>leti</w:t>
    </w:r>
    <w:r w:rsidRPr="006D014F">
      <w:rPr>
        <w:rFonts w:ascii="Calibri" w:hAnsi="Calibri" w:cs="Calibri"/>
        <w:color w:val="5A6870"/>
        <w:position w:val="5"/>
        <w:sz w:val="18"/>
        <w:szCs w:val="15"/>
      </w:rPr>
      <w:t>ş</w:t>
    </w:r>
    <w:r w:rsidRPr="006D014F">
      <w:rPr>
        <w:rFonts w:ascii="CorpoSLig" w:hAnsi="CorpoSLig"/>
        <w:color w:val="5A6870"/>
        <w:position w:val="5"/>
        <w:sz w:val="18"/>
        <w:szCs w:val="15"/>
      </w:rPr>
      <w:t xml:space="preserve">im </w:t>
    </w:r>
    <w:proofErr w:type="spellStart"/>
    <w:r w:rsidRPr="006D014F">
      <w:rPr>
        <w:rFonts w:ascii="CorpoSLig" w:hAnsi="CorpoSLig"/>
        <w:color w:val="5A6870"/>
        <w:position w:val="5"/>
        <w:sz w:val="18"/>
        <w:szCs w:val="15"/>
      </w:rPr>
      <w:t>B</w:t>
    </w:r>
    <w:r w:rsidRPr="006D014F">
      <w:rPr>
        <w:rFonts w:ascii="Segoe UI Historic" w:hAnsi="Segoe UI Historic" w:cs="Segoe UI Historic"/>
        <w:color w:val="5A6870"/>
        <w:position w:val="5"/>
        <w:sz w:val="18"/>
        <w:szCs w:val="15"/>
      </w:rPr>
      <w:t>ö</w:t>
    </w:r>
    <w:r w:rsidRPr="006D014F">
      <w:rPr>
        <w:rFonts w:ascii="CorpoSLig" w:hAnsi="CorpoSLig"/>
        <w:color w:val="5A6870"/>
        <w:position w:val="5"/>
        <w:sz w:val="18"/>
        <w:szCs w:val="15"/>
      </w:rPr>
      <w:t>l</w:t>
    </w:r>
    <w:r w:rsidRPr="006D014F">
      <w:rPr>
        <w:rFonts w:ascii="Segoe UI Historic" w:hAnsi="Segoe UI Historic" w:cs="Segoe UI Historic"/>
        <w:color w:val="5A6870"/>
        <w:position w:val="5"/>
        <w:sz w:val="18"/>
        <w:szCs w:val="15"/>
      </w:rPr>
      <w:t>ü</w:t>
    </w:r>
    <w:r w:rsidRPr="006D014F">
      <w:rPr>
        <w:rFonts w:ascii="CorpoSLig" w:hAnsi="CorpoSLig"/>
        <w:color w:val="5A6870"/>
        <w:position w:val="5"/>
        <w:sz w:val="18"/>
        <w:szCs w:val="15"/>
      </w:rPr>
      <w:t>m</w:t>
    </w:r>
    <w:r w:rsidRPr="006D014F">
      <w:rPr>
        <w:rFonts w:ascii="Segoe UI Historic" w:hAnsi="Segoe UI Historic" w:cs="Segoe UI Historic"/>
        <w:color w:val="5A6870"/>
        <w:position w:val="5"/>
        <w:sz w:val="18"/>
        <w:szCs w:val="15"/>
      </w:rPr>
      <w:t>ü</w:t>
    </w:r>
    <w:proofErr w:type="spellEnd"/>
  </w:p>
  <w:p w14:paraId="6F57125E" w14:textId="79802A50" w:rsidR="00DF4310" w:rsidRPr="00977FE6" w:rsidRDefault="00DF4310" w:rsidP="00977FE6">
    <w:pPr>
      <w:spacing w:after="120" w:line="240" w:lineRule="exact"/>
      <w:ind w:left="709" w:firstLine="709"/>
      <w:jc w:val="center"/>
      <w:rPr>
        <w:rFonts w:ascii="CorpoSLig" w:hAnsi="CorpoSLig"/>
        <w:color w:val="5A6870"/>
        <w:position w:val="5"/>
        <w:sz w:val="18"/>
        <w:szCs w:val="15"/>
      </w:rPr>
    </w:pPr>
    <w:r>
      <w:rPr>
        <w:rFonts w:ascii="CorpoSLig" w:hAnsi="CorpoSLig"/>
        <w:color w:val="5A6870"/>
        <w:position w:val="5"/>
        <w:sz w:val="18"/>
        <w:szCs w:val="15"/>
      </w:rPr>
      <w:t xml:space="preserve">Mercedes-Benz Otomotiv Ticaret </w:t>
    </w:r>
    <w:proofErr w:type="spellStart"/>
    <w:r>
      <w:rPr>
        <w:rFonts w:ascii="CorpoSLig" w:hAnsi="CorpoSLig"/>
        <w:color w:val="5A6870"/>
        <w:position w:val="5"/>
        <w:sz w:val="18"/>
        <w:szCs w:val="15"/>
      </w:rPr>
      <w:t>ve</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Hizmetler</w:t>
    </w:r>
    <w:proofErr w:type="spellEnd"/>
    <w:r>
      <w:rPr>
        <w:rFonts w:ascii="CorpoSLig" w:hAnsi="CorpoSLig"/>
        <w:color w:val="5A6870"/>
        <w:position w:val="5"/>
        <w:sz w:val="18"/>
        <w:szCs w:val="15"/>
      </w:rPr>
      <w:t xml:space="preserve"> A.</w:t>
    </w:r>
    <w:r>
      <w:rPr>
        <w:rFonts w:ascii="Calibri" w:hAnsi="Calibri" w:cs="Calibri"/>
        <w:color w:val="5A6870"/>
        <w:position w:val="5"/>
        <w:sz w:val="18"/>
        <w:szCs w:val="15"/>
      </w:rPr>
      <w:t>Ş</w:t>
    </w:r>
    <w:r>
      <w:rPr>
        <w:rFonts w:ascii="CorpoSLig" w:hAnsi="CorpoSLig"/>
        <w:color w:val="5A6870"/>
        <w:position w:val="5"/>
        <w:sz w:val="18"/>
        <w:szCs w:val="15"/>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2BFB4" w14:textId="4463F73C" w:rsidR="00DF4310" w:rsidRDefault="00DF4310" w:rsidP="00DF463C">
    <w:pPr>
      <w:spacing w:after="120" w:line="240" w:lineRule="exact"/>
      <w:jc w:val="center"/>
      <w:rPr>
        <w:rFonts w:ascii="CorpoSLig" w:hAnsi="CorpoSLig"/>
        <w:color w:val="5A6870"/>
        <w:position w:val="5"/>
        <w:sz w:val="18"/>
        <w:szCs w:val="15"/>
      </w:rPr>
    </w:pPr>
    <w:bookmarkStart w:id="11" w:name="_Hlk114149770"/>
    <w:proofErr w:type="spellStart"/>
    <w:r w:rsidRPr="006D014F">
      <w:rPr>
        <w:rFonts w:ascii="CorpoSLig" w:hAnsi="CorpoSLig"/>
        <w:color w:val="5A6870"/>
        <w:position w:val="5"/>
        <w:sz w:val="18"/>
        <w:szCs w:val="15"/>
      </w:rPr>
      <w:t>Kurumsal</w:t>
    </w:r>
    <w:proofErr w:type="spellEnd"/>
    <w:r w:rsidRPr="006D014F">
      <w:rPr>
        <w:rFonts w:ascii="CorpoSLig" w:hAnsi="CorpoSLig"/>
        <w:color w:val="5A6870"/>
        <w:position w:val="5"/>
        <w:sz w:val="18"/>
        <w:szCs w:val="15"/>
      </w:rPr>
      <w:t xml:space="preserve"> İletişim </w:t>
    </w:r>
    <w:proofErr w:type="spellStart"/>
    <w:r w:rsidRPr="006D014F">
      <w:rPr>
        <w:rFonts w:ascii="CorpoSLig" w:hAnsi="CorpoSLig"/>
        <w:color w:val="5A6870"/>
        <w:position w:val="5"/>
        <w:sz w:val="18"/>
        <w:szCs w:val="15"/>
      </w:rPr>
      <w:t>Bölümü</w:t>
    </w:r>
    <w:proofErr w:type="spellEnd"/>
  </w:p>
  <w:p w14:paraId="0585B1C9" w14:textId="001F244A" w:rsidR="00DF4310" w:rsidRPr="005054A6" w:rsidRDefault="00DF4310" w:rsidP="00977FE6">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Mercedes-Benz Otomotiv Ticaret </w:t>
    </w:r>
    <w:proofErr w:type="spellStart"/>
    <w:r>
      <w:rPr>
        <w:rFonts w:ascii="CorpoSLig" w:hAnsi="CorpoSLig"/>
        <w:color w:val="5A6870"/>
        <w:position w:val="5"/>
        <w:sz w:val="18"/>
        <w:szCs w:val="15"/>
      </w:rPr>
      <w:t>ve</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Hizmetler</w:t>
    </w:r>
    <w:proofErr w:type="spellEnd"/>
    <w:r>
      <w:rPr>
        <w:rFonts w:ascii="CorpoSLig" w:hAnsi="CorpoSLig"/>
        <w:color w:val="5A6870"/>
        <w:position w:val="5"/>
        <w:sz w:val="18"/>
        <w:szCs w:val="15"/>
      </w:rPr>
      <w:t xml:space="preserve"> A.Ş.</w:t>
    </w:r>
    <w:bookmarkEnd w:id="11"/>
    <w:r>
      <w:rPr>
        <w:noProof/>
        <w:lang w:val="tr-TR" w:eastAsia="tr-TR"/>
      </w:rPr>
      <mc:AlternateContent>
        <mc:Choice Requires="wps">
          <w:drawing>
            <wp:anchor distT="0" distB="0" distL="114300" distR="114300" simplePos="0" relativeHeight="251699200" behindDoc="0" locked="0" layoutInCell="1" allowOverlap="1" wp14:anchorId="32F3913A" wp14:editId="45172254">
              <wp:simplePos x="0" y="0"/>
              <wp:positionH relativeFrom="column">
                <wp:posOffset>-683895</wp:posOffset>
              </wp:positionH>
              <wp:positionV relativeFrom="page">
                <wp:posOffset>5356225</wp:posOffset>
              </wp:positionV>
              <wp:extent cx="13970" cy="13970"/>
              <wp:effectExtent l="0" t="0" r="0" b="0"/>
              <wp:wrapNone/>
              <wp:docPr id="8"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00BE6B" id="Ellipse 8" o:spid="_x0000_s1026" style="position:absolute;margin-left:-53.85pt;margin-top:421.75pt;width:1.1pt;height:1.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lang w:val="tr-TR" w:eastAsia="tr-TR"/>
      </w:rPr>
      <mc:AlternateContent>
        <mc:Choice Requires="wps">
          <w:drawing>
            <wp:anchor distT="0" distB="0" distL="114300" distR="114300" simplePos="0" relativeHeight="251628544" behindDoc="0" locked="0" layoutInCell="1" allowOverlap="1" wp14:anchorId="238CDC90" wp14:editId="6DF6574D">
              <wp:simplePos x="0" y="0"/>
              <wp:positionH relativeFrom="column">
                <wp:posOffset>-683260</wp:posOffset>
              </wp:positionH>
              <wp:positionV relativeFrom="page">
                <wp:posOffset>7553960</wp:posOffset>
              </wp:positionV>
              <wp:extent cx="14605" cy="14605"/>
              <wp:effectExtent l="0" t="0" r="0" b="0"/>
              <wp:wrapNone/>
              <wp:docPr id="7"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236218" id="Ellipse 7" o:spid="_x0000_s1026" style="position:absolute;margin-left:-53.8pt;margin-top:594.8pt;width:1.15pt;height:1.1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570A2" w14:textId="77777777" w:rsidR="00590D0E" w:rsidRDefault="00590D0E" w:rsidP="00764B8C">
      <w:pPr>
        <w:spacing w:after="0" w:line="240" w:lineRule="auto"/>
      </w:pPr>
      <w:r>
        <w:separator/>
      </w:r>
    </w:p>
  </w:footnote>
  <w:footnote w:type="continuationSeparator" w:id="0">
    <w:p w14:paraId="313D8FC0" w14:textId="77777777" w:rsidR="00590D0E" w:rsidRDefault="00590D0E" w:rsidP="00764B8C">
      <w:pPr>
        <w:spacing w:after="0" w:line="240" w:lineRule="auto"/>
      </w:pPr>
      <w:r>
        <w:continuationSeparator/>
      </w:r>
    </w:p>
  </w:footnote>
  <w:footnote w:id="1">
    <w:p w14:paraId="7BBF1BF4" w14:textId="77777777" w:rsidR="003C2AE4" w:rsidRPr="00FB630E" w:rsidRDefault="003C2AE4" w:rsidP="003C2AE4">
      <w:pPr>
        <w:pStyle w:val="FootnoteText"/>
        <w:rPr>
          <w:lang w:val="tr-TR"/>
        </w:rPr>
      </w:pPr>
      <w:r>
        <w:rPr>
          <w:rStyle w:val="FootnoteReference"/>
        </w:rPr>
        <w:footnoteRef/>
      </w:r>
      <w:r w:rsidRPr="00FB630E">
        <w:rPr>
          <w:lang w:val="tr-TR"/>
        </w:rPr>
        <w:t xml:space="preserve"> Rakamlar öncüldür ve “WLTP test prosedürü” sertifikasyon yöntemine göre şirket içinde belirlenmiştir. Ne EC tipi onay ne de resmi değerlere uygunluk sertifikası bulunmaktadır. Sağlanan rakamlar ile resmi değerler arasında farklılıklar olabilir.</w:t>
      </w:r>
    </w:p>
  </w:footnote>
  <w:footnote w:id="2">
    <w:p w14:paraId="6DA06AEE" w14:textId="77777777" w:rsidR="003C2AE4" w:rsidRPr="00FB630E" w:rsidRDefault="003C2AE4" w:rsidP="003C2AE4">
      <w:pPr>
        <w:pStyle w:val="FootnoteText"/>
        <w:rPr>
          <w:lang w:val="tr-TR"/>
        </w:rPr>
      </w:pPr>
      <w:r>
        <w:rPr>
          <w:rStyle w:val="FootnoteReference"/>
        </w:rPr>
        <w:footnoteRef/>
      </w:r>
      <w:r w:rsidRPr="00FB630E">
        <w:rPr>
          <w:lang w:val="tr-TR"/>
        </w:rPr>
        <w:t xml:space="preserve"> Mercedes-Benz sürücü destek ve güvenlik sistemleri yalnızca yardımcıdır ve sürücünün sorumluluğunu ortadan kaldırmaz. Lütfen Kullanım Kılavuzu’ndaki bilgileri ve orada açıklanan sistem sınırlarını dikkate alınız.</w:t>
      </w:r>
    </w:p>
  </w:footnote>
  <w:footnote w:id="3">
    <w:p w14:paraId="3E332013" w14:textId="77777777" w:rsidR="003C2AE4" w:rsidRPr="00FB630E" w:rsidRDefault="003C2AE4" w:rsidP="003C2AE4">
      <w:pPr>
        <w:pStyle w:val="FootnoteText"/>
        <w:rPr>
          <w:lang w:val="tr-TR"/>
        </w:rPr>
      </w:pPr>
      <w:r>
        <w:rPr>
          <w:rStyle w:val="FootnoteReference"/>
        </w:rPr>
        <w:footnoteRef/>
      </w:r>
      <w:r w:rsidRPr="00FB630E">
        <w:rPr>
          <w:lang w:val="tr-TR"/>
        </w:rPr>
        <w:t xml:space="preserve"> Dijital Ekstraları kullanabilmek için müşterilerin bir Mercedes me ID oluşturması ve Dijital Ekstralar Kullanım Koşulları ile zaman zaman güncellenen Mercedes me ID Kullanım Koşullarını kabul etmesi gerekir. Ayrıca ilgili aracın kullanıcı hesabına bağlanması zorunludur. Sınırlı sürenin sonunda, söz konusu araç için hâlâ sunuluyor olması koşuluyla, Dijital Ekstralar ücret karşılığında uzatılabilir.</w:t>
      </w:r>
    </w:p>
  </w:footnote>
  <w:footnote w:id="4">
    <w:p w14:paraId="683557CF" w14:textId="77777777" w:rsidR="00F9189F" w:rsidRPr="00F9189F" w:rsidRDefault="00F9189F" w:rsidP="00F9189F">
      <w:pPr>
        <w:pStyle w:val="FootnoteText"/>
        <w:rPr>
          <w:lang w:val="tr-TR"/>
        </w:rPr>
      </w:pPr>
      <w:r>
        <w:rPr>
          <w:rStyle w:val="FootnoteReference"/>
        </w:rPr>
        <w:footnoteRef/>
      </w:r>
      <w:r w:rsidRPr="00F9189F">
        <w:rPr>
          <w:lang w:val="tr-TR"/>
        </w:rPr>
        <w:t xml:space="preserve"> </w:t>
      </w:r>
      <w:r w:rsidRPr="00F9189F">
        <w:rPr>
          <w:lang w:val="tr-TR"/>
        </w:rPr>
        <w:t>Bu bilgiler öncel olup tahminlere dayanmaktadır. Şu anda resmi olarak tanınan bir test kuruluşundan onaylanmış değerler, EC tip onayı veya resmi değerlere uygunluk sertifikası bulunmamaktadır. Belirtilen değerler ile resmi değerler arasında sapmalar olabilir.</w:t>
      </w:r>
    </w:p>
  </w:footnote>
  <w:footnote w:id="5">
    <w:p w14:paraId="6176A053" w14:textId="77777777" w:rsidR="00F9189F" w:rsidRPr="00F9189F" w:rsidRDefault="00F9189F" w:rsidP="00F9189F">
      <w:pPr>
        <w:pStyle w:val="FootnoteText"/>
        <w:rPr>
          <w:lang w:val="tr-TR"/>
        </w:rPr>
      </w:pPr>
      <w:r>
        <w:rPr>
          <w:rStyle w:val="FootnoteReference"/>
        </w:rPr>
        <w:footnoteRef/>
      </w:r>
      <w:r w:rsidRPr="00F9189F">
        <w:rPr>
          <w:lang w:val="tr-TR"/>
        </w:rPr>
        <w:t xml:space="preserve"> </w:t>
      </w:r>
      <w:r w:rsidRPr="00F9189F">
        <w:rPr>
          <w:lang w:val="tr-TR"/>
        </w:rPr>
        <w:t>Bu bilgiler öncel olup tahminlere dayanmaktadır. Şu anda resmi olarak tanınan bir test kuruluşundan onaylanmış değerler, EC tip onayı veya resmi değerlere uygunluk sertifikası bulunmamaktadır. Belirtilen değerler ile resmi değerler arasında sapmalar olabilir. Tahmini WLTP menziline dayalı 500 amperlik DC hızlı şarj istasyonlarında.</w:t>
      </w:r>
    </w:p>
  </w:footnote>
  <w:footnote w:id="6">
    <w:p w14:paraId="1EF18139" w14:textId="77777777" w:rsidR="00F9189F" w:rsidRPr="00677E7D" w:rsidRDefault="00F9189F" w:rsidP="00F9189F">
      <w:pPr>
        <w:pStyle w:val="FootnoteText"/>
      </w:pPr>
      <w:r>
        <w:rPr>
          <w:rStyle w:val="FootnoteReference"/>
        </w:rPr>
        <w:footnoteRef/>
      </w:r>
      <w:r w:rsidRPr="00F9189F">
        <w:rPr>
          <w:lang w:val="tr-TR"/>
        </w:rPr>
        <w:t xml:space="preserve"> </w:t>
      </w:r>
      <w:r w:rsidRPr="00F9189F">
        <w:rPr>
          <w:lang w:val="tr-TR"/>
        </w:rPr>
        <w:t xml:space="preserve">Rakamlar öncüldür ve “WLTP test prosedürü” sertifikasyon yöntemine göre şirket içinde belirlenmiştir. Ne EC tipi onay ne de resmi değerlere uygunluk sertifikası bulunmaktadır. </w:t>
      </w:r>
      <w:proofErr w:type="spellStart"/>
      <w:r w:rsidRPr="00F475E7">
        <w:t>Sağlanan</w:t>
      </w:r>
      <w:proofErr w:type="spellEnd"/>
      <w:r w:rsidRPr="00F475E7">
        <w:t xml:space="preserve"> </w:t>
      </w:r>
      <w:proofErr w:type="spellStart"/>
      <w:r w:rsidRPr="00F475E7">
        <w:t>rakamlar</w:t>
      </w:r>
      <w:proofErr w:type="spellEnd"/>
      <w:r w:rsidRPr="00F475E7">
        <w:t xml:space="preserve"> </w:t>
      </w:r>
      <w:proofErr w:type="spellStart"/>
      <w:r w:rsidRPr="00F475E7">
        <w:t>ile</w:t>
      </w:r>
      <w:proofErr w:type="spellEnd"/>
      <w:r w:rsidRPr="00F475E7">
        <w:t xml:space="preserve"> </w:t>
      </w:r>
      <w:proofErr w:type="spellStart"/>
      <w:r w:rsidRPr="00F475E7">
        <w:t>resmi</w:t>
      </w:r>
      <w:proofErr w:type="spellEnd"/>
      <w:r w:rsidRPr="00F475E7">
        <w:t xml:space="preserve"> </w:t>
      </w:r>
      <w:proofErr w:type="spellStart"/>
      <w:r w:rsidRPr="00F475E7">
        <w:t>değerler</w:t>
      </w:r>
      <w:proofErr w:type="spellEnd"/>
      <w:r w:rsidRPr="00F475E7">
        <w:t xml:space="preserve"> </w:t>
      </w:r>
      <w:proofErr w:type="spellStart"/>
      <w:r w:rsidRPr="00F475E7">
        <w:t>arasında</w:t>
      </w:r>
      <w:proofErr w:type="spellEnd"/>
      <w:r w:rsidRPr="00F475E7">
        <w:t xml:space="preserve"> </w:t>
      </w:r>
      <w:proofErr w:type="spellStart"/>
      <w:r w:rsidRPr="00F475E7">
        <w:t>farklılıklar</w:t>
      </w:r>
      <w:proofErr w:type="spellEnd"/>
      <w:r w:rsidRPr="00F475E7">
        <w:t xml:space="preserve"> </w:t>
      </w:r>
      <w:proofErr w:type="spellStart"/>
      <w:r w:rsidRPr="00F475E7">
        <w:t>olabilir</w:t>
      </w:r>
      <w:proofErr w:type="spellEnd"/>
      <w:r w:rsidRPr="00F475E7">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325B4" w14:textId="77777777" w:rsidR="003C2AE4" w:rsidRDefault="003C2AE4" w:rsidP="001028C6">
    <w:pPr>
      <w:pStyle w:val="A03Copytext"/>
    </w:pPr>
    <w:r>
      <w:rPr>
        <w:noProof/>
        <w14:ligatures w14:val="none"/>
      </w:rPr>
      <w:drawing>
        <wp:anchor distT="0" distB="0" distL="114300" distR="114300" simplePos="0" relativeHeight="251842560" behindDoc="0" locked="0" layoutInCell="1" allowOverlap="1" wp14:anchorId="0236ADD0" wp14:editId="06B6A96E">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14:ligatures w14:val="none"/>
      </w:rPr>
      <w:drawing>
        <wp:anchor distT="0" distB="0" distL="114300" distR="114300" simplePos="0" relativeHeight="251843584" behindDoc="0" locked="0" layoutInCell="1" allowOverlap="1" wp14:anchorId="288EA287" wp14:editId="02FDDD0B">
          <wp:simplePos x="0" y="0"/>
          <wp:positionH relativeFrom="page">
            <wp:posOffset>5435600</wp:posOffset>
          </wp:positionH>
          <wp:positionV relativeFrom="topMargin">
            <wp:posOffset>1674495</wp:posOffset>
          </wp:positionV>
          <wp:extent cx="1079500" cy="123825"/>
          <wp:effectExtent l="0" t="0" r="6350" b="9525"/>
          <wp:wrapNone/>
          <wp:docPr id="1814972570"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2"/>
                  <a:stretch>
                    <a:fillRect/>
                  </a:stretch>
                </pic:blipFill>
                <pic:spPr bwMode="auto">
                  <a:xfrm>
                    <a:off x="0" y="0"/>
                    <a:ext cx="1079500" cy="1238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BC261" w14:textId="2596DBC8" w:rsidR="00DF4310" w:rsidRDefault="00DF4310" w:rsidP="005C43E5">
    <w:pPr>
      <w:pStyle w:val="Header"/>
    </w:pPr>
    <w:r>
      <w:rPr>
        <w:noProof/>
        <w:lang w:val="tr-TR" w:eastAsia="tr-TR"/>
      </w:rPr>
      <w:drawing>
        <wp:anchor distT="0" distB="0" distL="114300" distR="114300" simplePos="0" relativeHeight="251840512" behindDoc="0" locked="0" layoutInCell="1" allowOverlap="1" wp14:anchorId="3E1DB23F" wp14:editId="144BFE52">
          <wp:simplePos x="0" y="0"/>
          <wp:positionH relativeFrom="column">
            <wp:posOffset>4566920</wp:posOffset>
          </wp:positionH>
          <wp:positionV relativeFrom="paragraph">
            <wp:posOffset>923290</wp:posOffset>
          </wp:positionV>
          <wp:extent cx="1080135" cy="123825"/>
          <wp:effectExtent l="0" t="0" r="0" b="0"/>
          <wp:wrapNone/>
          <wp:docPr id="18" name="Bild 1" descr="MB-word-mark_p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word-mark_p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123825"/>
                  </a:xfrm>
                  <a:prstGeom prst="rect">
                    <a:avLst/>
                  </a:prstGeom>
                  <a:noFill/>
                </pic:spPr>
              </pic:pic>
            </a:graphicData>
          </a:graphic>
        </wp:anchor>
      </w:drawing>
    </w:r>
    <w:r>
      <w:rPr>
        <w:noProof/>
        <w:lang w:val="tr-TR" w:eastAsia="tr-TR"/>
      </w:rPr>
      <mc:AlternateContent>
        <mc:Choice Requires="wps">
          <w:drawing>
            <wp:anchor distT="0" distB="0" distL="114300" distR="114300" simplePos="0" relativeHeight="251769856" behindDoc="0" locked="0" layoutInCell="1" allowOverlap="1" wp14:anchorId="426844B0" wp14:editId="351FF6EB">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3AA58C" id="Ellipse 9" o:spid="_x0000_s1026" style="position:absolute;margin-left:-53.75pt;margin-top:297.2pt;width:1.1pt;height:1.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" fillcolor="black [3213]" stroked="f" strokeweight="1pt">
              <v:stroke joinstyle="miter"/>
              <w10:wrap anchory="page"/>
            </v:oval>
          </w:pict>
        </mc:Fallback>
      </mc:AlternateContent>
    </w:r>
    <w:r>
      <w:rPr>
        <w:noProof/>
        <w:lang w:val="tr-TR" w:eastAsia="tr-TR"/>
      </w:rPr>
      <w:drawing>
        <wp:anchor distT="0" distB="0" distL="114300" distR="114300" simplePos="0" relativeHeight="251557888" behindDoc="1" locked="0" layoutInCell="1" allowOverlap="1" wp14:anchorId="26506D30" wp14:editId="76799FC7">
          <wp:simplePos x="0" y="0"/>
          <wp:positionH relativeFrom="column">
            <wp:posOffset>2559685</wp:posOffset>
          </wp:positionH>
          <wp:positionV relativeFrom="page">
            <wp:posOffset>540385</wp:posOffset>
          </wp:positionV>
          <wp:extent cx="720000" cy="720000"/>
          <wp:effectExtent l="0" t="0" r="4445" b="4445"/>
          <wp:wrapNone/>
          <wp:docPr id="19"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173796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130E6B"/>
    <w:multiLevelType w:val="hybridMultilevel"/>
    <w:tmpl w:val="7E20F81A"/>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72247C6"/>
    <w:multiLevelType w:val="multilevel"/>
    <w:tmpl w:val="826AB8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F02FB8"/>
    <w:multiLevelType w:val="hybridMultilevel"/>
    <w:tmpl w:val="DD84A8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1950778"/>
    <w:multiLevelType w:val="hybridMultilevel"/>
    <w:tmpl w:val="91E4842C"/>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2AE132B"/>
    <w:multiLevelType w:val="hybridMultilevel"/>
    <w:tmpl w:val="CA12885C"/>
    <w:lvl w:ilvl="0" w:tplc="D85CCADE">
      <w:start w:val="1"/>
      <w:numFmt w:val="bullet"/>
      <w:lvlText w:val=""/>
      <w:lvlJc w:val="left"/>
      <w:pPr>
        <w:ind w:left="720" w:hanging="360"/>
      </w:pPr>
      <w:rPr>
        <w:rFonts w:ascii="Symbol" w:hAnsi="Symbol" w:hint="default"/>
        <w:sz w:val="2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3070DD0"/>
    <w:multiLevelType w:val="hybridMultilevel"/>
    <w:tmpl w:val="2D127B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7B468C2"/>
    <w:multiLevelType w:val="hybridMultilevel"/>
    <w:tmpl w:val="FFFFFFFF"/>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DB252FA"/>
    <w:multiLevelType w:val="hybridMultilevel"/>
    <w:tmpl w:val="F63CEB6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9" w15:restartNumberingAfterBreak="0">
    <w:nsid w:val="324258A3"/>
    <w:multiLevelType w:val="hybridMultilevel"/>
    <w:tmpl w:val="3BE4240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0" w15:restartNumberingAfterBreak="0">
    <w:nsid w:val="34643162"/>
    <w:multiLevelType w:val="hybridMultilevel"/>
    <w:tmpl w:val="76E841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5C6342F"/>
    <w:multiLevelType w:val="hybridMultilevel"/>
    <w:tmpl w:val="3E244A0C"/>
    <w:lvl w:ilvl="0" w:tplc="041F0001">
      <w:start w:val="1"/>
      <w:numFmt w:val="bullet"/>
      <w:lvlText w:val=""/>
      <w:lvlJc w:val="left"/>
      <w:pPr>
        <w:ind w:left="643" w:hanging="360"/>
      </w:pPr>
      <w:rPr>
        <w:rFonts w:ascii="Symbol" w:hAnsi="Symbol" w:hint="default"/>
      </w:rPr>
    </w:lvl>
    <w:lvl w:ilvl="1" w:tplc="041F0003" w:tentative="1">
      <w:start w:val="1"/>
      <w:numFmt w:val="bullet"/>
      <w:lvlText w:val="o"/>
      <w:lvlJc w:val="left"/>
      <w:pPr>
        <w:ind w:left="1363" w:hanging="360"/>
      </w:pPr>
      <w:rPr>
        <w:rFonts w:ascii="Courier New" w:hAnsi="Courier New" w:cs="Courier New" w:hint="default"/>
      </w:rPr>
    </w:lvl>
    <w:lvl w:ilvl="2" w:tplc="041F0005" w:tentative="1">
      <w:start w:val="1"/>
      <w:numFmt w:val="bullet"/>
      <w:lvlText w:val=""/>
      <w:lvlJc w:val="left"/>
      <w:pPr>
        <w:ind w:left="2083" w:hanging="360"/>
      </w:pPr>
      <w:rPr>
        <w:rFonts w:ascii="Wingdings" w:hAnsi="Wingdings" w:hint="default"/>
      </w:rPr>
    </w:lvl>
    <w:lvl w:ilvl="3" w:tplc="041F0001" w:tentative="1">
      <w:start w:val="1"/>
      <w:numFmt w:val="bullet"/>
      <w:lvlText w:val=""/>
      <w:lvlJc w:val="left"/>
      <w:pPr>
        <w:ind w:left="2803" w:hanging="360"/>
      </w:pPr>
      <w:rPr>
        <w:rFonts w:ascii="Symbol" w:hAnsi="Symbol" w:hint="default"/>
      </w:rPr>
    </w:lvl>
    <w:lvl w:ilvl="4" w:tplc="041F0003" w:tentative="1">
      <w:start w:val="1"/>
      <w:numFmt w:val="bullet"/>
      <w:lvlText w:val="o"/>
      <w:lvlJc w:val="left"/>
      <w:pPr>
        <w:ind w:left="3523" w:hanging="360"/>
      </w:pPr>
      <w:rPr>
        <w:rFonts w:ascii="Courier New" w:hAnsi="Courier New" w:cs="Courier New" w:hint="default"/>
      </w:rPr>
    </w:lvl>
    <w:lvl w:ilvl="5" w:tplc="041F0005" w:tentative="1">
      <w:start w:val="1"/>
      <w:numFmt w:val="bullet"/>
      <w:lvlText w:val=""/>
      <w:lvlJc w:val="left"/>
      <w:pPr>
        <w:ind w:left="4243" w:hanging="360"/>
      </w:pPr>
      <w:rPr>
        <w:rFonts w:ascii="Wingdings" w:hAnsi="Wingdings" w:hint="default"/>
      </w:rPr>
    </w:lvl>
    <w:lvl w:ilvl="6" w:tplc="041F0001" w:tentative="1">
      <w:start w:val="1"/>
      <w:numFmt w:val="bullet"/>
      <w:lvlText w:val=""/>
      <w:lvlJc w:val="left"/>
      <w:pPr>
        <w:ind w:left="4963" w:hanging="360"/>
      </w:pPr>
      <w:rPr>
        <w:rFonts w:ascii="Symbol" w:hAnsi="Symbol" w:hint="default"/>
      </w:rPr>
    </w:lvl>
    <w:lvl w:ilvl="7" w:tplc="041F0003" w:tentative="1">
      <w:start w:val="1"/>
      <w:numFmt w:val="bullet"/>
      <w:lvlText w:val="o"/>
      <w:lvlJc w:val="left"/>
      <w:pPr>
        <w:ind w:left="5683" w:hanging="360"/>
      </w:pPr>
      <w:rPr>
        <w:rFonts w:ascii="Courier New" w:hAnsi="Courier New" w:cs="Courier New" w:hint="default"/>
      </w:rPr>
    </w:lvl>
    <w:lvl w:ilvl="8" w:tplc="041F0005" w:tentative="1">
      <w:start w:val="1"/>
      <w:numFmt w:val="bullet"/>
      <w:lvlText w:val=""/>
      <w:lvlJc w:val="left"/>
      <w:pPr>
        <w:ind w:left="6403" w:hanging="360"/>
      </w:pPr>
      <w:rPr>
        <w:rFonts w:ascii="Wingdings" w:hAnsi="Wingdings" w:hint="default"/>
      </w:rPr>
    </w:lvl>
  </w:abstractNum>
  <w:abstractNum w:abstractNumId="12" w15:restartNumberingAfterBreak="0">
    <w:nsid w:val="3E255001"/>
    <w:multiLevelType w:val="hybridMultilevel"/>
    <w:tmpl w:val="304632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6A55D08"/>
    <w:multiLevelType w:val="hybridMultilevel"/>
    <w:tmpl w:val="978425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A793EF3"/>
    <w:multiLevelType w:val="hybridMultilevel"/>
    <w:tmpl w:val="73FE67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F4714EA"/>
    <w:multiLevelType w:val="multilevel"/>
    <w:tmpl w:val="FF3AEE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26D76D6"/>
    <w:multiLevelType w:val="hybridMultilevel"/>
    <w:tmpl w:val="89A041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675C027D"/>
    <w:multiLevelType w:val="hybridMultilevel"/>
    <w:tmpl w:val="0E80ADC8"/>
    <w:lvl w:ilvl="0" w:tplc="75B87B56">
      <w:start w:val="34"/>
      <w:numFmt w:val="bullet"/>
      <w:lvlText w:val="-"/>
      <w:lvlJc w:val="left"/>
      <w:pPr>
        <w:ind w:left="720" w:hanging="360"/>
      </w:pPr>
      <w:rPr>
        <w:rFonts w:ascii="Aptos" w:eastAsia="Aptos" w:hAnsi="Aptos" w:cs="Times New Roman"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8" w15:restartNumberingAfterBreak="0">
    <w:nsid w:val="69BD4AF4"/>
    <w:multiLevelType w:val="hybridMultilevel"/>
    <w:tmpl w:val="5B2C2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5217B6"/>
    <w:multiLevelType w:val="multilevel"/>
    <w:tmpl w:val="B43AC4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E9D5E3A"/>
    <w:multiLevelType w:val="hybridMultilevel"/>
    <w:tmpl w:val="B48028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734978F5"/>
    <w:multiLevelType w:val="hybridMultilevel"/>
    <w:tmpl w:val="26084D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208297355">
    <w:abstractNumId w:val="12"/>
  </w:num>
  <w:num w:numId="2" w16cid:durableId="1225332590">
    <w:abstractNumId w:val="8"/>
  </w:num>
  <w:num w:numId="3" w16cid:durableId="1060589554">
    <w:abstractNumId w:val="21"/>
  </w:num>
  <w:num w:numId="4" w16cid:durableId="107050651">
    <w:abstractNumId w:val="1"/>
  </w:num>
  <w:num w:numId="5" w16cid:durableId="620308451">
    <w:abstractNumId w:val="4"/>
  </w:num>
  <w:num w:numId="6" w16cid:durableId="1256015805">
    <w:abstractNumId w:val="5"/>
  </w:num>
  <w:num w:numId="7" w16cid:durableId="81420397">
    <w:abstractNumId w:val="11"/>
  </w:num>
  <w:num w:numId="8" w16cid:durableId="897666457">
    <w:abstractNumId w:val="10"/>
  </w:num>
  <w:num w:numId="9" w16cid:durableId="1894465082">
    <w:abstractNumId w:val="6"/>
  </w:num>
  <w:num w:numId="10" w16cid:durableId="1500928882">
    <w:abstractNumId w:val="19"/>
  </w:num>
  <w:num w:numId="11" w16cid:durableId="314843845">
    <w:abstractNumId w:val="15"/>
  </w:num>
  <w:num w:numId="12" w16cid:durableId="1674799497">
    <w:abstractNumId w:val="2"/>
  </w:num>
  <w:num w:numId="13" w16cid:durableId="774399931">
    <w:abstractNumId w:val="13"/>
  </w:num>
  <w:num w:numId="14" w16cid:durableId="233273124">
    <w:abstractNumId w:val="20"/>
  </w:num>
  <w:num w:numId="15" w16cid:durableId="1350838530">
    <w:abstractNumId w:val="9"/>
  </w:num>
  <w:num w:numId="16" w16cid:durableId="785344695">
    <w:abstractNumId w:val="7"/>
  </w:num>
  <w:num w:numId="17" w16cid:durableId="1996453382">
    <w:abstractNumId w:val="3"/>
  </w:num>
  <w:num w:numId="18" w16cid:durableId="587620059">
    <w:abstractNumId w:val="14"/>
  </w:num>
  <w:num w:numId="19" w16cid:durableId="1843398662">
    <w:abstractNumId w:val="0"/>
  </w:num>
  <w:num w:numId="20" w16cid:durableId="355543148">
    <w:abstractNumId w:val="18"/>
  </w:num>
  <w:num w:numId="21" w16cid:durableId="417143070">
    <w:abstractNumId w:val="17"/>
  </w:num>
  <w:num w:numId="22" w16cid:durableId="1237932400">
    <w:abstractNumId w:val="22"/>
  </w:num>
  <w:num w:numId="23" w16cid:durableId="9028385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tr-TR" w:vendorID="64" w:dllVersion="0" w:nlCheck="1" w:checkStyle="0"/>
  <w:proofState w:spelling="clean" w:grammar="clean"/>
  <w:attachedTemplate r:id="rId1"/>
  <w:documentProtection w:edit="form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7B0"/>
    <w:rsid w:val="00000105"/>
    <w:rsid w:val="00000C4C"/>
    <w:rsid w:val="000013C4"/>
    <w:rsid w:val="00002924"/>
    <w:rsid w:val="00006498"/>
    <w:rsid w:val="000069DC"/>
    <w:rsid w:val="00007A45"/>
    <w:rsid w:val="00011F4F"/>
    <w:rsid w:val="00014BDF"/>
    <w:rsid w:val="0001654A"/>
    <w:rsid w:val="0002016F"/>
    <w:rsid w:val="0002300B"/>
    <w:rsid w:val="00024869"/>
    <w:rsid w:val="00026384"/>
    <w:rsid w:val="0003022E"/>
    <w:rsid w:val="00030AD8"/>
    <w:rsid w:val="00031FDD"/>
    <w:rsid w:val="000329A7"/>
    <w:rsid w:val="000339E4"/>
    <w:rsid w:val="00033CCA"/>
    <w:rsid w:val="00036E5F"/>
    <w:rsid w:val="00037543"/>
    <w:rsid w:val="00037EF8"/>
    <w:rsid w:val="00041B92"/>
    <w:rsid w:val="000423C2"/>
    <w:rsid w:val="00043DB0"/>
    <w:rsid w:val="0004515D"/>
    <w:rsid w:val="00045A88"/>
    <w:rsid w:val="00053CB6"/>
    <w:rsid w:val="000541EE"/>
    <w:rsid w:val="00054C50"/>
    <w:rsid w:val="00061649"/>
    <w:rsid w:val="0006172B"/>
    <w:rsid w:val="00061EFC"/>
    <w:rsid w:val="00065C50"/>
    <w:rsid w:val="00065E9F"/>
    <w:rsid w:val="00066F6B"/>
    <w:rsid w:val="000740D5"/>
    <w:rsid w:val="00074CD2"/>
    <w:rsid w:val="000751AE"/>
    <w:rsid w:val="00084F84"/>
    <w:rsid w:val="0008532E"/>
    <w:rsid w:val="00086DD0"/>
    <w:rsid w:val="000875EF"/>
    <w:rsid w:val="00087650"/>
    <w:rsid w:val="00087EDA"/>
    <w:rsid w:val="0009169A"/>
    <w:rsid w:val="000937DD"/>
    <w:rsid w:val="0009458E"/>
    <w:rsid w:val="000A1322"/>
    <w:rsid w:val="000A1BA4"/>
    <w:rsid w:val="000A4DA7"/>
    <w:rsid w:val="000A5071"/>
    <w:rsid w:val="000A5CF3"/>
    <w:rsid w:val="000A6E2E"/>
    <w:rsid w:val="000A786A"/>
    <w:rsid w:val="000B101B"/>
    <w:rsid w:val="000B321A"/>
    <w:rsid w:val="000B36B0"/>
    <w:rsid w:val="000B3942"/>
    <w:rsid w:val="000C24A7"/>
    <w:rsid w:val="000C4D4B"/>
    <w:rsid w:val="000C5689"/>
    <w:rsid w:val="000C61CD"/>
    <w:rsid w:val="000C6A17"/>
    <w:rsid w:val="000C6D81"/>
    <w:rsid w:val="000C7D15"/>
    <w:rsid w:val="000D1317"/>
    <w:rsid w:val="000D131D"/>
    <w:rsid w:val="000D1E48"/>
    <w:rsid w:val="000D7C37"/>
    <w:rsid w:val="000E2725"/>
    <w:rsid w:val="000E32D3"/>
    <w:rsid w:val="000E79F2"/>
    <w:rsid w:val="000F246D"/>
    <w:rsid w:val="000F43F6"/>
    <w:rsid w:val="00102984"/>
    <w:rsid w:val="001047A7"/>
    <w:rsid w:val="00104E4A"/>
    <w:rsid w:val="00104FE4"/>
    <w:rsid w:val="00107DD4"/>
    <w:rsid w:val="00110955"/>
    <w:rsid w:val="00111E0D"/>
    <w:rsid w:val="001166BE"/>
    <w:rsid w:val="001174BC"/>
    <w:rsid w:val="0012015C"/>
    <w:rsid w:val="0012109B"/>
    <w:rsid w:val="00121F52"/>
    <w:rsid w:val="001228CA"/>
    <w:rsid w:val="001245A0"/>
    <w:rsid w:val="001247DC"/>
    <w:rsid w:val="001248AC"/>
    <w:rsid w:val="0012663F"/>
    <w:rsid w:val="00126894"/>
    <w:rsid w:val="00130332"/>
    <w:rsid w:val="00130D92"/>
    <w:rsid w:val="00133246"/>
    <w:rsid w:val="00134CCF"/>
    <w:rsid w:val="00137284"/>
    <w:rsid w:val="001374E3"/>
    <w:rsid w:val="00141C0F"/>
    <w:rsid w:val="0014338F"/>
    <w:rsid w:val="0014761D"/>
    <w:rsid w:val="00150C96"/>
    <w:rsid w:val="00150F7D"/>
    <w:rsid w:val="0015231A"/>
    <w:rsid w:val="00152610"/>
    <w:rsid w:val="00153058"/>
    <w:rsid w:val="00153164"/>
    <w:rsid w:val="00153B50"/>
    <w:rsid w:val="001549A1"/>
    <w:rsid w:val="001573B2"/>
    <w:rsid w:val="00157BCE"/>
    <w:rsid w:val="00163C65"/>
    <w:rsid w:val="00163ECA"/>
    <w:rsid w:val="0016546F"/>
    <w:rsid w:val="0016657D"/>
    <w:rsid w:val="001673FE"/>
    <w:rsid w:val="0017080C"/>
    <w:rsid w:val="0017699C"/>
    <w:rsid w:val="00176FF1"/>
    <w:rsid w:val="0017763F"/>
    <w:rsid w:val="00182ADC"/>
    <w:rsid w:val="00182CF8"/>
    <w:rsid w:val="00183703"/>
    <w:rsid w:val="001850C2"/>
    <w:rsid w:val="00185B2E"/>
    <w:rsid w:val="00191B43"/>
    <w:rsid w:val="00193279"/>
    <w:rsid w:val="00193C40"/>
    <w:rsid w:val="00193DC4"/>
    <w:rsid w:val="0019518B"/>
    <w:rsid w:val="001A1EE5"/>
    <w:rsid w:val="001A200A"/>
    <w:rsid w:val="001A3F87"/>
    <w:rsid w:val="001A47D4"/>
    <w:rsid w:val="001A4B1E"/>
    <w:rsid w:val="001A59E4"/>
    <w:rsid w:val="001A5AB2"/>
    <w:rsid w:val="001B0BE5"/>
    <w:rsid w:val="001B2238"/>
    <w:rsid w:val="001B6DEC"/>
    <w:rsid w:val="001C0F72"/>
    <w:rsid w:val="001C2E6F"/>
    <w:rsid w:val="001C2F59"/>
    <w:rsid w:val="001C38B2"/>
    <w:rsid w:val="001C39E9"/>
    <w:rsid w:val="001C3C95"/>
    <w:rsid w:val="001C69D1"/>
    <w:rsid w:val="001C791C"/>
    <w:rsid w:val="001D0858"/>
    <w:rsid w:val="001D1031"/>
    <w:rsid w:val="001D1341"/>
    <w:rsid w:val="001D13F5"/>
    <w:rsid w:val="001D190C"/>
    <w:rsid w:val="001D2B3A"/>
    <w:rsid w:val="001E044D"/>
    <w:rsid w:val="001E12AE"/>
    <w:rsid w:val="001E361B"/>
    <w:rsid w:val="001E3C68"/>
    <w:rsid w:val="001E679A"/>
    <w:rsid w:val="001F1434"/>
    <w:rsid w:val="001F7C08"/>
    <w:rsid w:val="00200FBB"/>
    <w:rsid w:val="00201C01"/>
    <w:rsid w:val="0020438C"/>
    <w:rsid w:val="00205831"/>
    <w:rsid w:val="00206014"/>
    <w:rsid w:val="002068F7"/>
    <w:rsid w:val="002128E7"/>
    <w:rsid w:val="00217F1E"/>
    <w:rsid w:val="00220A16"/>
    <w:rsid w:val="00221027"/>
    <w:rsid w:val="00221213"/>
    <w:rsid w:val="002214DC"/>
    <w:rsid w:val="00221828"/>
    <w:rsid w:val="00221F93"/>
    <w:rsid w:val="002252A4"/>
    <w:rsid w:val="00231D66"/>
    <w:rsid w:val="002346DE"/>
    <w:rsid w:val="002348CF"/>
    <w:rsid w:val="00234ADD"/>
    <w:rsid w:val="00234F12"/>
    <w:rsid w:val="00235021"/>
    <w:rsid w:val="002364CE"/>
    <w:rsid w:val="00236584"/>
    <w:rsid w:val="002406E0"/>
    <w:rsid w:val="00241C7D"/>
    <w:rsid w:val="00241F0F"/>
    <w:rsid w:val="002439D6"/>
    <w:rsid w:val="00245F6F"/>
    <w:rsid w:val="00246564"/>
    <w:rsid w:val="0025082D"/>
    <w:rsid w:val="00251CC8"/>
    <w:rsid w:val="00252D83"/>
    <w:rsid w:val="00253F25"/>
    <w:rsid w:val="00254A7D"/>
    <w:rsid w:val="00260D65"/>
    <w:rsid w:val="00261B63"/>
    <w:rsid w:val="002630C1"/>
    <w:rsid w:val="00264B05"/>
    <w:rsid w:val="0026606D"/>
    <w:rsid w:val="00267242"/>
    <w:rsid w:val="00273DB9"/>
    <w:rsid w:val="002747F7"/>
    <w:rsid w:val="0027569D"/>
    <w:rsid w:val="00277339"/>
    <w:rsid w:val="00277D35"/>
    <w:rsid w:val="00277FEB"/>
    <w:rsid w:val="00280C66"/>
    <w:rsid w:val="00282308"/>
    <w:rsid w:val="002864E2"/>
    <w:rsid w:val="002879B3"/>
    <w:rsid w:val="002901C4"/>
    <w:rsid w:val="0029020D"/>
    <w:rsid w:val="00290476"/>
    <w:rsid w:val="002908FA"/>
    <w:rsid w:val="0029191E"/>
    <w:rsid w:val="00294228"/>
    <w:rsid w:val="002953D6"/>
    <w:rsid w:val="00295C42"/>
    <w:rsid w:val="002975CA"/>
    <w:rsid w:val="002A1E33"/>
    <w:rsid w:val="002A24DB"/>
    <w:rsid w:val="002A6C40"/>
    <w:rsid w:val="002B113E"/>
    <w:rsid w:val="002B2EA7"/>
    <w:rsid w:val="002B3354"/>
    <w:rsid w:val="002B4FA0"/>
    <w:rsid w:val="002B75D4"/>
    <w:rsid w:val="002C4F1F"/>
    <w:rsid w:val="002D03A9"/>
    <w:rsid w:val="002D3797"/>
    <w:rsid w:val="002D3D23"/>
    <w:rsid w:val="002E15D4"/>
    <w:rsid w:val="002E30C7"/>
    <w:rsid w:val="002E5026"/>
    <w:rsid w:val="002E5BB6"/>
    <w:rsid w:val="002F1A4E"/>
    <w:rsid w:val="002F3AD9"/>
    <w:rsid w:val="002F3C43"/>
    <w:rsid w:val="00301CA3"/>
    <w:rsid w:val="00306AC6"/>
    <w:rsid w:val="00306CF0"/>
    <w:rsid w:val="00307E41"/>
    <w:rsid w:val="00315BB3"/>
    <w:rsid w:val="003161A0"/>
    <w:rsid w:val="00316E64"/>
    <w:rsid w:val="00323145"/>
    <w:rsid w:val="00323413"/>
    <w:rsid w:val="00324EE1"/>
    <w:rsid w:val="00325446"/>
    <w:rsid w:val="00331EB3"/>
    <w:rsid w:val="00340944"/>
    <w:rsid w:val="00342B3A"/>
    <w:rsid w:val="003434B9"/>
    <w:rsid w:val="00347260"/>
    <w:rsid w:val="00347649"/>
    <w:rsid w:val="00347E18"/>
    <w:rsid w:val="003512B5"/>
    <w:rsid w:val="00352B0A"/>
    <w:rsid w:val="0035306F"/>
    <w:rsid w:val="00353DFB"/>
    <w:rsid w:val="003573CF"/>
    <w:rsid w:val="00357EDC"/>
    <w:rsid w:val="0036049B"/>
    <w:rsid w:val="0036100A"/>
    <w:rsid w:val="0036144B"/>
    <w:rsid w:val="00364FD5"/>
    <w:rsid w:val="00366FBC"/>
    <w:rsid w:val="00367078"/>
    <w:rsid w:val="0036734D"/>
    <w:rsid w:val="003679BA"/>
    <w:rsid w:val="003701CD"/>
    <w:rsid w:val="00370955"/>
    <w:rsid w:val="00370F0B"/>
    <w:rsid w:val="00372B3F"/>
    <w:rsid w:val="0037389D"/>
    <w:rsid w:val="003753CD"/>
    <w:rsid w:val="00375510"/>
    <w:rsid w:val="003827AC"/>
    <w:rsid w:val="00382BEA"/>
    <w:rsid w:val="003855D4"/>
    <w:rsid w:val="003867D6"/>
    <w:rsid w:val="00390C26"/>
    <w:rsid w:val="00390C8C"/>
    <w:rsid w:val="003930E7"/>
    <w:rsid w:val="00397A74"/>
    <w:rsid w:val="003A01FF"/>
    <w:rsid w:val="003A045A"/>
    <w:rsid w:val="003A0B70"/>
    <w:rsid w:val="003A129E"/>
    <w:rsid w:val="003A3BE6"/>
    <w:rsid w:val="003A3C46"/>
    <w:rsid w:val="003B3767"/>
    <w:rsid w:val="003B383C"/>
    <w:rsid w:val="003B4231"/>
    <w:rsid w:val="003B5A16"/>
    <w:rsid w:val="003B5AEE"/>
    <w:rsid w:val="003B5F39"/>
    <w:rsid w:val="003C1BB9"/>
    <w:rsid w:val="003C2AE4"/>
    <w:rsid w:val="003C31E9"/>
    <w:rsid w:val="003C6ABD"/>
    <w:rsid w:val="003D1AC2"/>
    <w:rsid w:val="003D26E6"/>
    <w:rsid w:val="003D4469"/>
    <w:rsid w:val="003D4B4E"/>
    <w:rsid w:val="003D554F"/>
    <w:rsid w:val="003D5812"/>
    <w:rsid w:val="003D5F0F"/>
    <w:rsid w:val="003D7AB2"/>
    <w:rsid w:val="003E0250"/>
    <w:rsid w:val="003E02E7"/>
    <w:rsid w:val="003E0C3D"/>
    <w:rsid w:val="003E0EF8"/>
    <w:rsid w:val="003E2AA5"/>
    <w:rsid w:val="003E3588"/>
    <w:rsid w:val="003E404E"/>
    <w:rsid w:val="003E5DB1"/>
    <w:rsid w:val="003F16A9"/>
    <w:rsid w:val="003F33E4"/>
    <w:rsid w:val="003F37A4"/>
    <w:rsid w:val="003F3859"/>
    <w:rsid w:val="003F4057"/>
    <w:rsid w:val="003F40EE"/>
    <w:rsid w:val="003F5469"/>
    <w:rsid w:val="00405980"/>
    <w:rsid w:val="00406126"/>
    <w:rsid w:val="00406312"/>
    <w:rsid w:val="00415423"/>
    <w:rsid w:val="00416618"/>
    <w:rsid w:val="00417BD2"/>
    <w:rsid w:val="00422E2D"/>
    <w:rsid w:val="0042557D"/>
    <w:rsid w:val="00425AC3"/>
    <w:rsid w:val="0042781F"/>
    <w:rsid w:val="004325C8"/>
    <w:rsid w:val="00433875"/>
    <w:rsid w:val="00435EE8"/>
    <w:rsid w:val="00435F29"/>
    <w:rsid w:val="004361F4"/>
    <w:rsid w:val="004402DA"/>
    <w:rsid w:val="00451BDB"/>
    <w:rsid w:val="00452D55"/>
    <w:rsid w:val="00453E09"/>
    <w:rsid w:val="00455A3A"/>
    <w:rsid w:val="004562B2"/>
    <w:rsid w:val="004625B9"/>
    <w:rsid w:val="004643C5"/>
    <w:rsid w:val="00465ED6"/>
    <w:rsid w:val="00470394"/>
    <w:rsid w:val="00473D0C"/>
    <w:rsid w:val="004744B3"/>
    <w:rsid w:val="00475814"/>
    <w:rsid w:val="00480BCD"/>
    <w:rsid w:val="00483AC7"/>
    <w:rsid w:val="00483BEF"/>
    <w:rsid w:val="0048422F"/>
    <w:rsid w:val="004921AF"/>
    <w:rsid w:val="0049274B"/>
    <w:rsid w:val="00496814"/>
    <w:rsid w:val="004A07AA"/>
    <w:rsid w:val="004A12C4"/>
    <w:rsid w:val="004A3438"/>
    <w:rsid w:val="004A4B65"/>
    <w:rsid w:val="004B2D08"/>
    <w:rsid w:val="004B3EBC"/>
    <w:rsid w:val="004B5F24"/>
    <w:rsid w:val="004C0D47"/>
    <w:rsid w:val="004C22A4"/>
    <w:rsid w:val="004C27CF"/>
    <w:rsid w:val="004C2BA9"/>
    <w:rsid w:val="004C414A"/>
    <w:rsid w:val="004D0695"/>
    <w:rsid w:val="004D3732"/>
    <w:rsid w:val="004D3E8B"/>
    <w:rsid w:val="004D5FA5"/>
    <w:rsid w:val="004D6495"/>
    <w:rsid w:val="004D6B8C"/>
    <w:rsid w:val="004E5E61"/>
    <w:rsid w:val="004F002A"/>
    <w:rsid w:val="004F0A66"/>
    <w:rsid w:val="004F0D18"/>
    <w:rsid w:val="004F3F14"/>
    <w:rsid w:val="004F7F3C"/>
    <w:rsid w:val="00500F58"/>
    <w:rsid w:val="00504D0B"/>
    <w:rsid w:val="005054A6"/>
    <w:rsid w:val="00505B31"/>
    <w:rsid w:val="00506362"/>
    <w:rsid w:val="005108CE"/>
    <w:rsid w:val="00517797"/>
    <w:rsid w:val="00517F7D"/>
    <w:rsid w:val="00523559"/>
    <w:rsid w:val="00524B25"/>
    <w:rsid w:val="00525B17"/>
    <w:rsid w:val="00531213"/>
    <w:rsid w:val="00531697"/>
    <w:rsid w:val="00534A05"/>
    <w:rsid w:val="00535ACF"/>
    <w:rsid w:val="00535C5D"/>
    <w:rsid w:val="005375C0"/>
    <w:rsid w:val="00537E65"/>
    <w:rsid w:val="00541A3A"/>
    <w:rsid w:val="005422FD"/>
    <w:rsid w:val="00547955"/>
    <w:rsid w:val="00547971"/>
    <w:rsid w:val="005526B2"/>
    <w:rsid w:val="00553F7C"/>
    <w:rsid w:val="005545B0"/>
    <w:rsid w:val="0055578C"/>
    <w:rsid w:val="005572FA"/>
    <w:rsid w:val="005575B9"/>
    <w:rsid w:val="0056323D"/>
    <w:rsid w:val="0056480B"/>
    <w:rsid w:val="00564A80"/>
    <w:rsid w:val="00565087"/>
    <w:rsid w:val="00567EEE"/>
    <w:rsid w:val="005732DC"/>
    <w:rsid w:val="00577D7B"/>
    <w:rsid w:val="005812CD"/>
    <w:rsid w:val="005815D3"/>
    <w:rsid w:val="005829B9"/>
    <w:rsid w:val="00582CEC"/>
    <w:rsid w:val="00583465"/>
    <w:rsid w:val="00583721"/>
    <w:rsid w:val="00590D0E"/>
    <w:rsid w:val="00590F52"/>
    <w:rsid w:val="0059134F"/>
    <w:rsid w:val="005959D1"/>
    <w:rsid w:val="005964FD"/>
    <w:rsid w:val="00596C0C"/>
    <w:rsid w:val="00597C57"/>
    <w:rsid w:val="005A696E"/>
    <w:rsid w:val="005B0520"/>
    <w:rsid w:val="005B1281"/>
    <w:rsid w:val="005B2C8D"/>
    <w:rsid w:val="005B3448"/>
    <w:rsid w:val="005C1280"/>
    <w:rsid w:val="005C18BF"/>
    <w:rsid w:val="005C1E5A"/>
    <w:rsid w:val="005C43E5"/>
    <w:rsid w:val="005C4D76"/>
    <w:rsid w:val="005C5E67"/>
    <w:rsid w:val="005D48A4"/>
    <w:rsid w:val="005D5D66"/>
    <w:rsid w:val="005E0528"/>
    <w:rsid w:val="005E3322"/>
    <w:rsid w:val="005E4752"/>
    <w:rsid w:val="005E4C6A"/>
    <w:rsid w:val="005E5752"/>
    <w:rsid w:val="005E6F99"/>
    <w:rsid w:val="005F13B3"/>
    <w:rsid w:val="005F29BC"/>
    <w:rsid w:val="005F33D9"/>
    <w:rsid w:val="005F6D0C"/>
    <w:rsid w:val="005F7DED"/>
    <w:rsid w:val="00602DB3"/>
    <w:rsid w:val="006030D1"/>
    <w:rsid w:val="00603403"/>
    <w:rsid w:val="00603B33"/>
    <w:rsid w:val="00604AF7"/>
    <w:rsid w:val="00605B1E"/>
    <w:rsid w:val="006069B3"/>
    <w:rsid w:val="00613E14"/>
    <w:rsid w:val="00615585"/>
    <w:rsid w:val="0062160A"/>
    <w:rsid w:val="00622F1C"/>
    <w:rsid w:val="00626910"/>
    <w:rsid w:val="006301DD"/>
    <w:rsid w:val="0063325B"/>
    <w:rsid w:val="006339EC"/>
    <w:rsid w:val="00633DC1"/>
    <w:rsid w:val="00635656"/>
    <w:rsid w:val="00635EB2"/>
    <w:rsid w:val="006365DC"/>
    <w:rsid w:val="006377AF"/>
    <w:rsid w:val="006410A3"/>
    <w:rsid w:val="0064209A"/>
    <w:rsid w:val="00645A3E"/>
    <w:rsid w:val="0064602D"/>
    <w:rsid w:val="00650675"/>
    <w:rsid w:val="00651E87"/>
    <w:rsid w:val="0065318E"/>
    <w:rsid w:val="00654E43"/>
    <w:rsid w:val="0065524F"/>
    <w:rsid w:val="0065585D"/>
    <w:rsid w:val="006568AC"/>
    <w:rsid w:val="00657776"/>
    <w:rsid w:val="0066070D"/>
    <w:rsid w:val="006626FD"/>
    <w:rsid w:val="00662DCA"/>
    <w:rsid w:val="00664759"/>
    <w:rsid w:val="0066697C"/>
    <w:rsid w:val="00682ACB"/>
    <w:rsid w:val="006A0657"/>
    <w:rsid w:val="006A0FAF"/>
    <w:rsid w:val="006A34A6"/>
    <w:rsid w:val="006A4628"/>
    <w:rsid w:val="006A4A56"/>
    <w:rsid w:val="006A6374"/>
    <w:rsid w:val="006B29A2"/>
    <w:rsid w:val="006B617A"/>
    <w:rsid w:val="006B7636"/>
    <w:rsid w:val="006C0D3F"/>
    <w:rsid w:val="006C14AB"/>
    <w:rsid w:val="006C1592"/>
    <w:rsid w:val="006C2FC6"/>
    <w:rsid w:val="006C31BB"/>
    <w:rsid w:val="006C3353"/>
    <w:rsid w:val="006C60B3"/>
    <w:rsid w:val="006C7757"/>
    <w:rsid w:val="006D1D22"/>
    <w:rsid w:val="006D2BFE"/>
    <w:rsid w:val="006D3D0A"/>
    <w:rsid w:val="006D427A"/>
    <w:rsid w:val="006D5321"/>
    <w:rsid w:val="006D555E"/>
    <w:rsid w:val="006D5923"/>
    <w:rsid w:val="006D5E0A"/>
    <w:rsid w:val="006D655A"/>
    <w:rsid w:val="006D65C4"/>
    <w:rsid w:val="006D6726"/>
    <w:rsid w:val="006E14BB"/>
    <w:rsid w:val="006E2A13"/>
    <w:rsid w:val="006E3A92"/>
    <w:rsid w:val="006E4B99"/>
    <w:rsid w:val="006F0F34"/>
    <w:rsid w:val="006F346A"/>
    <w:rsid w:val="006F379D"/>
    <w:rsid w:val="006F4555"/>
    <w:rsid w:val="006F7F67"/>
    <w:rsid w:val="007008FE"/>
    <w:rsid w:val="00704DEB"/>
    <w:rsid w:val="00705E7A"/>
    <w:rsid w:val="00706D8C"/>
    <w:rsid w:val="00707C17"/>
    <w:rsid w:val="0071205C"/>
    <w:rsid w:val="0071641D"/>
    <w:rsid w:val="00716A53"/>
    <w:rsid w:val="007173F9"/>
    <w:rsid w:val="007177B5"/>
    <w:rsid w:val="00717AE7"/>
    <w:rsid w:val="00717CBA"/>
    <w:rsid w:val="00720ABC"/>
    <w:rsid w:val="00726323"/>
    <w:rsid w:val="00731684"/>
    <w:rsid w:val="00731B08"/>
    <w:rsid w:val="00732E68"/>
    <w:rsid w:val="00733099"/>
    <w:rsid w:val="00734E72"/>
    <w:rsid w:val="00735229"/>
    <w:rsid w:val="00735384"/>
    <w:rsid w:val="007355F8"/>
    <w:rsid w:val="0074238E"/>
    <w:rsid w:val="00743592"/>
    <w:rsid w:val="00750497"/>
    <w:rsid w:val="00751366"/>
    <w:rsid w:val="0075319A"/>
    <w:rsid w:val="00753AA5"/>
    <w:rsid w:val="007552F8"/>
    <w:rsid w:val="00755F24"/>
    <w:rsid w:val="007567EE"/>
    <w:rsid w:val="00760087"/>
    <w:rsid w:val="00764B8C"/>
    <w:rsid w:val="0076574D"/>
    <w:rsid w:val="00766818"/>
    <w:rsid w:val="00767476"/>
    <w:rsid w:val="00767B0E"/>
    <w:rsid w:val="00776740"/>
    <w:rsid w:val="00777C01"/>
    <w:rsid w:val="00783B1E"/>
    <w:rsid w:val="00784EEE"/>
    <w:rsid w:val="00785464"/>
    <w:rsid w:val="0078728B"/>
    <w:rsid w:val="00787643"/>
    <w:rsid w:val="00790380"/>
    <w:rsid w:val="00791DB1"/>
    <w:rsid w:val="0079472B"/>
    <w:rsid w:val="00794E3B"/>
    <w:rsid w:val="00796C03"/>
    <w:rsid w:val="007A0073"/>
    <w:rsid w:val="007A34CA"/>
    <w:rsid w:val="007A399D"/>
    <w:rsid w:val="007A5AF3"/>
    <w:rsid w:val="007A6309"/>
    <w:rsid w:val="007B0C8E"/>
    <w:rsid w:val="007B18E8"/>
    <w:rsid w:val="007B36D5"/>
    <w:rsid w:val="007B53FD"/>
    <w:rsid w:val="007B5E78"/>
    <w:rsid w:val="007B75A1"/>
    <w:rsid w:val="007C109F"/>
    <w:rsid w:val="007C1A98"/>
    <w:rsid w:val="007C6B30"/>
    <w:rsid w:val="007C7044"/>
    <w:rsid w:val="007D284F"/>
    <w:rsid w:val="007D5C56"/>
    <w:rsid w:val="007E2337"/>
    <w:rsid w:val="007E3071"/>
    <w:rsid w:val="007E3285"/>
    <w:rsid w:val="007E55CC"/>
    <w:rsid w:val="007E5FBC"/>
    <w:rsid w:val="007E6150"/>
    <w:rsid w:val="007E639B"/>
    <w:rsid w:val="007E6767"/>
    <w:rsid w:val="007E6A4F"/>
    <w:rsid w:val="007F3B90"/>
    <w:rsid w:val="007F4C82"/>
    <w:rsid w:val="007F63C8"/>
    <w:rsid w:val="007F7ABB"/>
    <w:rsid w:val="00800928"/>
    <w:rsid w:val="008017DA"/>
    <w:rsid w:val="00802FD5"/>
    <w:rsid w:val="00803B73"/>
    <w:rsid w:val="00810527"/>
    <w:rsid w:val="00813829"/>
    <w:rsid w:val="00815616"/>
    <w:rsid w:val="00817E34"/>
    <w:rsid w:val="00821BBD"/>
    <w:rsid w:val="0082337D"/>
    <w:rsid w:val="00823482"/>
    <w:rsid w:val="008235BB"/>
    <w:rsid w:val="00824747"/>
    <w:rsid w:val="00824DE1"/>
    <w:rsid w:val="00825169"/>
    <w:rsid w:val="00830FB4"/>
    <w:rsid w:val="00832089"/>
    <w:rsid w:val="00834B47"/>
    <w:rsid w:val="008352CB"/>
    <w:rsid w:val="00837D87"/>
    <w:rsid w:val="00842C8A"/>
    <w:rsid w:val="008436BE"/>
    <w:rsid w:val="008445FE"/>
    <w:rsid w:val="008516D1"/>
    <w:rsid w:val="00853D7F"/>
    <w:rsid w:val="0085650B"/>
    <w:rsid w:val="0085785A"/>
    <w:rsid w:val="008578C6"/>
    <w:rsid w:val="00862A1D"/>
    <w:rsid w:val="008646AB"/>
    <w:rsid w:val="00866849"/>
    <w:rsid w:val="008674CE"/>
    <w:rsid w:val="008716D9"/>
    <w:rsid w:val="00871CE1"/>
    <w:rsid w:val="008724E2"/>
    <w:rsid w:val="00873C21"/>
    <w:rsid w:val="00876A52"/>
    <w:rsid w:val="00880145"/>
    <w:rsid w:val="008828B7"/>
    <w:rsid w:val="00885189"/>
    <w:rsid w:val="0088744F"/>
    <w:rsid w:val="008913B5"/>
    <w:rsid w:val="0089177F"/>
    <w:rsid w:val="00892AE1"/>
    <w:rsid w:val="00892BAC"/>
    <w:rsid w:val="00895DA1"/>
    <w:rsid w:val="008960DE"/>
    <w:rsid w:val="008962D2"/>
    <w:rsid w:val="00896BED"/>
    <w:rsid w:val="008A0A44"/>
    <w:rsid w:val="008A4E03"/>
    <w:rsid w:val="008A7B99"/>
    <w:rsid w:val="008B03FD"/>
    <w:rsid w:val="008B081D"/>
    <w:rsid w:val="008C138F"/>
    <w:rsid w:val="008C32F7"/>
    <w:rsid w:val="008C4FFF"/>
    <w:rsid w:val="008C6C39"/>
    <w:rsid w:val="008C7E13"/>
    <w:rsid w:val="008D2E35"/>
    <w:rsid w:val="008D3220"/>
    <w:rsid w:val="008D5181"/>
    <w:rsid w:val="008D6904"/>
    <w:rsid w:val="008E2509"/>
    <w:rsid w:val="008E374A"/>
    <w:rsid w:val="008E3AED"/>
    <w:rsid w:val="008E3ED5"/>
    <w:rsid w:val="008E4730"/>
    <w:rsid w:val="008E4BB8"/>
    <w:rsid w:val="008F18FC"/>
    <w:rsid w:val="008F4504"/>
    <w:rsid w:val="008F5281"/>
    <w:rsid w:val="008F58B1"/>
    <w:rsid w:val="008F66CB"/>
    <w:rsid w:val="008F7198"/>
    <w:rsid w:val="00901B16"/>
    <w:rsid w:val="009024CF"/>
    <w:rsid w:val="00902E8F"/>
    <w:rsid w:val="00903C24"/>
    <w:rsid w:val="009109C8"/>
    <w:rsid w:val="009125BE"/>
    <w:rsid w:val="00912FC9"/>
    <w:rsid w:val="00916F02"/>
    <w:rsid w:val="009209A2"/>
    <w:rsid w:val="009229AB"/>
    <w:rsid w:val="00930AC5"/>
    <w:rsid w:val="00931C38"/>
    <w:rsid w:val="00933792"/>
    <w:rsid w:val="009379FF"/>
    <w:rsid w:val="00940AD7"/>
    <w:rsid w:val="00943C98"/>
    <w:rsid w:val="009443A9"/>
    <w:rsid w:val="00944F5F"/>
    <w:rsid w:val="0094602E"/>
    <w:rsid w:val="00953742"/>
    <w:rsid w:val="00953A8F"/>
    <w:rsid w:val="00954F44"/>
    <w:rsid w:val="00955059"/>
    <w:rsid w:val="00957883"/>
    <w:rsid w:val="009613F9"/>
    <w:rsid w:val="00962F57"/>
    <w:rsid w:val="00963CA3"/>
    <w:rsid w:val="009640C7"/>
    <w:rsid w:val="00964409"/>
    <w:rsid w:val="00965C39"/>
    <w:rsid w:val="00971B98"/>
    <w:rsid w:val="00972555"/>
    <w:rsid w:val="00972E25"/>
    <w:rsid w:val="009749D3"/>
    <w:rsid w:val="00975948"/>
    <w:rsid w:val="009768FD"/>
    <w:rsid w:val="00977DC9"/>
    <w:rsid w:val="00977FE6"/>
    <w:rsid w:val="00982B57"/>
    <w:rsid w:val="009832A0"/>
    <w:rsid w:val="009847CF"/>
    <w:rsid w:val="00985A5E"/>
    <w:rsid w:val="00990067"/>
    <w:rsid w:val="00992F82"/>
    <w:rsid w:val="009942AF"/>
    <w:rsid w:val="00994366"/>
    <w:rsid w:val="00994687"/>
    <w:rsid w:val="009A1A64"/>
    <w:rsid w:val="009A283A"/>
    <w:rsid w:val="009A6259"/>
    <w:rsid w:val="009A7C96"/>
    <w:rsid w:val="009B15AC"/>
    <w:rsid w:val="009B30DE"/>
    <w:rsid w:val="009B364C"/>
    <w:rsid w:val="009B3C29"/>
    <w:rsid w:val="009B4B53"/>
    <w:rsid w:val="009B5245"/>
    <w:rsid w:val="009B581A"/>
    <w:rsid w:val="009B7392"/>
    <w:rsid w:val="009C0611"/>
    <w:rsid w:val="009C6072"/>
    <w:rsid w:val="009C69D1"/>
    <w:rsid w:val="009D2BD7"/>
    <w:rsid w:val="009D33E6"/>
    <w:rsid w:val="009D7DB0"/>
    <w:rsid w:val="009E18BE"/>
    <w:rsid w:val="009E2BC8"/>
    <w:rsid w:val="009E4447"/>
    <w:rsid w:val="009E57FC"/>
    <w:rsid w:val="009E7721"/>
    <w:rsid w:val="009F0B10"/>
    <w:rsid w:val="009F6C5D"/>
    <w:rsid w:val="009F7011"/>
    <w:rsid w:val="00A005C4"/>
    <w:rsid w:val="00A008F2"/>
    <w:rsid w:val="00A01D7D"/>
    <w:rsid w:val="00A022E3"/>
    <w:rsid w:val="00A04555"/>
    <w:rsid w:val="00A051B7"/>
    <w:rsid w:val="00A06613"/>
    <w:rsid w:val="00A11878"/>
    <w:rsid w:val="00A13649"/>
    <w:rsid w:val="00A13DDD"/>
    <w:rsid w:val="00A1406C"/>
    <w:rsid w:val="00A166D9"/>
    <w:rsid w:val="00A2219D"/>
    <w:rsid w:val="00A25D92"/>
    <w:rsid w:val="00A27391"/>
    <w:rsid w:val="00A31F81"/>
    <w:rsid w:val="00A34073"/>
    <w:rsid w:val="00A35E6A"/>
    <w:rsid w:val="00A37325"/>
    <w:rsid w:val="00A40210"/>
    <w:rsid w:val="00A40D7B"/>
    <w:rsid w:val="00A415BE"/>
    <w:rsid w:val="00A42A32"/>
    <w:rsid w:val="00A42C5A"/>
    <w:rsid w:val="00A42FFA"/>
    <w:rsid w:val="00A44A3B"/>
    <w:rsid w:val="00A46E60"/>
    <w:rsid w:val="00A47423"/>
    <w:rsid w:val="00A527C4"/>
    <w:rsid w:val="00A5566F"/>
    <w:rsid w:val="00A55AE2"/>
    <w:rsid w:val="00A563B8"/>
    <w:rsid w:val="00A56FDA"/>
    <w:rsid w:val="00A61B27"/>
    <w:rsid w:val="00A63313"/>
    <w:rsid w:val="00A63903"/>
    <w:rsid w:val="00A66AEE"/>
    <w:rsid w:val="00A6715B"/>
    <w:rsid w:val="00A717F4"/>
    <w:rsid w:val="00A71CD6"/>
    <w:rsid w:val="00A71D7F"/>
    <w:rsid w:val="00A733C8"/>
    <w:rsid w:val="00A75C1C"/>
    <w:rsid w:val="00A80173"/>
    <w:rsid w:val="00A81483"/>
    <w:rsid w:val="00A818C0"/>
    <w:rsid w:val="00A830B3"/>
    <w:rsid w:val="00A8590F"/>
    <w:rsid w:val="00A86033"/>
    <w:rsid w:val="00A90449"/>
    <w:rsid w:val="00A916A8"/>
    <w:rsid w:val="00A9218E"/>
    <w:rsid w:val="00A92FCF"/>
    <w:rsid w:val="00A966C8"/>
    <w:rsid w:val="00A97274"/>
    <w:rsid w:val="00AA6425"/>
    <w:rsid w:val="00AB2034"/>
    <w:rsid w:val="00AB5382"/>
    <w:rsid w:val="00AB5425"/>
    <w:rsid w:val="00AB5A13"/>
    <w:rsid w:val="00AB5F35"/>
    <w:rsid w:val="00AB6158"/>
    <w:rsid w:val="00AB7451"/>
    <w:rsid w:val="00AB7D65"/>
    <w:rsid w:val="00AC039A"/>
    <w:rsid w:val="00AC04CC"/>
    <w:rsid w:val="00AC34E7"/>
    <w:rsid w:val="00AC36F2"/>
    <w:rsid w:val="00AD0B23"/>
    <w:rsid w:val="00AD18F1"/>
    <w:rsid w:val="00AD19A9"/>
    <w:rsid w:val="00AD57E0"/>
    <w:rsid w:val="00AD7320"/>
    <w:rsid w:val="00AE4A19"/>
    <w:rsid w:val="00AE7047"/>
    <w:rsid w:val="00AE7539"/>
    <w:rsid w:val="00AF0317"/>
    <w:rsid w:val="00AF3C83"/>
    <w:rsid w:val="00AF6203"/>
    <w:rsid w:val="00AF7012"/>
    <w:rsid w:val="00B00F20"/>
    <w:rsid w:val="00B04124"/>
    <w:rsid w:val="00B04E41"/>
    <w:rsid w:val="00B05176"/>
    <w:rsid w:val="00B056E6"/>
    <w:rsid w:val="00B05C62"/>
    <w:rsid w:val="00B05CB8"/>
    <w:rsid w:val="00B05F07"/>
    <w:rsid w:val="00B067E3"/>
    <w:rsid w:val="00B0715D"/>
    <w:rsid w:val="00B108F9"/>
    <w:rsid w:val="00B10DB3"/>
    <w:rsid w:val="00B11BF0"/>
    <w:rsid w:val="00B123A9"/>
    <w:rsid w:val="00B22E1A"/>
    <w:rsid w:val="00B231AC"/>
    <w:rsid w:val="00B25686"/>
    <w:rsid w:val="00B25B27"/>
    <w:rsid w:val="00B264E5"/>
    <w:rsid w:val="00B302A3"/>
    <w:rsid w:val="00B31299"/>
    <w:rsid w:val="00B324E2"/>
    <w:rsid w:val="00B35A2F"/>
    <w:rsid w:val="00B363A7"/>
    <w:rsid w:val="00B37EF5"/>
    <w:rsid w:val="00B4042A"/>
    <w:rsid w:val="00B421B7"/>
    <w:rsid w:val="00B42491"/>
    <w:rsid w:val="00B4524B"/>
    <w:rsid w:val="00B4545C"/>
    <w:rsid w:val="00B54275"/>
    <w:rsid w:val="00B56B1E"/>
    <w:rsid w:val="00B63ADA"/>
    <w:rsid w:val="00B63D9E"/>
    <w:rsid w:val="00B655EB"/>
    <w:rsid w:val="00B70369"/>
    <w:rsid w:val="00B71305"/>
    <w:rsid w:val="00B72F06"/>
    <w:rsid w:val="00B81320"/>
    <w:rsid w:val="00B8227B"/>
    <w:rsid w:val="00B825E3"/>
    <w:rsid w:val="00B82BAE"/>
    <w:rsid w:val="00B86F46"/>
    <w:rsid w:val="00B875D9"/>
    <w:rsid w:val="00B910F8"/>
    <w:rsid w:val="00B92246"/>
    <w:rsid w:val="00B928D0"/>
    <w:rsid w:val="00B96E36"/>
    <w:rsid w:val="00BA058B"/>
    <w:rsid w:val="00BA100D"/>
    <w:rsid w:val="00BA3D3C"/>
    <w:rsid w:val="00BA57C8"/>
    <w:rsid w:val="00BB111C"/>
    <w:rsid w:val="00BB19D8"/>
    <w:rsid w:val="00BB375C"/>
    <w:rsid w:val="00BB66AE"/>
    <w:rsid w:val="00BC0E30"/>
    <w:rsid w:val="00BC1C5D"/>
    <w:rsid w:val="00BC1C61"/>
    <w:rsid w:val="00BC337C"/>
    <w:rsid w:val="00BC3ABA"/>
    <w:rsid w:val="00BC3DA8"/>
    <w:rsid w:val="00BC405A"/>
    <w:rsid w:val="00BC4438"/>
    <w:rsid w:val="00BC4FD5"/>
    <w:rsid w:val="00BC625B"/>
    <w:rsid w:val="00BD389F"/>
    <w:rsid w:val="00BD46EA"/>
    <w:rsid w:val="00BD73E1"/>
    <w:rsid w:val="00BD7B46"/>
    <w:rsid w:val="00BE01DD"/>
    <w:rsid w:val="00BE3995"/>
    <w:rsid w:val="00BE3B7D"/>
    <w:rsid w:val="00BE51DC"/>
    <w:rsid w:val="00BE6B37"/>
    <w:rsid w:val="00BF1126"/>
    <w:rsid w:val="00BF299A"/>
    <w:rsid w:val="00BF299F"/>
    <w:rsid w:val="00BF3EAC"/>
    <w:rsid w:val="00BF68CC"/>
    <w:rsid w:val="00BF7917"/>
    <w:rsid w:val="00C00C07"/>
    <w:rsid w:val="00C01F4B"/>
    <w:rsid w:val="00C0478C"/>
    <w:rsid w:val="00C048FF"/>
    <w:rsid w:val="00C05C86"/>
    <w:rsid w:val="00C1125A"/>
    <w:rsid w:val="00C16186"/>
    <w:rsid w:val="00C17759"/>
    <w:rsid w:val="00C17D01"/>
    <w:rsid w:val="00C22B2B"/>
    <w:rsid w:val="00C22FB2"/>
    <w:rsid w:val="00C231A0"/>
    <w:rsid w:val="00C23FA9"/>
    <w:rsid w:val="00C303A7"/>
    <w:rsid w:val="00C32C41"/>
    <w:rsid w:val="00C336F3"/>
    <w:rsid w:val="00C33CF0"/>
    <w:rsid w:val="00C376AE"/>
    <w:rsid w:val="00C440EC"/>
    <w:rsid w:val="00C472EF"/>
    <w:rsid w:val="00C47F94"/>
    <w:rsid w:val="00C518FD"/>
    <w:rsid w:val="00C51AAC"/>
    <w:rsid w:val="00C53BD5"/>
    <w:rsid w:val="00C54F3F"/>
    <w:rsid w:val="00C5528D"/>
    <w:rsid w:val="00C64AA4"/>
    <w:rsid w:val="00C702D6"/>
    <w:rsid w:val="00C7190F"/>
    <w:rsid w:val="00C72C32"/>
    <w:rsid w:val="00C75004"/>
    <w:rsid w:val="00C75E94"/>
    <w:rsid w:val="00C76248"/>
    <w:rsid w:val="00C77D96"/>
    <w:rsid w:val="00C81CB8"/>
    <w:rsid w:val="00C83A69"/>
    <w:rsid w:val="00C9072A"/>
    <w:rsid w:val="00C92A3D"/>
    <w:rsid w:val="00C9351C"/>
    <w:rsid w:val="00C94888"/>
    <w:rsid w:val="00C975BA"/>
    <w:rsid w:val="00CA63CA"/>
    <w:rsid w:val="00CA74DB"/>
    <w:rsid w:val="00CA7B60"/>
    <w:rsid w:val="00CB3ABA"/>
    <w:rsid w:val="00CB4F9A"/>
    <w:rsid w:val="00CB6CE0"/>
    <w:rsid w:val="00CB76C1"/>
    <w:rsid w:val="00CC317C"/>
    <w:rsid w:val="00CC32CD"/>
    <w:rsid w:val="00CC33F5"/>
    <w:rsid w:val="00CC4D59"/>
    <w:rsid w:val="00CC64E4"/>
    <w:rsid w:val="00CC733F"/>
    <w:rsid w:val="00CD07CF"/>
    <w:rsid w:val="00CD1188"/>
    <w:rsid w:val="00CE0E0D"/>
    <w:rsid w:val="00CE2A40"/>
    <w:rsid w:val="00CF0A4D"/>
    <w:rsid w:val="00CF2F83"/>
    <w:rsid w:val="00CF6C53"/>
    <w:rsid w:val="00D063CB"/>
    <w:rsid w:val="00D075CA"/>
    <w:rsid w:val="00D149A9"/>
    <w:rsid w:val="00D14A9C"/>
    <w:rsid w:val="00D16841"/>
    <w:rsid w:val="00D173D3"/>
    <w:rsid w:val="00D20480"/>
    <w:rsid w:val="00D207F6"/>
    <w:rsid w:val="00D225DB"/>
    <w:rsid w:val="00D22A43"/>
    <w:rsid w:val="00D321E3"/>
    <w:rsid w:val="00D32BC7"/>
    <w:rsid w:val="00D4391F"/>
    <w:rsid w:val="00D44F16"/>
    <w:rsid w:val="00D47932"/>
    <w:rsid w:val="00D50FAF"/>
    <w:rsid w:val="00D536D7"/>
    <w:rsid w:val="00D54951"/>
    <w:rsid w:val="00D56638"/>
    <w:rsid w:val="00D56753"/>
    <w:rsid w:val="00D60270"/>
    <w:rsid w:val="00D610B3"/>
    <w:rsid w:val="00D62058"/>
    <w:rsid w:val="00D67343"/>
    <w:rsid w:val="00D75007"/>
    <w:rsid w:val="00D757A4"/>
    <w:rsid w:val="00D76FAA"/>
    <w:rsid w:val="00D77C64"/>
    <w:rsid w:val="00D80C84"/>
    <w:rsid w:val="00D84C7F"/>
    <w:rsid w:val="00D8707C"/>
    <w:rsid w:val="00D874D9"/>
    <w:rsid w:val="00D87568"/>
    <w:rsid w:val="00D879D2"/>
    <w:rsid w:val="00D92C05"/>
    <w:rsid w:val="00D92F99"/>
    <w:rsid w:val="00D949E4"/>
    <w:rsid w:val="00D96E69"/>
    <w:rsid w:val="00DA16F3"/>
    <w:rsid w:val="00DA1D0B"/>
    <w:rsid w:val="00DA4F9E"/>
    <w:rsid w:val="00DA782B"/>
    <w:rsid w:val="00DB63D0"/>
    <w:rsid w:val="00DB76E0"/>
    <w:rsid w:val="00DC086A"/>
    <w:rsid w:val="00DC43F9"/>
    <w:rsid w:val="00DC4D82"/>
    <w:rsid w:val="00DC4FBC"/>
    <w:rsid w:val="00DC640C"/>
    <w:rsid w:val="00DC7872"/>
    <w:rsid w:val="00DC7C20"/>
    <w:rsid w:val="00DD29DE"/>
    <w:rsid w:val="00DD30CF"/>
    <w:rsid w:val="00DE0AF1"/>
    <w:rsid w:val="00DE1F9B"/>
    <w:rsid w:val="00DE3C3F"/>
    <w:rsid w:val="00DF04CF"/>
    <w:rsid w:val="00DF0EBB"/>
    <w:rsid w:val="00DF0F14"/>
    <w:rsid w:val="00DF37B0"/>
    <w:rsid w:val="00DF42CC"/>
    <w:rsid w:val="00DF4310"/>
    <w:rsid w:val="00DF463C"/>
    <w:rsid w:val="00DF5795"/>
    <w:rsid w:val="00DF580E"/>
    <w:rsid w:val="00DF6FDA"/>
    <w:rsid w:val="00E00AC0"/>
    <w:rsid w:val="00E00FC7"/>
    <w:rsid w:val="00E018A0"/>
    <w:rsid w:val="00E026DF"/>
    <w:rsid w:val="00E03612"/>
    <w:rsid w:val="00E059AD"/>
    <w:rsid w:val="00E06798"/>
    <w:rsid w:val="00E11DD9"/>
    <w:rsid w:val="00E13182"/>
    <w:rsid w:val="00E1351D"/>
    <w:rsid w:val="00E14388"/>
    <w:rsid w:val="00E17ADC"/>
    <w:rsid w:val="00E208DE"/>
    <w:rsid w:val="00E20B98"/>
    <w:rsid w:val="00E2172A"/>
    <w:rsid w:val="00E23953"/>
    <w:rsid w:val="00E23FFE"/>
    <w:rsid w:val="00E30159"/>
    <w:rsid w:val="00E3092A"/>
    <w:rsid w:val="00E34323"/>
    <w:rsid w:val="00E35C27"/>
    <w:rsid w:val="00E35DC2"/>
    <w:rsid w:val="00E4115A"/>
    <w:rsid w:val="00E44DB7"/>
    <w:rsid w:val="00E500FE"/>
    <w:rsid w:val="00E50C75"/>
    <w:rsid w:val="00E51F40"/>
    <w:rsid w:val="00E5366C"/>
    <w:rsid w:val="00E53CFC"/>
    <w:rsid w:val="00E57272"/>
    <w:rsid w:val="00E60B94"/>
    <w:rsid w:val="00E60C3D"/>
    <w:rsid w:val="00E630AA"/>
    <w:rsid w:val="00E630EE"/>
    <w:rsid w:val="00E64F37"/>
    <w:rsid w:val="00E678AA"/>
    <w:rsid w:val="00E738D4"/>
    <w:rsid w:val="00E74AE1"/>
    <w:rsid w:val="00E75747"/>
    <w:rsid w:val="00E77C73"/>
    <w:rsid w:val="00E77E94"/>
    <w:rsid w:val="00E81035"/>
    <w:rsid w:val="00E81ABD"/>
    <w:rsid w:val="00E85430"/>
    <w:rsid w:val="00E876B2"/>
    <w:rsid w:val="00E909A4"/>
    <w:rsid w:val="00E95280"/>
    <w:rsid w:val="00E97531"/>
    <w:rsid w:val="00E977AC"/>
    <w:rsid w:val="00E97A10"/>
    <w:rsid w:val="00E97BFA"/>
    <w:rsid w:val="00EA16DE"/>
    <w:rsid w:val="00EA3756"/>
    <w:rsid w:val="00EA3E55"/>
    <w:rsid w:val="00EA4D35"/>
    <w:rsid w:val="00EA6922"/>
    <w:rsid w:val="00EA7AB5"/>
    <w:rsid w:val="00EB0086"/>
    <w:rsid w:val="00EB0764"/>
    <w:rsid w:val="00EB0CE7"/>
    <w:rsid w:val="00EB371B"/>
    <w:rsid w:val="00EB5859"/>
    <w:rsid w:val="00EB67FE"/>
    <w:rsid w:val="00EB685B"/>
    <w:rsid w:val="00EB783C"/>
    <w:rsid w:val="00EC0924"/>
    <w:rsid w:val="00EC1864"/>
    <w:rsid w:val="00EC45F8"/>
    <w:rsid w:val="00EC50D6"/>
    <w:rsid w:val="00ED080A"/>
    <w:rsid w:val="00ED0A81"/>
    <w:rsid w:val="00ED15FC"/>
    <w:rsid w:val="00ED2BE0"/>
    <w:rsid w:val="00EE3FB8"/>
    <w:rsid w:val="00EE4940"/>
    <w:rsid w:val="00EE5A7B"/>
    <w:rsid w:val="00EF1FCA"/>
    <w:rsid w:val="00EF5F7E"/>
    <w:rsid w:val="00EF763F"/>
    <w:rsid w:val="00F015FC"/>
    <w:rsid w:val="00F03A41"/>
    <w:rsid w:val="00F051F8"/>
    <w:rsid w:val="00F0686A"/>
    <w:rsid w:val="00F12A62"/>
    <w:rsid w:val="00F1354D"/>
    <w:rsid w:val="00F137F1"/>
    <w:rsid w:val="00F2239E"/>
    <w:rsid w:val="00F22843"/>
    <w:rsid w:val="00F2297B"/>
    <w:rsid w:val="00F25775"/>
    <w:rsid w:val="00F25A9B"/>
    <w:rsid w:val="00F25F87"/>
    <w:rsid w:val="00F26A60"/>
    <w:rsid w:val="00F306F6"/>
    <w:rsid w:val="00F35BB5"/>
    <w:rsid w:val="00F40D8E"/>
    <w:rsid w:val="00F40E90"/>
    <w:rsid w:val="00F42321"/>
    <w:rsid w:val="00F435D2"/>
    <w:rsid w:val="00F437E4"/>
    <w:rsid w:val="00F43BFF"/>
    <w:rsid w:val="00F447A1"/>
    <w:rsid w:val="00F44C25"/>
    <w:rsid w:val="00F453D2"/>
    <w:rsid w:val="00F4686C"/>
    <w:rsid w:val="00F51C93"/>
    <w:rsid w:val="00F53B4D"/>
    <w:rsid w:val="00F54B38"/>
    <w:rsid w:val="00F54C40"/>
    <w:rsid w:val="00F55A85"/>
    <w:rsid w:val="00F65B93"/>
    <w:rsid w:val="00F66C47"/>
    <w:rsid w:val="00F75A1C"/>
    <w:rsid w:val="00F77361"/>
    <w:rsid w:val="00F77E98"/>
    <w:rsid w:val="00F82176"/>
    <w:rsid w:val="00F86EF9"/>
    <w:rsid w:val="00F87216"/>
    <w:rsid w:val="00F9189F"/>
    <w:rsid w:val="00F92F05"/>
    <w:rsid w:val="00F97EB6"/>
    <w:rsid w:val="00FA0F7F"/>
    <w:rsid w:val="00FA12B8"/>
    <w:rsid w:val="00FA36F3"/>
    <w:rsid w:val="00FA68DE"/>
    <w:rsid w:val="00FB1EAB"/>
    <w:rsid w:val="00FB20F5"/>
    <w:rsid w:val="00FB30A9"/>
    <w:rsid w:val="00FB457C"/>
    <w:rsid w:val="00FB595D"/>
    <w:rsid w:val="00FC1DBB"/>
    <w:rsid w:val="00FC34AA"/>
    <w:rsid w:val="00FC392C"/>
    <w:rsid w:val="00FC39F3"/>
    <w:rsid w:val="00FC79A3"/>
    <w:rsid w:val="00FC7ADE"/>
    <w:rsid w:val="00FD09DC"/>
    <w:rsid w:val="00FD16BA"/>
    <w:rsid w:val="00FD4030"/>
    <w:rsid w:val="00FD5450"/>
    <w:rsid w:val="00FD586B"/>
    <w:rsid w:val="00FE193E"/>
    <w:rsid w:val="00FE211B"/>
    <w:rsid w:val="00FE3648"/>
    <w:rsid w:val="00FF297A"/>
    <w:rsid w:val="00FF612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568A7"/>
  <w15:docId w15:val="{6B2E4F10-1A25-48C4-AE21-B60982645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C39F3"/>
    <w:rPr>
      <w:rFonts w:ascii="Daimler CS Light" w:hAnsi="Daimler CS Light"/>
    </w:rPr>
  </w:style>
  <w:style w:type="paragraph" w:styleId="Heading1">
    <w:name w:val="heading 1"/>
    <w:basedOn w:val="Normal"/>
    <w:next w:val="Normal"/>
    <w:link w:val="Heading1Char"/>
    <w:uiPriority w:val="9"/>
    <w:qFormat/>
    <w:rsid w:val="003E2AA5"/>
    <w:pPr>
      <w:keepNext/>
      <w:keepLines/>
      <w:spacing w:after="0"/>
      <w:outlineLvl w:val="0"/>
    </w:pPr>
    <w:rPr>
      <w:rFonts w:ascii="Daimler CAC" w:eastAsiaTheme="majorEastAsia" w:hAnsi="Daimler CAC" w:cstheme="majorBidi"/>
      <w:color w:val="000000" w:themeColor="text1"/>
      <w:sz w:val="28"/>
      <w:szCs w:val="32"/>
    </w:rPr>
  </w:style>
  <w:style w:type="paragraph" w:styleId="Heading2">
    <w:name w:val="heading 2"/>
    <w:basedOn w:val="Normal"/>
    <w:next w:val="Normal"/>
    <w:link w:val="Heading2Char"/>
    <w:uiPriority w:val="9"/>
    <w:unhideWhenUsed/>
    <w:qFormat/>
    <w:rsid w:val="003E2AA5"/>
    <w:pPr>
      <w:keepNext/>
      <w:keepLines/>
      <w:spacing w:after="0"/>
      <w:outlineLvl w:val="1"/>
    </w:pPr>
    <w:rPr>
      <w:rFonts w:ascii="Daimler CS Demi" w:eastAsiaTheme="majorEastAsia" w:hAnsi="Daimler CS Demi" w:cstheme="majorBidi"/>
      <w:sz w:val="21"/>
      <w:szCs w:val="26"/>
    </w:rPr>
  </w:style>
  <w:style w:type="paragraph" w:styleId="Heading3">
    <w:name w:val="heading 3"/>
    <w:basedOn w:val="Normal"/>
    <w:next w:val="Normal"/>
    <w:link w:val="Heading3Char"/>
    <w:uiPriority w:val="9"/>
    <w:unhideWhenUsed/>
    <w:qFormat/>
    <w:rsid w:val="003E2AA5"/>
    <w:pPr>
      <w:keepNext/>
      <w:keepLines/>
      <w:spacing w:after="0"/>
      <w:outlineLvl w:val="2"/>
    </w:pPr>
    <w:rPr>
      <w:rFonts w:ascii="CorpoSLig" w:eastAsiaTheme="majorEastAsia" w:hAnsi="CorpoSLig" w:cstheme="majorBidi"/>
      <w:sz w:val="21"/>
      <w:szCs w:val="24"/>
    </w:rPr>
  </w:style>
  <w:style w:type="paragraph" w:styleId="Heading4">
    <w:name w:val="heading 4"/>
    <w:basedOn w:val="Normal"/>
    <w:next w:val="Normal"/>
    <w:link w:val="Heading4Char"/>
    <w:uiPriority w:val="9"/>
    <w:unhideWhenUsed/>
    <w:qFormat/>
    <w:rsid w:val="00200F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200FB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4B8C"/>
    <w:pPr>
      <w:tabs>
        <w:tab w:val="center" w:pos="4536"/>
        <w:tab w:val="right" w:pos="9072"/>
      </w:tabs>
      <w:spacing w:after="0" w:line="240" w:lineRule="auto"/>
    </w:pPr>
  </w:style>
  <w:style w:type="character" w:customStyle="1" w:styleId="HeaderChar">
    <w:name w:val="Header Char"/>
    <w:basedOn w:val="DefaultParagraphFont"/>
    <w:link w:val="Header"/>
    <w:uiPriority w:val="99"/>
    <w:rsid w:val="00764B8C"/>
  </w:style>
  <w:style w:type="paragraph" w:styleId="Footer">
    <w:name w:val="footer"/>
    <w:basedOn w:val="Normal"/>
    <w:link w:val="FooterChar"/>
    <w:uiPriority w:val="99"/>
    <w:unhideWhenUsed/>
    <w:rsid w:val="00764B8C"/>
    <w:pPr>
      <w:tabs>
        <w:tab w:val="center" w:pos="4536"/>
        <w:tab w:val="right" w:pos="9072"/>
      </w:tabs>
      <w:spacing w:after="0" w:line="240" w:lineRule="auto"/>
    </w:pPr>
  </w:style>
  <w:style w:type="character" w:customStyle="1" w:styleId="FooterChar">
    <w:name w:val="Footer Char"/>
    <w:basedOn w:val="DefaultParagraphFont"/>
    <w:link w:val="Footer"/>
    <w:uiPriority w:val="99"/>
    <w:rsid w:val="00764B8C"/>
  </w:style>
  <w:style w:type="table" w:styleId="TableGrid">
    <w:name w:val="Table Grid"/>
    <w:basedOn w:val="TableNormal"/>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C1864"/>
    <w:pPr>
      <w:spacing w:after="380" w:line="380" w:lineRule="exact"/>
      <w:ind w:left="2002" w:right="2002" w:firstLine="2002"/>
    </w:pPr>
    <w:rPr>
      <w:rFonts w:ascii="CorpoS" w:eastAsia="Times New Roman" w:hAnsi="CorpoS" w:cs="Times New Roman"/>
      <w:sz w:val="26"/>
      <w:szCs w:val="20"/>
    </w:rPr>
  </w:style>
  <w:style w:type="character" w:styleId="PageNumber">
    <w:name w:val="page number"/>
    <w:basedOn w:val="DefaultParagraphFont"/>
    <w:semiHidden/>
    <w:rsid w:val="00EC1864"/>
  </w:style>
  <w:style w:type="paragraph" w:customStyle="1" w:styleId="EinfAbs">
    <w:name w:val="[Einf. Abs.]"/>
    <w:basedOn w:val="Normal"/>
    <w:uiPriority w:val="99"/>
    <w:rsid w:val="008436BE"/>
    <w:pPr>
      <w:autoSpaceDE w:val="0"/>
      <w:autoSpaceDN w:val="0"/>
      <w:adjustRightInd w:val="0"/>
      <w:spacing w:after="0" w:line="288" w:lineRule="auto"/>
      <w:textAlignment w:val="center"/>
    </w:pPr>
    <w:rPr>
      <w:rFonts w:ascii="Times" w:eastAsia="Times New Roman" w:hAnsi="Times" w:cs="Times"/>
      <w:color w:val="000000"/>
      <w:sz w:val="24"/>
      <w:szCs w:val="24"/>
      <w:lang w:eastAsia="de-DE"/>
    </w:rPr>
  </w:style>
  <w:style w:type="character" w:customStyle="1" w:styleId="02INFORMATIONP431C7585TypographyPantone431C">
    <w:name w:val="02_INFORMATION P431C 7.5/8.5 (Typography Pantone 431 C)"/>
    <w:uiPriority w:val="99"/>
    <w:rsid w:val="00B11BF0"/>
    <w:rPr>
      <w:rFonts w:ascii="Daimler CS Light" w:hAnsi="Daimler CS Light" w:cs="Corporate S Light"/>
      <w:color w:val="000000"/>
      <w:spacing w:val="0"/>
      <w:position w:val="0"/>
      <w:sz w:val="15"/>
      <w:szCs w:val="15"/>
    </w:rPr>
  </w:style>
  <w:style w:type="paragraph" w:customStyle="1" w:styleId="01Flietext">
    <w:name w:val="01_Fließtext"/>
    <w:basedOn w:val="Normal"/>
    <w:link w:val="01FlietextZchn"/>
    <w:qFormat/>
    <w:rsid w:val="00B11BF0"/>
    <w:pPr>
      <w:spacing w:after="0" w:line="284" w:lineRule="exact"/>
    </w:pPr>
    <w:rPr>
      <w:sz w:val="21"/>
      <w:szCs w:val="21"/>
    </w:rPr>
  </w:style>
  <w:style w:type="paragraph" w:customStyle="1" w:styleId="02Betreffzeile">
    <w:name w:val="02_Betreffzeile"/>
    <w:basedOn w:val="Normal"/>
    <w:qFormat/>
    <w:rsid w:val="001850C2"/>
    <w:pPr>
      <w:framePr w:hSpace="142" w:wrap="around" w:vAnchor="page" w:hAnchor="margin" w:y="2665"/>
      <w:spacing w:after="0" w:line="284" w:lineRule="exact"/>
    </w:pPr>
    <w:rPr>
      <w:rFonts w:ascii="Daimler CS Demi" w:hAnsi="Daimler CS Demi"/>
      <w:sz w:val="21"/>
      <w:szCs w:val="21"/>
    </w:rPr>
  </w:style>
  <w:style w:type="paragraph" w:customStyle="1" w:styleId="03Absender">
    <w:name w:val="03_Absender"/>
    <w:basedOn w:val="Normal"/>
    <w:qFormat/>
    <w:rsid w:val="00B11BF0"/>
    <w:pPr>
      <w:framePr w:hSpace="142" w:wrap="around" w:vAnchor="page" w:hAnchor="margin" w:y="2665"/>
      <w:spacing w:after="0" w:line="240" w:lineRule="auto"/>
    </w:pPr>
    <w:rPr>
      <w:sz w:val="15"/>
      <w:szCs w:val="15"/>
    </w:rPr>
  </w:style>
  <w:style w:type="paragraph" w:customStyle="1" w:styleId="04Name">
    <w:name w:val="04_Name"/>
    <w:basedOn w:val="Normal"/>
    <w:qFormat/>
    <w:rsid w:val="00B11BF0"/>
    <w:pPr>
      <w:framePr w:hSpace="142" w:wrap="around" w:vAnchor="page" w:hAnchor="margin" w:y="2665"/>
      <w:spacing w:after="0" w:line="260" w:lineRule="exact"/>
      <w:ind w:left="709" w:hanging="709"/>
    </w:pPr>
    <w:rPr>
      <w:sz w:val="23"/>
      <w:szCs w:val="23"/>
    </w:rPr>
  </w:style>
  <w:style w:type="paragraph" w:customStyle="1" w:styleId="05Funktion">
    <w:name w:val="05_Funktion"/>
    <w:basedOn w:val="Normal"/>
    <w:qFormat/>
    <w:rsid w:val="00B11BF0"/>
    <w:pPr>
      <w:framePr w:hSpace="142" w:wrap="around" w:vAnchor="page" w:hAnchor="margin" w:y="2665"/>
      <w:spacing w:after="0" w:line="204" w:lineRule="exact"/>
    </w:pPr>
    <w:rPr>
      <w:sz w:val="17"/>
      <w:szCs w:val="17"/>
    </w:rPr>
  </w:style>
  <w:style w:type="paragraph" w:customStyle="1" w:styleId="06Bezugszeichen">
    <w:name w:val="06_Bezugszeichen"/>
    <w:basedOn w:val="Normal"/>
    <w:qFormat/>
    <w:rsid w:val="00B11BF0"/>
    <w:pPr>
      <w:framePr w:hSpace="142" w:wrap="around" w:vAnchor="page" w:hAnchor="margin" w:y="2665"/>
      <w:spacing w:after="0" w:line="170" w:lineRule="exact"/>
    </w:pPr>
    <w:rPr>
      <w:sz w:val="15"/>
      <w:szCs w:val="15"/>
    </w:rPr>
  </w:style>
  <w:style w:type="paragraph" w:customStyle="1" w:styleId="07Adressfeld">
    <w:name w:val="07_Adressfeld"/>
    <w:basedOn w:val="Normal"/>
    <w:qFormat/>
    <w:rsid w:val="00B11BF0"/>
    <w:pPr>
      <w:framePr w:hSpace="142" w:wrap="around" w:vAnchor="page" w:hAnchor="margin" w:y="2665"/>
      <w:spacing w:after="0" w:line="275" w:lineRule="exact"/>
    </w:pPr>
    <w:rPr>
      <w:position w:val="6"/>
      <w:sz w:val="21"/>
      <w:szCs w:val="21"/>
    </w:rPr>
  </w:style>
  <w:style w:type="paragraph" w:customStyle="1" w:styleId="08Fubereich">
    <w:name w:val="08_Fußbereich"/>
    <w:basedOn w:val="Footer"/>
    <w:qFormat/>
    <w:rsid w:val="00B11BF0"/>
    <w:pPr>
      <w:framePr w:wrap="around" w:vAnchor="page" w:hAnchor="margin" w:y="14796"/>
    </w:pPr>
    <w:rPr>
      <w:rFonts w:cs="DaimlerCS-Light"/>
      <w:sz w:val="15"/>
    </w:rPr>
  </w:style>
  <w:style w:type="character" w:styleId="BookTitle">
    <w:name w:val="Book Title"/>
    <w:basedOn w:val="DefaultParagraphFont"/>
    <w:uiPriority w:val="33"/>
    <w:rsid w:val="00C23FA9"/>
    <w:rPr>
      <w:b/>
      <w:bCs/>
      <w:i/>
      <w:iCs/>
      <w:spacing w:val="5"/>
    </w:rPr>
  </w:style>
  <w:style w:type="paragraph" w:customStyle="1" w:styleId="09Seitenzahl">
    <w:name w:val="09_Seitenzahl"/>
    <w:basedOn w:val="MLStat"/>
    <w:rsid w:val="00B11BF0"/>
    <w:pPr>
      <w:framePr w:w="1556" w:h="289" w:wrap="around" w:vAnchor="page" w:hAnchor="page" w:x="9688" w:y="16072"/>
      <w:spacing w:after="0"/>
      <w:ind w:left="0" w:right="0" w:firstLine="0"/>
      <w:jc w:val="right"/>
    </w:pPr>
    <w:rPr>
      <w:rFonts w:ascii="Daimler CS Light" w:hAnsi="Daimler CS Light"/>
      <w:noProof/>
      <w:sz w:val="15"/>
      <w:szCs w:val="15"/>
    </w:rPr>
  </w:style>
  <w:style w:type="paragraph" w:customStyle="1" w:styleId="09Firmenbezeichnung">
    <w:name w:val="09_Firmenbezeichnung"/>
    <w:basedOn w:val="02Betreffzeile"/>
    <w:qFormat/>
    <w:rsid w:val="00BC3DA8"/>
    <w:pPr>
      <w:framePr w:wrap="around" w:xAlign="right" w:y="1173"/>
      <w:spacing w:line="260" w:lineRule="exact"/>
    </w:pPr>
    <w:rPr>
      <w:rFonts w:ascii="Daimler CAC" w:hAnsi="Daimler CAC"/>
      <w:sz w:val="24"/>
    </w:rPr>
  </w:style>
  <w:style w:type="paragraph" w:styleId="BalloonText">
    <w:name w:val="Balloon Text"/>
    <w:basedOn w:val="Normal"/>
    <w:link w:val="BalloonTextChar"/>
    <w:uiPriority w:val="99"/>
    <w:semiHidden/>
    <w:unhideWhenUsed/>
    <w:rsid w:val="00260D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D65"/>
    <w:rPr>
      <w:rFonts w:ascii="Segoe UI" w:hAnsi="Segoe UI" w:cs="Segoe UI"/>
      <w:sz w:val="18"/>
      <w:szCs w:val="18"/>
    </w:rPr>
  </w:style>
  <w:style w:type="character" w:customStyle="1" w:styleId="Heading1Char">
    <w:name w:val="Heading 1 Char"/>
    <w:basedOn w:val="DefaultParagraphFont"/>
    <w:link w:val="Heading1"/>
    <w:uiPriority w:val="9"/>
    <w:rsid w:val="003E2AA5"/>
    <w:rPr>
      <w:rFonts w:ascii="Daimler CAC" w:eastAsiaTheme="majorEastAsia" w:hAnsi="Daimler CAC" w:cstheme="majorBidi"/>
      <w:color w:val="000000" w:themeColor="text1"/>
      <w:sz w:val="28"/>
      <w:szCs w:val="32"/>
    </w:rPr>
  </w:style>
  <w:style w:type="character" w:customStyle="1" w:styleId="Heading2Char">
    <w:name w:val="Heading 2 Char"/>
    <w:basedOn w:val="DefaultParagraphFont"/>
    <w:link w:val="Heading2"/>
    <w:uiPriority w:val="9"/>
    <w:rsid w:val="003E2AA5"/>
    <w:rPr>
      <w:rFonts w:ascii="Daimler CS Demi" w:eastAsiaTheme="majorEastAsia" w:hAnsi="Daimler CS Demi" w:cstheme="majorBidi"/>
      <w:sz w:val="21"/>
      <w:szCs w:val="26"/>
    </w:rPr>
  </w:style>
  <w:style w:type="character" w:customStyle="1" w:styleId="Heading3Char">
    <w:name w:val="Heading 3 Char"/>
    <w:basedOn w:val="DefaultParagraphFont"/>
    <w:link w:val="Heading3"/>
    <w:uiPriority w:val="9"/>
    <w:rsid w:val="003E2AA5"/>
    <w:rPr>
      <w:rFonts w:ascii="CorpoSLig" w:eastAsiaTheme="majorEastAsia" w:hAnsi="CorpoSLig" w:cstheme="majorBidi"/>
      <w:sz w:val="21"/>
      <w:szCs w:val="24"/>
    </w:rPr>
  </w:style>
  <w:style w:type="character" w:customStyle="1" w:styleId="Heading4Char">
    <w:name w:val="Heading 4 Char"/>
    <w:basedOn w:val="DefaultParagraphFont"/>
    <w:link w:val="Heading4"/>
    <w:uiPriority w:val="9"/>
    <w:rsid w:val="00200FB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200FBB"/>
    <w:rPr>
      <w:rFonts w:asciiTheme="majorHAnsi" w:eastAsiaTheme="majorEastAsia" w:hAnsiTheme="majorHAnsi" w:cstheme="majorBidi"/>
      <w:color w:val="2F5496" w:themeColor="accent1" w:themeShade="BF"/>
    </w:rPr>
  </w:style>
  <w:style w:type="character" w:styleId="Hyperlink">
    <w:name w:val="Hyperlink"/>
    <w:basedOn w:val="DefaultParagraphFont"/>
    <w:uiPriority w:val="99"/>
    <w:unhideWhenUsed/>
    <w:rsid w:val="00535ACF"/>
    <w:rPr>
      <w:color w:val="0563C1" w:themeColor="hyperlink"/>
      <w:u w:val="single"/>
    </w:rPr>
  </w:style>
  <w:style w:type="paragraph" w:styleId="NormalWeb">
    <w:name w:val="Normal (Web)"/>
    <w:basedOn w:val="Normal"/>
    <w:uiPriority w:val="99"/>
    <w:semiHidden/>
    <w:unhideWhenUsed/>
    <w:rsid w:val="00324EE1"/>
    <w:pPr>
      <w:spacing w:before="100" w:beforeAutospacing="1" w:after="100" w:afterAutospacing="1" w:line="240" w:lineRule="auto"/>
    </w:pPr>
    <w:rPr>
      <w:rFonts w:ascii="Times New Roman" w:hAnsi="Times New Roman" w:cs="Times New Roman"/>
      <w:sz w:val="24"/>
      <w:szCs w:val="24"/>
      <w:lang w:eastAsia="de-DE"/>
    </w:rPr>
  </w:style>
  <w:style w:type="character" w:customStyle="1" w:styleId="s2">
    <w:name w:val="s2"/>
    <w:basedOn w:val="DefaultParagraphFont"/>
    <w:rsid w:val="00324EE1"/>
  </w:style>
  <w:style w:type="character" w:customStyle="1" w:styleId="01FlietextZchn">
    <w:name w:val="01_Fließtext Zchn"/>
    <w:basedOn w:val="DefaultParagraphFont"/>
    <w:link w:val="01Flietext"/>
    <w:rsid w:val="006D555E"/>
    <w:rPr>
      <w:rFonts w:ascii="Daimler CS Light" w:hAnsi="Daimler CS Light"/>
      <w:sz w:val="21"/>
      <w:szCs w:val="21"/>
    </w:rPr>
  </w:style>
  <w:style w:type="character" w:styleId="CommentReference">
    <w:name w:val="annotation reference"/>
    <w:basedOn w:val="DefaultParagraphFont"/>
    <w:uiPriority w:val="99"/>
    <w:unhideWhenUsed/>
    <w:rsid w:val="006D555E"/>
    <w:rPr>
      <w:sz w:val="16"/>
      <w:szCs w:val="16"/>
    </w:rPr>
  </w:style>
  <w:style w:type="paragraph" w:styleId="CommentText">
    <w:name w:val="annotation text"/>
    <w:basedOn w:val="Normal"/>
    <w:link w:val="CommentTextChar"/>
    <w:uiPriority w:val="99"/>
    <w:unhideWhenUsed/>
    <w:rsid w:val="006D555E"/>
    <w:pPr>
      <w:spacing w:line="240" w:lineRule="auto"/>
    </w:pPr>
    <w:rPr>
      <w:sz w:val="20"/>
      <w:szCs w:val="20"/>
    </w:rPr>
  </w:style>
  <w:style w:type="character" w:customStyle="1" w:styleId="CommentTextChar">
    <w:name w:val="Comment Text Char"/>
    <w:basedOn w:val="DefaultParagraphFont"/>
    <w:link w:val="CommentText"/>
    <w:uiPriority w:val="99"/>
    <w:rsid w:val="006D555E"/>
    <w:rPr>
      <w:rFonts w:ascii="Daimler CS Light" w:hAnsi="Daimler CS Light"/>
      <w:sz w:val="20"/>
      <w:szCs w:val="20"/>
    </w:rPr>
  </w:style>
  <w:style w:type="paragraph" w:styleId="CommentSubject">
    <w:name w:val="annotation subject"/>
    <w:basedOn w:val="CommentText"/>
    <w:next w:val="CommentText"/>
    <w:link w:val="CommentSubjectChar"/>
    <w:uiPriority w:val="99"/>
    <w:semiHidden/>
    <w:unhideWhenUsed/>
    <w:rsid w:val="006D555E"/>
    <w:rPr>
      <w:b/>
      <w:bCs/>
    </w:rPr>
  </w:style>
  <w:style w:type="character" w:customStyle="1" w:styleId="CommentSubjectChar">
    <w:name w:val="Comment Subject Char"/>
    <w:basedOn w:val="CommentTextChar"/>
    <w:link w:val="CommentSubject"/>
    <w:uiPriority w:val="99"/>
    <w:semiHidden/>
    <w:rsid w:val="006D555E"/>
    <w:rPr>
      <w:rFonts w:ascii="Daimler CS Light" w:hAnsi="Daimler CS Light"/>
      <w:b/>
      <w:bCs/>
      <w:sz w:val="20"/>
      <w:szCs w:val="20"/>
    </w:rPr>
  </w:style>
  <w:style w:type="paragraph" w:styleId="ListParagraph">
    <w:name w:val="List Paragraph"/>
    <w:basedOn w:val="Normal"/>
    <w:uiPriority w:val="34"/>
    <w:rsid w:val="00221213"/>
    <w:pPr>
      <w:ind w:left="720"/>
      <w:contextualSpacing/>
    </w:pPr>
  </w:style>
  <w:style w:type="paragraph" w:styleId="Revision">
    <w:name w:val="Revision"/>
    <w:hidden/>
    <w:uiPriority w:val="99"/>
    <w:semiHidden/>
    <w:rsid w:val="001A47D4"/>
    <w:pPr>
      <w:spacing w:after="0" w:line="240" w:lineRule="auto"/>
    </w:pPr>
    <w:rPr>
      <w:rFonts w:ascii="Daimler CS Light" w:hAnsi="Daimler CS Light"/>
    </w:rPr>
  </w:style>
  <w:style w:type="character" w:customStyle="1" w:styleId="zmlenmeyenBahsetme1">
    <w:name w:val="Çözümlenmeyen Bahsetme1"/>
    <w:basedOn w:val="DefaultParagraphFont"/>
    <w:uiPriority w:val="99"/>
    <w:semiHidden/>
    <w:unhideWhenUsed/>
    <w:rsid w:val="00277FEB"/>
    <w:rPr>
      <w:color w:val="605E5C"/>
      <w:shd w:val="clear" w:color="auto" w:fill="E1DFDD"/>
    </w:rPr>
  </w:style>
  <w:style w:type="character" w:customStyle="1" w:styleId="zmlenmeyenBahsetme2">
    <w:name w:val="Çözümlenmeyen Bahsetme2"/>
    <w:basedOn w:val="DefaultParagraphFont"/>
    <w:uiPriority w:val="99"/>
    <w:semiHidden/>
    <w:unhideWhenUsed/>
    <w:rsid w:val="009F0B10"/>
    <w:rPr>
      <w:color w:val="605E5C"/>
      <w:shd w:val="clear" w:color="auto" w:fill="E1DFDD"/>
    </w:rPr>
  </w:style>
  <w:style w:type="character" w:styleId="FollowedHyperlink">
    <w:name w:val="FollowedHyperlink"/>
    <w:basedOn w:val="DefaultParagraphFont"/>
    <w:uiPriority w:val="99"/>
    <w:semiHidden/>
    <w:unhideWhenUsed/>
    <w:rsid w:val="004A4B65"/>
    <w:rPr>
      <w:color w:val="954F72" w:themeColor="followedHyperlink"/>
      <w:u w:val="single"/>
    </w:rPr>
  </w:style>
  <w:style w:type="character" w:customStyle="1" w:styleId="zmlenmeyenBahsetme3">
    <w:name w:val="Çözümlenmeyen Bahsetme3"/>
    <w:basedOn w:val="DefaultParagraphFont"/>
    <w:uiPriority w:val="99"/>
    <w:rsid w:val="003D554F"/>
    <w:rPr>
      <w:color w:val="605E5C"/>
      <w:shd w:val="clear" w:color="auto" w:fill="E1DFDD"/>
    </w:rPr>
  </w:style>
  <w:style w:type="character" w:customStyle="1" w:styleId="normaltextrun">
    <w:name w:val="normaltextrun"/>
    <w:basedOn w:val="DefaultParagraphFont"/>
    <w:rsid w:val="00A9218E"/>
  </w:style>
  <w:style w:type="character" w:customStyle="1" w:styleId="spellingerror">
    <w:name w:val="spellingerror"/>
    <w:basedOn w:val="DefaultParagraphFont"/>
    <w:rsid w:val="00A9218E"/>
  </w:style>
  <w:style w:type="character" w:customStyle="1" w:styleId="eop">
    <w:name w:val="eop"/>
    <w:basedOn w:val="DefaultParagraphFont"/>
    <w:rsid w:val="00A9218E"/>
  </w:style>
  <w:style w:type="paragraph" w:customStyle="1" w:styleId="xmsonormal">
    <w:name w:val="x_msonormal"/>
    <w:basedOn w:val="Normal"/>
    <w:rsid w:val="00704DEB"/>
    <w:pPr>
      <w:spacing w:after="0" w:line="240" w:lineRule="auto"/>
    </w:pPr>
    <w:rPr>
      <w:rFonts w:ascii="Calibri" w:hAnsi="Calibri" w:cs="Calibri"/>
      <w:lang w:val="tr-TR" w:eastAsia="tr-TR"/>
    </w:rPr>
  </w:style>
  <w:style w:type="paragraph" w:customStyle="1" w:styleId="paragraph">
    <w:name w:val="paragraph"/>
    <w:basedOn w:val="Normal"/>
    <w:rsid w:val="00290476"/>
    <w:pPr>
      <w:spacing w:before="100" w:beforeAutospacing="1" w:after="100" w:afterAutospacing="1" w:line="240" w:lineRule="auto"/>
    </w:pPr>
    <w:rPr>
      <w:rFonts w:ascii="Times New Roman" w:eastAsia="Times New Roman" w:hAnsi="Times New Roman" w:cs="Times New Roman"/>
      <w:sz w:val="24"/>
      <w:szCs w:val="24"/>
      <w:lang w:val="tr-TR" w:eastAsia="tr-TR"/>
      <w14:ligatures w14:val="standardContextual"/>
    </w:rPr>
  </w:style>
  <w:style w:type="character" w:customStyle="1" w:styleId="UnresolvedMention1">
    <w:name w:val="Unresolved Mention1"/>
    <w:basedOn w:val="DefaultParagraphFont"/>
    <w:uiPriority w:val="99"/>
    <w:semiHidden/>
    <w:unhideWhenUsed/>
    <w:rsid w:val="00406126"/>
    <w:rPr>
      <w:color w:val="605E5C"/>
      <w:shd w:val="clear" w:color="auto" w:fill="E1DFDD"/>
    </w:rPr>
  </w:style>
  <w:style w:type="character" w:styleId="UnresolvedMention">
    <w:name w:val="Unresolved Mention"/>
    <w:basedOn w:val="DefaultParagraphFont"/>
    <w:uiPriority w:val="99"/>
    <w:semiHidden/>
    <w:unhideWhenUsed/>
    <w:rsid w:val="00C472EF"/>
    <w:rPr>
      <w:color w:val="605E5C"/>
      <w:shd w:val="clear" w:color="auto" w:fill="E1DFDD"/>
    </w:rPr>
  </w:style>
  <w:style w:type="paragraph" w:styleId="BodyText">
    <w:name w:val="Body Text"/>
    <w:basedOn w:val="Normal"/>
    <w:link w:val="BodyTextChar"/>
    <w:uiPriority w:val="1"/>
    <w:qFormat/>
    <w:rsid w:val="00AF6203"/>
    <w:pPr>
      <w:widowControl w:val="0"/>
      <w:autoSpaceDE w:val="0"/>
      <w:autoSpaceDN w:val="0"/>
      <w:spacing w:after="0" w:line="240" w:lineRule="auto"/>
    </w:pPr>
    <w:rPr>
      <w:rFonts w:ascii="Calibri" w:eastAsia="Calibri" w:hAnsi="Calibri" w:cs="Calibri"/>
      <w:sz w:val="21"/>
      <w:szCs w:val="21"/>
      <w:lang w:val="de-DE" w:eastAsia="de-DE" w:bidi="de-DE"/>
    </w:rPr>
  </w:style>
  <w:style w:type="character" w:customStyle="1" w:styleId="BodyTextChar">
    <w:name w:val="Body Text Char"/>
    <w:basedOn w:val="DefaultParagraphFont"/>
    <w:link w:val="BodyText"/>
    <w:uiPriority w:val="1"/>
    <w:rsid w:val="00AF6203"/>
    <w:rPr>
      <w:rFonts w:ascii="Calibri" w:eastAsia="Calibri" w:hAnsi="Calibri" w:cs="Calibri"/>
      <w:sz w:val="21"/>
      <w:szCs w:val="21"/>
      <w:lang w:val="de-DE" w:eastAsia="de-DE" w:bidi="de-DE"/>
    </w:rPr>
  </w:style>
  <w:style w:type="paragraph" w:customStyle="1" w:styleId="TableParagraph">
    <w:name w:val="Table Paragraph"/>
    <w:basedOn w:val="Normal"/>
    <w:uiPriority w:val="1"/>
    <w:qFormat/>
    <w:rsid w:val="00AF6203"/>
    <w:pPr>
      <w:widowControl w:val="0"/>
      <w:autoSpaceDE w:val="0"/>
      <w:autoSpaceDN w:val="0"/>
      <w:spacing w:before="54" w:after="0" w:line="206" w:lineRule="exact"/>
      <w:jc w:val="center"/>
    </w:pPr>
    <w:rPr>
      <w:rFonts w:ascii="Calibri" w:eastAsia="Calibri" w:hAnsi="Calibri" w:cs="Calibri"/>
      <w:lang w:val="de-DE" w:eastAsia="de-DE" w:bidi="de-DE"/>
    </w:rPr>
  </w:style>
  <w:style w:type="paragraph" w:styleId="FootnoteText">
    <w:name w:val="footnote text"/>
    <w:aliases w:val="12_Fußnotentext"/>
    <w:basedOn w:val="Normal"/>
    <w:link w:val="FootnoteTextChar"/>
    <w:uiPriority w:val="99"/>
    <w:unhideWhenUsed/>
    <w:qFormat/>
    <w:rsid w:val="00A11878"/>
    <w:pPr>
      <w:spacing w:after="0" w:line="240" w:lineRule="auto"/>
    </w:pPr>
    <w:rPr>
      <w:sz w:val="20"/>
      <w:szCs w:val="20"/>
    </w:rPr>
  </w:style>
  <w:style w:type="character" w:customStyle="1" w:styleId="FootnoteTextChar">
    <w:name w:val="Footnote Text Char"/>
    <w:aliases w:val="12_Fußnotentext Char"/>
    <w:basedOn w:val="DefaultParagraphFont"/>
    <w:link w:val="FootnoteText"/>
    <w:uiPriority w:val="99"/>
    <w:rsid w:val="00A11878"/>
    <w:rPr>
      <w:rFonts w:ascii="Daimler CS Light" w:hAnsi="Daimler CS Light"/>
      <w:sz w:val="20"/>
      <w:szCs w:val="20"/>
    </w:rPr>
  </w:style>
  <w:style w:type="character" w:styleId="FootnoteReference">
    <w:name w:val="footnote reference"/>
    <w:aliases w:val="11_Fußnotenzeichen,112_Fußnotenzeichen Tabelle"/>
    <w:basedOn w:val="DefaultParagraphFont"/>
    <w:uiPriority w:val="99"/>
    <w:qFormat/>
    <w:rsid w:val="00A11878"/>
    <w:rPr>
      <w:rFonts w:ascii="MB Corpo S Text Office Light" w:hAnsi="MB Corpo S Text Office Light"/>
      <w:b w:val="0"/>
      <w:i w:val="0"/>
      <w:caps w:val="0"/>
      <w:smallCaps w:val="0"/>
      <w:strike w:val="0"/>
      <w:dstrike w:val="0"/>
      <w:vanish w:val="0"/>
      <w:sz w:val="17"/>
      <w:vertAlign w:val="superscript"/>
    </w:rPr>
  </w:style>
  <w:style w:type="paragraph" w:customStyle="1" w:styleId="08Footerarea">
    <w:name w:val="08_Footer area"/>
    <w:basedOn w:val="Normal"/>
    <w:autoRedefine/>
    <w:uiPriority w:val="7"/>
    <w:qFormat/>
    <w:rsid w:val="006D2BFE"/>
    <w:pPr>
      <w:framePr w:wrap="around" w:vAnchor="page" w:hAnchor="margin" w:y="13830"/>
      <w:tabs>
        <w:tab w:val="center" w:pos="4536"/>
        <w:tab w:val="right" w:pos="9072"/>
      </w:tabs>
      <w:spacing w:after="0" w:line="170" w:lineRule="exact"/>
      <w:suppressOverlap/>
    </w:pPr>
    <w:rPr>
      <w:rFonts w:ascii="MB Corpo S Text Office Light" w:eastAsia="SimSun" w:hAnsi="MB Corpo S Text Office Light" w:cs="MB Corpo S Text Office Light"/>
      <w:sz w:val="15"/>
      <w:lang w:val="de-DE"/>
    </w:rPr>
  </w:style>
  <w:style w:type="paragraph" w:customStyle="1" w:styleId="Default">
    <w:name w:val="Default"/>
    <w:rsid w:val="007C109F"/>
    <w:pPr>
      <w:autoSpaceDE w:val="0"/>
      <w:autoSpaceDN w:val="0"/>
      <w:adjustRightInd w:val="0"/>
      <w:spacing w:after="0" w:line="240" w:lineRule="auto"/>
    </w:pPr>
    <w:rPr>
      <w:rFonts w:ascii="Symbol" w:hAnsi="Symbol" w:cs="Symbol"/>
      <w:color w:val="000000"/>
      <w:sz w:val="24"/>
      <w:szCs w:val="24"/>
      <w:lang w:val="tr-TR"/>
    </w:rPr>
  </w:style>
  <w:style w:type="paragraph" w:customStyle="1" w:styleId="elementtoproof">
    <w:name w:val="elementtoproof"/>
    <w:basedOn w:val="Normal"/>
    <w:rsid w:val="00133246"/>
    <w:pPr>
      <w:spacing w:before="100" w:beforeAutospacing="1" w:after="100" w:afterAutospacing="1" w:line="240" w:lineRule="auto"/>
    </w:pPr>
    <w:rPr>
      <w:rFonts w:ascii="Calibri" w:hAnsi="Calibri" w:cs="Calibri"/>
      <w:lang w:val="tr-TR" w:eastAsia="tr-TR"/>
    </w:rPr>
  </w:style>
  <w:style w:type="paragraph" w:styleId="EndnoteText">
    <w:name w:val="endnote text"/>
    <w:basedOn w:val="Normal"/>
    <w:link w:val="EndnoteTextChar"/>
    <w:uiPriority w:val="99"/>
    <w:semiHidden/>
    <w:unhideWhenUsed/>
    <w:rsid w:val="003D5F0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D5F0F"/>
    <w:rPr>
      <w:rFonts w:ascii="Daimler CS Light" w:hAnsi="Daimler CS Light"/>
      <w:sz w:val="20"/>
      <w:szCs w:val="20"/>
    </w:rPr>
  </w:style>
  <w:style w:type="character" w:styleId="EndnoteReference">
    <w:name w:val="endnote reference"/>
    <w:basedOn w:val="DefaultParagraphFont"/>
    <w:uiPriority w:val="99"/>
    <w:semiHidden/>
    <w:unhideWhenUsed/>
    <w:rsid w:val="003D5F0F"/>
    <w:rPr>
      <w:vertAlign w:val="superscript"/>
    </w:rPr>
  </w:style>
  <w:style w:type="paragraph" w:customStyle="1" w:styleId="A03Flietext">
    <w:name w:val="A03_Fließtext"/>
    <w:qFormat/>
    <w:rsid w:val="007A6309"/>
    <w:pPr>
      <w:spacing w:after="0" w:line="280" w:lineRule="exact"/>
    </w:pPr>
    <w:rPr>
      <w:rFonts w:ascii="MB Corpo S Text Office Light" w:eastAsiaTheme="minorEastAsia" w:hAnsi="MB Corpo S Text Office Light"/>
      <w:kern w:val="2"/>
      <w:sz w:val="21"/>
      <w:szCs w:val="21"/>
      <w:lang w:val="de-DE" w:eastAsia="de-DE"/>
      <w14:ligatures w14:val="standardContextual"/>
    </w:rPr>
  </w:style>
  <w:style w:type="paragraph" w:customStyle="1" w:styleId="A01berschrift1">
    <w:name w:val="A01_Überschrift 1"/>
    <w:basedOn w:val="Heading1"/>
    <w:qFormat/>
    <w:rsid w:val="007A6309"/>
    <w:pPr>
      <w:keepNext w:val="0"/>
      <w:keepLines w:val="0"/>
      <w:pageBreakBefore/>
      <w:spacing w:after="320" w:line="240" w:lineRule="auto"/>
      <w:contextualSpacing/>
    </w:pPr>
    <w:rPr>
      <w:rFonts w:ascii="MB Corpo A Title Cond Office" w:eastAsia="MB Corpo A Title Cond Office" w:hAnsi="MB Corpo A Title Cond Office" w:cs="MB Corpo A Title Cond Office"/>
      <w:color w:val="auto"/>
      <w:kern w:val="2"/>
      <w:sz w:val="32"/>
      <w:lang w:val="de-DE" w:eastAsia="de-DE"/>
      <w14:ligatures w14:val="standardContextual"/>
    </w:rPr>
  </w:style>
  <w:style w:type="paragraph" w:customStyle="1" w:styleId="A05Zwischenberschrift">
    <w:name w:val="A05_Zwischenüberschrift"/>
    <w:next w:val="A03Flietext"/>
    <w:qFormat/>
    <w:rsid w:val="007A6309"/>
    <w:pPr>
      <w:spacing w:after="0" w:line="280" w:lineRule="exact"/>
    </w:pPr>
    <w:rPr>
      <w:rFonts w:ascii="MB Corpo S Text Office" w:eastAsiaTheme="minorEastAsia" w:hAnsi="MB Corpo S Text Office"/>
      <w:kern w:val="2"/>
      <w:sz w:val="21"/>
      <w:szCs w:val="21"/>
      <w:lang w:val="de-DE" w:eastAsia="de-DE"/>
      <w14:ligatures w14:val="standardContextual"/>
    </w:rPr>
  </w:style>
  <w:style w:type="paragraph" w:customStyle="1" w:styleId="A03Copytext">
    <w:name w:val="A03_Copy text"/>
    <w:qFormat/>
    <w:rsid w:val="007A6309"/>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A05Subheadline">
    <w:name w:val="A05_Subheadline"/>
    <w:next w:val="A03Copytext"/>
    <w:qFormat/>
    <w:rsid w:val="007A6309"/>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A02Headline2">
    <w:name w:val="A02_Headline 2"/>
    <w:basedOn w:val="Heading2"/>
    <w:qFormat/>
    <w:rsid w:val="008674CE"/>
    <w:pPr>
      <w:spacing w:after="280" w:line="280" w:lineRule="exact"/>
    </w:pPr>
    <w:rPr>
      <w:rFonts w:ascii="MB Corpo S Text Office" w:hAnsi="MB Corpo S Text Office"/>
      <w:kern w:val="2"/>
      <w:lang w:eastAsia="de-DE"/>
      <w14:ligatures w14:val="standardContextual"/>
    </w:rPr>
  </w:style>
  <w:style w:type="paragraph" w:customStyle="1" w:styleId="D01Sperrfrist">
    <w:name w:val="D01_Sperrfrist"/>
    <w:qFormat/>
    <w:rsid w:val="00E30159"/>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de-DE" w:eastAsia="de-DE"/>
      <w14:ligatures w14:val="standardContextual"/>
    </w:rPr>
  </w:style>
  <w:style w:type="paragraph" w:customStyle="1" w:styleId="01FlietextCopytext">
    <w:name w:val="01_Fließtext/Copy text"/>
    <w:basedOn w:val="Normal"/>
    <w:qFormat/>
    <w:rsid w:val="00930AC5"/>
    <w:pPr>
      <w:spacing w:after="0" w:line="280" w:lineRule="exact"/>
    </w:pPr>
    <w:rPr>
      <w:rFonts w:ascii="MB Corpo S Text Office Light" w:hAnsi="MB Corpo S Text Office Light"/>
      <w:sz w:val="21"/>
      <w:szCs w:val="21"/>
    </w:rPr>
  </w:style>
  <w:style w:type="paragraph" w:customStyle="1" w:styleId="D04Date">
    <w:name w:val="D04_Date"/>
    <w:qFormat/>
    <w:rsid w:val="003C2AE4"/>
    <w:pPr>
      <w:framePr w:hSpace="142" w:wrap="around" w:vAnchor="page" w:hAnchor="margin" w:y="2665"/>
      <w:spacing w:after="0" w:line="180" w:lineRule="exact"/>
    </w:pPr>
    <w:rPr>
      <w:rFonts w:ascii="MB Corpo S Text Office Light" w:eastAsiaTheme="minorEastAsia" w:hAnsi="MB Corpo S Text Office Light"/>
      <w:kern w:val="2"/>
      <w:sz w:val="15"/>
      <w:szCs w:val="17"/>
      <w:lang w:eastAsia="de-DE"/>
      <w14:ligatures w14:val="standardContextual"/>
    </w:rPr>
  </w:style>
  <w:style w:type="paragraph" w:customStyle="1" w:styleId="D03Pressinformation">
    <w:name w:val="D03_Press information"/>
    <w:qFormat/>
    <w:rsid w:val="003C2AE4"/>
    <w:pPr>
      <w:framePr w:hSpace="142" w:wrap="around" w:vAnchor="page" w:hAnchor="margin" w:y="2665"/>
      <w:spacing w:after="0" w:line="240" w:lineRule="auto"/>
    </w:pPr>
    <w:rPr>
      <w:rFonts w:ascii="MB Corpo S Text Office Light" w:eastAsiaTheme="minorEastAsia" w:hAnsi="MB Corpo S Text Office Light"/>
      <w:kern w:val="2"/>
      <w:sz w:val="21"/>
      <w:szCs w:val="15"/>
      <w:lang w:eastAsia="de-DE"/>
      <w14:ligatures w14:val="standardContextual"/>
    </w:rPr>
  </w:style>
  <w:style w:type="paragraph" w:customStyle="1" w:styleId="D06Footer">
    <w:name w:val="D06_Footer"/>
    <w:basedOn w:val="Footer"/>
    <w:uiPriority w:val="7"/>
    <w:qFormat/>
    <w:rsid w:val="003C2AE4"/>
    <w:pPr>
      <w:framePr w:wrap="around" w:vAnchor="page" w:hAnchor="margin" w:y="14796"/>
      <w:spacing w:line="170" w:lineRule="exact"/>
    </w:pPr>
    <w:rPr>
      <w:rFonts w:ascii="MB Corpo S Text Office Light" w:eastAsiaTheme="minorEastAsia" w:hAnsi="MB Corpo S Text Office Light" w:cs="MB Corpo S Text Office Light"/>
      <w:kern w:val="2"/>
      <w:sz w:val="15"/>
      <w:szCs w:val="24"/>
      <w:lang w:eastAsia="de-DE"/>
      <w14:ligatures w14:val="standardContextual"/>
    </w:rPr>
  </w:style>
  <w:style w:type="paragraph" w:customStyle="1" w:styleId="D07Pagenumber">
    <w:name w:val="D07_Page number"/>
    <w:basedOn w:val="MLStat"/>
    <w:rsid w:val="003C2AE4"/>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C2AE4"/>
    <w:pPr>
      <w:framePr w:wrap="around" w:hAnchor="text"/>
      <w:spacing w:after="0" w:line="260" w:lineRule="exact"/>
    </w:pPr>
    <w:rPr>
      <w:rFonts w:ascii="MB Corpo A Title Cond Office" w:eastAsiaTheme="minorEastAsia" w:hAnsi="MB Corpo A Title Cond Office" w:cs="MB Corpo S Text Office Light"/>
      <w:kern w:val="2"/>
      <w:sz w:val="24"/>
      <w:szCs w:val="24"/>
      <w:lang w:eastAsia="de-DE"/>
      <w14:ligatures w14:val="standardContextual"/>
    </w:rPr>
  </w:style>
  <w:style w:type="paragraph" w:customStyle="1" w:styleId="A04List">
    <w:name w:val="A04_List"/>
    <w:basedOn w:val="A03Copytext"/>
    <w:qFormat/>
    <w:rsid w:val="003C2AE4"/>
    <w:pPr>
      <w:numPr>
        <w:numId w:val="22"/>
      </w:numPr>
      <w:spacing w:after="280"/>
      <w:ind w:left="516" w:hanging="301"/>
      <w:contextualSpacing/>
    </w:pPr>
    <w:rPr>
      <w:rFonts w:ascii="MB Corpo S Text Office" w:hAnsi="MB Corpo S Text Office"/>
    </w:rPr>
  </w:style>
  <w:style w:type="paragraph" w:customStyle="1" w:styleId="A06Quote">
    <w:name w:val="A06_Quote"/>
    <w:basedOn w:val="A03Copytext"/>
    <w:qFormat/>
    <w:rsid w:val="003C2AE4"/>
    <w:pPr>
      <w:spacing w:before="280"/>
      <w:contextualSpacing/>
      <w:jc w:val="center"/>
    </w:pPr>
    <w:rPr>
      <w:rFonts w:ascii="MB Corpo S Text Office" w:hAnsi="MB Corpo S Text Office"/>
    </w:rPr>
  </w:style>
  <w:style w:type="paragraph" w:customStyle="1" w:styleId="D05Boilerplate">
    <w:name w:val="D05_Boilerplate"/>
    <w:basedOn w:val="A03Copytext"/>
    <w:qFormat/>
    <w:rsid w:val="003C2AE4"/>
    <w:pPr>
      <w:spacing w:line="170" w:lineRule="exact"/>
    </w:pPr>
    <w:rPr>
      <w:sz w:val="15"/>
    </w:rPr>
  </w:style>
  <w:style w:type="paragraph" w:customStyle="1" w:styleId="A01Headline1">
    <w:name w:val="A01_Headline 1"/>
    <w:basedOn w:val="Heading1"/>
    <w:qFormat/>
    <w:rsid w:val="003C2AE4"/>
    <w:pPr>
      <w:keepNext w:val="0"/>
      <w:keepLines w:val="0"/>
      <w:spacing w:after="320" w:line="240" w:lineRule="auto"/>
      <w:contextualSpacing/>
    </w:pPr>
    <w:rPr>
      <w:rFonts w:ascii="MB Corpo A Title Cond Office" w:eastAsia="MB Corpo A Title Cond Office" w:hAnsi="MB Corpo A Title Cond Office" w:cs="MB Corpo A Title Cond Office"/>
      <w:color w:val="auto"/>
      <w:kern w:val="2"/>
      <w:sz w:val="32"/>
      <w:lang w:eastAsia="de-DE"/>
      <w14:ligatures w14:val="standardContextual"/>
    </w:rPr>
  </w:style>
  <w:style w:type="paragraph" w:customStyle="1" w:styleId="D01Blockingperiod">
    <w:name w:val="D01_Blocking period"/>
    <w:qFormat/>
    <w:rsid w:val="003C2AE4"/>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36681">
      <w:bodyDiv w:val="1"/>
      <w:marLeft w:val="0"/>
      <w:marRight w:val="0"/>
      <w:marTop w:val="0"/>
      <w:marBottom w:val="0"/>
      <w:divBdr>
        <w:top w:val="none" w:sz="0" w:space="0" w:color="auto"/>
        <w:left w:val="none" w:sz="0" w:space="0" w:color="auto"/>
        <w:bottom w:val="none" w:sz="0" w:space="0" w:color="auto"/>
        <w:right w:val="none" w:sz="0" w:space="0" w:color="auto"/>
      </w:divBdr>
    </w:div>
    <w:div w:id="296570850">
      <w:bodyDiv w:val="1"/>
      <w:marLeft w:val="0"/>
      <w:marRight w:val="0"/>
      <w:marTop w:val="0"/>
      <w:marBottom w:val="0"/>
      <w:divBdr>
        <w:top w:val="none" w:sz="0" w:space="0" w:color="auto"/>
        <w:left w:val="none" w:sz="0" w:space="0" w:color="auto"/>
        <w:bottom w:val="none" w:sz="0" w:space="0" w:color="auto"/>
        <w:right w:val="none" w:sz="0" w:space="0" w:color="auto"/>
      </w:divBdr>
    </w:div>
    <w:div w:id="321010146">
      <w:bodyDiv w:val="1"/>
      <w:marLeft w:val="0"/>
      <w:marRight w:val="0"/>
      <w:marTop w:val="0"/>
      <w:marBottom w:val="0"/>
      <w:divBdr>
        <w:top w:val="none" w:sz="0" w:space="0" w:color="auto"/>
        <w:left w:val="none" w:sz="0" w:space="0" w:color="auto"/>
        <w:bottom w:val="none" w:sz="0" w:space="0" w:color="auto"/>
        <w:right w:val="none" w:sz="0" w:space="0" w:color="auto"/>
      </w:divBdr>
    </w:div>
    <w:div w:id="354844285">
      <w:bodyDiv w:val="1"/>
      <w:marLeft w:val="0"/>
      <w:marRight w:val="0"/>
      <w:marTop w:val="0"/>
      <w:marBottom w:val="0"/>
      <w:divBdr>
        <w:top w:val="none" w:sz="0" w:space="0" w:color="auto"/>
        <w:left w:val="none" w:sz="0" w:space="0" w:color="auto"/>
        <w:bottom w:val="none" w:sz="0" w:space="0" w:color="auto"/>
        <w:right w:val="none" w:sz="0" w:space="0" w:color="auto"/>
      </w:divBdr>
    </w:div>
    <w:div w:id="372728304">
      <w:bodyDiv w:val="1"/>
      <w:marLeft w:val="0"/>
      <w:marRight w:val="0"/>
      <w:marTop w:val="0"/>
      <w:marBottom w:val="0"/>
      <w:divBdr>
        <w:top w:val="none" w:sz="0" w:space="0" w:color="auto"/>
        <w:left w:val="none" w:sz="0" w:space="0" w:color="auto"/>
        <w:bottom w:val="none" w:sz="0" w:space="0" w:color="auto"/>
        <w:right w:val="none" w:sz="0" w:space="0" w:color="auto"/>
      </w:divBdr>
    </w:div>
    <w:div w:id="428042134">
      <w:bodyDiv w:val="1"/>
      <w:marLeft w:val="0"/>
      <w:marRight w:val="0"/>
      <w:marTop w:val="0"/>
      <w:marBottom w:val="0"/>
      <w:divBdr>
        <w:top w:val="none" w:sz="0" w:space="0" w:color="auto"/>
        <w:left w:val="none" w:sz="0" w:space="0" w:color="auto"/>
        <w:bottom w:val="none" w:sz="0" w:space="0" w:color="auto"/>
        <w:right w:val="none" w:sz="0" w:space="0" w:color="auto"/>
      </w:divBdr>
    </w:div>
    <w:div w:id="438719477">
      <w:bodyDiv w:val="1"/>
      <w:marLeft w:val="0"/>
      <w:marRight w:val="0"/>
      <w:marTop w:val="0"/>
      <w:marBottom w:val="0"/>
      <w:divBdr>
        <w:top w:val="none" w:sz="0" w:space="0" w:color="auto"/>
        <w:left w:val="none" w:sz="0" w:space="0" w:color="auto"/>
        <w:bottom w:val="none" w:sz="0" w:space="0" w:color="auto"/>
        <w:right w:val="none" w:sz="0" w:space="0" w:color="auto"/>
      </w:divBdr>
    </w:div>
    <w:div w:id="446312721">
      <w:bodyDiv w:val="1"/>
      <w:marLeft w:val="0"/>
      <w:marRight w:val="0"/>
      <w:marTop w:val="0"/>
      <w:marBottom w:val="0"/>
      <w:divBdr>
        <w:top w:val="none" w:sz="0" w:space="0" w:color="auto"/>
        <w:left w:val="none" w:sz="0" w:space="0" w:color="auto"/>
        <w:bottom w:val="none" w:sz="0" w:space="0" w:color="auto"/>
        <w:right w:val="none" w:sz="0" w:space="0" w:color="auto"/>
      </w:divBdr>
    </w:div>
    <w:div w:id="572197753">
      <w:bodyDiv w:val="1"/>
      <w:marLeft w:val="0"/>
      <w:marRight w:val="0"/>
      <w:marTop w:val="0"/>
      <w:marBottom w:val="0"/>
      <w:divBdr>
        <w:top w:val="none" w:sz="0" w:space="0" w:color="auto"/>
        <w:left w:val="none" w:sz="0" w:space="0" w:color="auto"/>
        <w:bottom w:val="none" w:sz="0" w:space="0" w:color="auto"/>
        <w:right w:val="none" w:sz="0" w:space="0" w:color="auto"/>
      </w:divBdr>
    </w:div>
    <w:div w:id="763846827">
      <w:bodyDiv w:val="1"/>
      <w:marLeft w:val="0"/>
      <w:marRight w:val="0"/>
      <w:marTop w:val="0"/>
      <w:marBottom w:val="0"/>
      <w:divBdr>
        <w:top w:val="none" w:sz="0" w:space="0" w:color="auto"/>
        <w:left w:val="none" w:sz="0" w:space="0" w:color="auto"/>
        <w:bottom w:val="none" w:sz="0" w:space="0" w:color="auto"/>
        <w:right w:val="none" w:sz="0" w:space="0" w:color="auto"/>
      </w:divBdr>
    </w:div>
    <w:div w:id="1024675537">
      <w:bodyDiv w:val="1"/>
      <w:marLeft w:val="0"/>
      <w:marRight w:val="0"/>
      <w:marTop w:val="0"/>
      <w:marBottom w:val="0"/>
      <w:divBdr>
        <w:top w:val="none" w:sz="0" w:space="0" w:color="auto"/>
        <w:left w:val="none" w:sz="0" w:space="0" w:color="auto"/>
        <w:bottom w:val="none" w:sz="0" w:space="0" w:color="auto"/>
        <w:right w:val="none" w:sz="0" w:space="0" w:color="auto"/>
      </w:divBdr>
    </w:div>
    <w:div w:id="1123697132">
      <w:bodyDiv w:val="1"/>
      <w:marLeft w:val="0"/>
      <w:marRight w:val="0"/>
      <w:marTop w:val="0"/>
      <w:marBottom w:val="0"/>
      <w:divBdr>
        <w:top w:val="none" w:sz="0" w:space="0" w:color="auto"/>
        <w:left w:val="none" w:sz="0" w:space="0" w:color="auto"/>
        <w:bottom w:val="none" w:sz="0" w:space="0" w:color="auto"/>
        <w:right w:val="none" w:sz="0" w:space="0" w:color="auto"/>
      </w:divBdr>
    </w:div>
    <w:div w:id="1136020795">
      <w:bodyDiv w:val="1"/>
      <w:marLeft w:val="0"/>
      <w:marRight w:val="0"/>
      <w:marTop w:val="0"/>
      <w:marBottom w:val="0"/>
      <w:divBdr>
        <w:top w:val="none" w:sz="0" w:space="0" w:color="auto"/>
        <w:left w:val="none" w:sz="0" w:space="0" w:color="auto"/>
        <w:bottom w:val="none" w:sz="0" w:space="0" w:color="auto"/>
        <w:right w:val="none" w:sz="0" w:space="0" w:color="auto"/>
      </w:divBdr>
    </w:div>
    <w:div w:id="1165366639">
      <w:bodyDiv w:val="1"/>
      <w:marLeft w:val="0"/>
      <w:marRight w:val="0"/>
      <w:marTop w:val="0"/>
      <w:marBottom w:val="0"/>
      <w:divBdr>
        <w:top w:val="none" w:sz="0" w:space="0" w:color="auto"/>
        <w:left w:val="none" w:sz="0" w:space="0" w:color="auto"/>
        <w:bottom w:val="none" w:sz="0" w:space="0" w:color="auto"/>
        <w:right w:val="none" w:sz="0" w:space="0" w:color="auto"/>
      </w:divBdr>
    </w:div>
    <w:div w:id="1178614523">
      <w:bodyDiv w:val="1"/>
      <w:marLeft w:val="0"/>
      <w:marRight w:val="0"/>
      <w:marTop w:val="0"/>
      <w:marBottom w:val="0"/>
      <w:divBdr>
        <w:top w:val="none" w:sz="0" w:space="0" w:color="auto"/>
        <w:left w:val="none" w:sz="0" w:space="0" w:color="auto"/>
        <w:bottom w:val="none" w:sz="0" w:space="0" w:color="auto"/>
        <w:right w:val="none" w:sz="0" w:space="0" w:color="auto"/>
      </w:divBdr>
    </w:div>
    <w:div w:id="1207331451">
      <w:bodyDiv w:val="1"/>
      <w:marLeft w:val="0"/>
      <w:marRight w:val="0"/>
      <w:marTop w:val="0"/>
      <w:marBottom w:val="0"/>
      <w:divBdr>
        <w:top w:val="none" w:sz="0" w:space="0" w:color="auto"/>
        <w:left w:val="none" w:sz="0" w:space="0" w:color="auto"/>
        <w:bottom w:val="none" w:sz="0" w:space="0" w:color="auto"/>
        <w:right w:val="none" w:sz="0" w:space="0" w:color="auto"/>
      </w:divBdr>
    </w:div>
    <w:div w:id="1415853778">
      <w:bodyDiv w:val="1"/>
      <w:marLeft w:val="0"/>
      <w:marRight w:val="0"/>
      <w:marTop w:val="0"/>
      <w:marBottom w:val="0"/>
      <w:divBdr>
        <w:top w:val="none" w:sz="0" w:space="0" w:color="auto"/>
        <w:left w:val="none" w:sz="0" w:space="0" w:color="auto"/>
        <w:bottom w:val="none" w:sz="0" w:space="0" w:color="auto"/>
        <w:right w:val="none" w:sz="0" w:space="0" w:color="auto"/>
      </w:divBdr>
    </w:div>
    <w:div w:id="1495678964">
      <w:bodyDiv w:val="1"/>
      <w:marLeft w:val="0"/>
      <w:marRight w:val="0"/>
      <w:marTop w:val="0"/>
      <w:marBottom w:val="0"/>
      <w:divBdr>
        <w:top w:val="none" w:sz="0" w:space="0" w:color="auto"/>
        <w:left w:val="none" w:sz="0" w:space="0" w:color="auto"/>
        <w:bottom w:val="none" w:sz="0" w:space="0" w:color="auto"/>
        <w:right w:val="none" w:sz="0" w:space="0" w:color="auto"/>
      </w:divBdr>
    </w:div>
    <w:div w:id="1515800428">
      <w:bodyDiv w:val="1"/>
      <w:marLeft w:val="0"/>
      <w:marRight w:val="0"/>
      <w:marTop w:val="0"/>
      <w:marBottom w:val="0"/>
      <w:divBdr>
        <w:top w:val="none" w:sz="0" w:space="0" w:color="auto"/>
        <w:left w:val="none" w:sz="0" w:space="0" w:color="auto"/>
        <w:bottom w:val="none" w:sz="0" w:space="0" w:color="auto"/>
        <w:right w:val="none" w:sz="0" w:space="0" w:color="auto"/>
      </w:divBdr>
    </w:div>
    <w:div w:id="1574315500">
      <w:bodyDiv w:val="1"/>
      <w:marLeft w:val="0"/>
      <w:marRight w:val="0"/>
      <w:marTop w:val="0"/>
      <w:marBottom w:val="0"/>
      <w:divBdr>
        <w:top w:val="none" w:sz="0" w:space="0" w:color="auto"/>
        <w:left w:val="none" w:sz="0" w:space="0" w:color="auto"/>
        <w:bottom w:val="none" w:sz="0" w:space="0" w:color="auto"/>
        <w:right w:val="none" w:sz="0" w:space="0" w:color="auto"/>
      </w:divBdr>
    </w:div>
    <w:div w:id="1626696758">
      <w:bodyDiv w:val="1"/>
      <w:marLeft w:val="0"/>
      <w:marRight w:val="0"/>
      <w:marTop w:val="0"/>
      <w:marBottom w:val="0"/>
      <w:divBdr>
        <w:top w:val="none" w:sz="0" w:space="0" w:color="auto"/>
        <w:left w:val="none" w:sz="0" w:space="0" w:color="auto"/>
        <w:bottom w:val="none" w:sz="0" w:space="0" w:color="auto"/>
        <w:right w:val="none" w:sz="0" w:space="0" w:color="auto"/>
      </w:divBdr>
    </w:div>
    <w:div w:id="1647248297">
      <w:bodyDiv w:val="1"/>
      <w:marLeft w:val="0"/>
      <w:marRight w:val="0"/>
      <w:marTop w:val="0"/>
      <w:marBottom w:val="0"/>
      <w:divBdr>
        <w:top w:val="none" w:sz="0" w:space="0" w:color="auto"/>
        <w:left w:val="none" w:sz="0" w:space="0" w:color="auto"/>
        <w:bottom w:val="none" w:sz="0" w:space="0" w:color="auto"/>
        <w:right w:val="none" w:sz="0" w:space="0" w:color="auto"/>
      </w:divBdr>
    </w:div>
    <w:div w:id="1671829358">
      <w:bodyDiv w:val="1"/>
      <w:marLeft w:val="0"/>
      <w:marRight w:val="0"/>
      <w:marTop w:val="0"/>
      <w:marBottom w:val="0"/>
      <w:divBdr>
        <w:top w:val="none" w:sz="0" w:space="0" w:color="auto"/>
        <w:left w:val="none" w:sz="0" w:space="0" w:color="auto"/>
        <w:bottom w:val="none" w:sz="0" w:space="0" w:color="auto"/>
        <w:right w:val="none" w:sz="0" w:space="0" w:color="auto"/>
      </w:divBdr>
    </w:div>
    <w:div w:id="1770468229">
      <w:bodyDiv w:val="1"/>
      <w:marLeft w:val="0"/>
      <w:marRight w:val="0"/>
      <w:marTop w:val="0"/>
      <w:marBottom w:val="0"/>
      <w:divBdr>
        <w:top w:val="none" w:sz="0" w:space="0" w:color="auto"/>
        <w:left w:val="none" w:sz="0" w:space="0" w:color="auto"/>
        <w:bottom w:val="none" w:sz="0" w:space="0" w:color="auto"/>
        <w:right w:val="none" w:sz="0" w:space="0" w:color="auto"/>
      </w:divBdr>
    </w:div>
    <w:div w:id="1790540541">
      <w:bodyDiv w:val="1"/>
      <w:marLeft w:val="0"/>
      <w:marRight w:val="0"/>
      <w:marTop w:val="0"/>
      <w:marBottom w:val="0"/>
      <w:divBdr>
        <w:top w:val="none" w:sz="0" w:space="0" w:color="auto"/>
        <w:left w:val="none" w:sz="0" w:space="0" w:color="auto"/>
        <w:bottom w:val="none" w:sz="0" w:space="0" w:color="auto"/>
        <w:right w:val="none" w:sz="0" w:space="0" w:color="auto"/>
      </w:divBdr>
      <w:divsChild>
        <w:div w:id="15543295">
          <w:marLeft w:val="0"/>
          <w:marRight w:val="0"/>
          <w:marTop w:val="0"/>
          <w:marBottom w:val="0"/>
          <w:divBdr>
            <w:top w:val="none" w:sz="0" w:space="0" w:color="auto"/>
            <w:left w:val="none" w:sz="0" w:space="0" w:color="auto"/>
            <w:bottom w:val="none" w:sz="0" w:space="0" w:color="auto"/>
            <w:right w:val="none" w:sz="0" w:space="0" w:color="auto"/>
          </w:divBdr>
        </w:div>
        <w:div w:id="319160795">
          <w:marLeft w:val="0"/>
          <w:marRight w:val="0"/>
          <w:marTop w:val="0"/>
          <w:marBottom w:val="0"/>
          <w:divBdr>
            <w:top w:val="none" w:sz="0" w:space="0" w:color="auto"/>
            <w:left w:val="none" w:sz="0" w:space="0" w:color="auto"/>
            <w:bottom w:val="none" w:sz="0" w:space="0" w:color="auto"/>
            <w:right w:val="none" w:sz="0" w:space="0" w:color="auto"/>
          </w:divBdr>
        </w:div>
        <w:div w:id="368653828">
          <w:marLeft w:val="0"/>
          <w:marRight w:val="0"/>
          <w:marTop w:val="0"/>
          <w:marBottom w:val="0"/>
          <w:divBdr>
            <w:top w:val="none" w:sz="0" w:space="0" w:color="auto"/>
            <w:left w:val="none" w:sz="0" w:space="0" w:color="auto"/>
            <w:bottom w:val="none" w:sz="0" w:space="0" w:color="auto"/>
            <w:right w:val="none" w:sz="0" w:space="0" w:color="auto"/>
          </w:divBdr>
        </w:div>
        <w:div w:id="1104107236">
          <w:marLeft w:val="0"/>
          <w:marRight w:val="0"/>
          <w:marTop w:val="0"/>
          <w:marBottom w:val="0"/>
          <w:divBdr>
            <w:top w:val="none" w:sz="0" w:space="0" w:color="auto"/>
            <w:left w:val="none" w:sz="0" w:space="0" w:color="auto"/>
            <w:bottom w:val="none" w:sz="0" w:space="0" w:color="auto"/>
            <w:right w:val="none" w:sz="0" w:space="0" w:color="auto"/>
          </w:divBdr>
        </w:div>
        <w:div w:id="1171263826">
          <w:marLeft w:val="0"/>
          <w:marRight w:val="0"/>
          <w:marTop w:val="0"/>
          <w:marBottom w:val="0"/>
          <w:divBdr>
            <w:top w:val="none" w:sz="0" w:space="0" w:color="auto"/>
            <w:left w:val="none" w:sz="0" w:space="0" w:color="auto"/>
            <w:bottom w:val="none" w:sz="0" w:space="0" w:color="auto"/>
            <w:right w:val="none" w:sz="0" w:space="0" w:color="auto"/>
          </w:divBdr>
        </w:div>
        <w:div w:id="1216308275">
          <w:marLeft w:val="0"/>
          <w:marRight w:val="0"/>
          <w:marTop w:val="0"/>
          <w:marBottom w:val="0"/>
          <w:divBdr>
            <w:top w:val="none" w:sz="0" w:space="0" w:color="auto"/>
            <w:left w:val="none" w:sz="0" w:space="0" w:color="auto"/>
            <w:bottom w:val="none" w:sz="0" w:space="0" w:color="auto"/>
            <w:right w:val="none" w:sz="0" w:space="0" w:color="auto"/>
          </w:divBdr>
        </w:div>
        <w:div w:id="1358581050">
          <w:marLeft w:val="0"/>
          <w:marRight w:val="0"/>
          <w:marTop w:val="0"/>
          <w:marBottom w:val="0"/>
          <w:divBdr>
            <w:top w:val="none" w:sz="0" w:space="0" w:color="auto"/>
            <w:left w:val="none" w:sz="0" w:space="0" w:color="auto"/>
            <w:bottom w:val="none" w:sz="0" w:space="0" w:color="auto"/>
            <w:right w:val="none" w:sz="0" w:space="0" w:color="auto"/>
          </w:divBdr>
        </w:div>
        <w:div w:id="1498349716">
          <w:marLeft w:val="0"/>
          <w:marRight w:val="0"/>
          <w:marTop w:val="0"/>
          <w:marBottom w:val="0"/>
          <w:divBdr>
            <w:top w:val="none" w:sz="0" w:space="0" w:color="auto"/>
            <w:left w:val="none" w:sz="0" w:space="0" w:color="auto"/>
            <w:bottom w:val="none" w:sz="0" w:space="0" w:color="auto"/>
            <w:right w:val="none" w:sz="0" w:space="0" w:color="auto"/>
          </w:divBdr>
        </w:div>
      </w:divsChild>
    </w:div>
    <w:div w:id="1828017111">
      <w:bodyDiv w:val="1"/>
      <w:marLeft w:val="0"/>
      <w:marRight w:val="0"/>
      <w:marTop w:val="0"/>
      <w:marBottom w:val="0"/>
      <w:divBdr>
        <w:top w:val="none" w:sz="0" w:space="0" w:color="auto"/>
        <w:left w:val="none" w:sz="0" w:space="0" w:color="auto"/>
        <w:bottom w:val="none" w:sz="0" w:space="0" w:color="auto"/>
        <w:right w:val="none" w:sz="0" w:space="0" w:color="auto"/>
      </w:divBdr>
    </w:div>
    <w:div w:id="2051296263">
      <w:bodyDiv w:val="1"/>
      <w:marLeft w:val="0"/>
      <w:marRight w:val="0"/>
      <w:marTop w:val="0"/>
      <w:marBottom w:val="0"/>
      <w:divBdr>
        <w:top w:val="none" w:sz="0" w:space="0" w:color="auto"/>
        <w:left w:val="none" w:sz="0" w:space="0" w:color="auto"/>
        <w:bottom w:val="none" w:sz="0" w:space="0" w:color="auto"/>
        <w:right w:val="none" w:sz="0" w:space="0" w:color="auto"/>
      </w:divBdr>
    </w:div>
    <w:div w:id="2071297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Templates\2020\November%202020\Mercedes-Benz%20AG_deutsch_COM-MB.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Belge" ma:contentTypeID="0x010100F38A404E8BD69E4AB2D41E7BEDF0D76D" ma:contentTypeVersion="18" ma:contentTypeDescription="Yeni belge oluşturun." ma:contentTypeScope="" ma:versionID="9e3baf02662cb74c99000c4741817484">
  <xsd:schema xmlns:xsd="http://www.w3.org/2001/XMLSchema" xmlns:xs="http://www.w3.org/2001/XMLSchema" xmlns:p="http://schemas.microsoft.com/office/2006/metadata/properties" xmlns:ns2="b842cb5f-2f6a-4030-9b20-676360053bce" xmlns:ns3="9f52ed23-73ae-4a4d-aaaf-60c79e09676a" targetNamespace="http://schemas.microsoft.com/office/2006/metadata/properties" ma:root="true" ma:fieldsID="83ae38c7b05131448af9b41dfbd0983c" ns2:_="" ns3:_="">
    <xsd:import namespace="b842cb5f-2f6a-4030-9b20-676360053bce"/>
    <xsd:import namespace="9f52ed23-73ae-4a4d-aaaf-60c79e0967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2cb5f-2f6a-4030-9b20-676360053bce"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element name="TaxCatchAll" ma:index="23" nillable="true" ma:displayName="Taxonomy Catch All Column" ma:hidden="true" ma:list="{1410301d-5c5e-44da-9ee0-b915c7df3032}" ma:internalName="TaxCatchAll" ma:showField="CatchAllData" ma:web="b842cb5f-2f6a-4030-9b20-676360053b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52ed23-73ae-4a4d-aaaf-60c79e0967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Resim Etiketleri" ma:readOnly="false" ma:fieldId="{5cf76f15-5ced-4ddc-b409-7134ff3c332f}" ma:taxonomyMulti="true" ma:sspId="4e7ffc24-5788-45c7-84b1-2ec583ca0d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A85FB1-72D3-4AD5-8D70-8091238FE271}">
  <ds:schemaRefs>
    <ds:schemaRef ds:uri="http://schemas.microsoft.com/sharepoint/v3/contenttype/forms"/>
  </ds:schemaRefs>
</ds:datastoreItem>
</file>

<file path=customXml/itemProps2.xml><?xml version="1.0" encoding="utf-8"?>
<ds:datastoreItem xmlns:ds="http://schemas.openxmlformats.org/officeDocument/2006/customXml" ds:itemID="{A6D6D93B-736D-41B8-B912-B842269ACF31}">
  <ds:schemaRefs>
    <ds:schemaRef ds:uri="http://schemas.openxmlformats.org/officeDocument/2006/bibliography"/>
    <ds:schemaRef ds:uri="http://www.star-group.net/schemas/transit/filters/textdata"/>
  </ds:schemaRefs>
</ds:datastoreItem>
</file>

<file path=customXml/itemProps3.xml><?xml version="1.0" encoding="utf-8"?>
<ds:datastoreItem xmlns:ds="http://schemas.openxmlformats.org/officeDocument/2006/customXml" ds:itemID="{EB6AB6D6-6F6E-4FB0-8B76-B0D467B0B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2cb5f-2f6a-4030-9b20-676360053bce"/>
    <ds:schemaRef ds:uri="9f52ed23-73ae-4a4d-aaaf-60c79e096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Mercedes-Benz AG_deutsch_COM-MB.dotx</Template>
  <TotalTime>0</TotalTime>
  <Pages>7</Pages>
  <Words>3367</Words>
  <Characters>21690</Characters>
  <Application>Microsoft Office Word</Application>
  <DocSecurity>0</DocSecurity>
  <Lines>328</Lines>
  <Paragraphs>111</Paragraphs>
  <ScaleCrop>false</ScaleCrop>
  <HeadingPairs>
    <vt:vector size="6" baseType="variant">
      <vt:variant>
        <vt:lpstr>Title</vt:lpstr>
      </vt:variant>
      <vt:variant>
        <vt:i4>1</vt:i4>
      </vt:variant>
      <vt:variant>
        <vt:lpstr>Konu Başlığı</vt:lpstr>
      </vt:variant>
      <vt:variant>
        <vt:i4>1</vt:i4>
      </vt:variant>
      <vt:variant>
        <vt:lpstr>Başlık</vt:lpstr>
      </vt:variant>
      <vt:variant>
        <vt:i4>1</vt:i4>
      </vt:variant>
    </vt:vector>
  </HeadingPairs>
  <TitlesOfParts>
    <vt:vector size="3" baseType="lpstr">
      <vt:lpstr>Press Information</vt:lpstr>
      <vt:lpstr>Press Information</vt:lpstr>
      <vt:lpstr>Press Information</vt:lpstr>
    </vt:vector>
  </TitlesOfParts>
  <Company>Mercedes-Benz AG</Company>
  <LinksUpToDate>false</LinksUpToDate>
  <CharactersWithSpaces>24946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COM/MB</dc:creator>
  <cp:keywords/>
  <dc:description/>
  <cp:lastModifiedBy>Guenerli, Gulce (401)</cp:lastModifiedBy>
  <cp:revision>5</cp:revision>
  <cp:lastPrinted>2019-10-24T15:33:00Z</cp:lastPrinted>
  <dcterms:created xsi:type="dcterms:W3CDTF">2026-03-10T13:35:00Z</dcterms:created>
  <dcterms:modified xsi:type="dcterms:W3CDTF">2026-03-10T16:01:00Z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0x010100F38A404E8BD69E4AB2D41E7BEDF0D76D</vt:lpwstr>
  </property>
  <property fmtid="{D5CDD505-2E9C-101B-9397-08002B2CF9AE}" pid="3" name="MSIP_Label_924dbb1d-991d-4bbd-aad5-33bac1d8ffaf_Enabled">
    <vt:lpwstr>true</vt:lpwstr>
  </property>
  <property fmtid="{D5CDD505-2E9C-101B-9397-08002B2CF9AE}" pid="4" name="MSIP_Label_924dbb1d-991d-4bbd-aad5-33bac1d8ffaf_SetDate">
    <vt:lpwstr>2023-08-22T09:44:30Z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62e5798e-b574-4300-90a8-ce5125d85239</vt:lpwstr>
  </property>
  <property fmtid="{D5CDD505-2E9C-101B-9397-08002B2CF9AE}" pid="9" name="MSIP_Label_924dbb1d-991d-4bbd-aad5-33bac1d8ffaf_ContentBits">
    <vt:lpwstr>0</vt:lpwstr>
  </property>
</Properties>
</file>