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D170CE" w14:paraId="7EFF9429" w14:textId="77777777" w:rsidTr="00B03193">
        <w:trPr>
          <w:trHeight w:val="561"/>
        </w:trPr>
        <w:tc>
          <w:tcPr>
            <w:tcW w:w="7195" w:type="dxa"/>
            <w:vMerge w:val="restart"/>
            <w:tcMar>
              <w:left w:w="0" w:type="dxa"/>
              <w:right w:w="0" w:type="dxa"/>
            </w:tcMar>
          </w:tcPr>
          <w:p w14:paraId="39046671" w14:textId="77777777" w:rsidR="00317376" w:rsidRPr="00D170CE" w:rsidRDefault="00317376" w:rsidP="00D170CE">
            <w:pPr>
              <w:pStyle w:val="D03Presse-Information"/>
              <w:framePr w:hSpace="0" w:wrap="auto" w:vAnchor="margin" w:hAnchor="text" w:yAlign="inline"/>
              <w:jc w:val="both"/>
              <w:rPr>
                <w:rFonts w:ascii="CorpoS" w:hAnsi="CorpoS"/>
                <w:szCs w:val="21"/>
                <w:lang w:val="tr-TR"/>
              </w:rPr>
            </w:pPr>
          </w:p>
        </w:tc>
        <w:tc>
          <w:tcPr>
            <w:tcW w:w="2710" w:type="dxa"/>
            <w:tcMar>
              <w:left w:w="0" w:type="dxa"/>
              <w:right w:w="0" w:type="dxa"/>
            </w:tcMar>
            <w:vAlign w:val="bottom"/>
          </w:tcPr>
          <w:p w14:paraId="78DADA8F" w14:textId="77777777" w:rsidR="004C5B6A" w:rsidRPr="00D170CE" w:rsidRDefault="004C5B6A" w:rsidP="00D170CE">
            <w:pPr>
              <w:pStyle w:val="D02Firmierung"/>
              <w:framePr w:wrap="auto"/>
              <w:jc w:val="both"/>
              <w:rPr>
                <w:rFonts w:ascii="CorpoS" w:hAnsi="CorpoS"/>
                <w:sz w:val="21"/>
                <w:szCs w:val="21"/>
                <w:lang w:val="tr-TR"/>
              </w:rPr>
            </w:pPr>
          </w:p>
        </w:tc>
      </w:tr>
      <w:tr w:rsidR="00317376" w:rsidRPr="00D170CE" w14:paraId="3905FDAE" w14:textId="77777777" w:rsidTr="00B03193">
        <w:trPr>
          <w:trHeight w:val="374"/>
        </w:trPr>
        <w:tc>
          <w:tcPr>
            <w:tcW w:w="7195" w:type="dxa"/>
            <w:vMerge/>
            <w:tcMar>
              <w:left w:w="0" w:type="dxa"/>
              <w:right w:w="0" w:type="dxa"/>
            </w:tcMar>
          </w:tcPr>
          <w:p w14:paraId="2DE3DE9C" w14:textId="77777777" w:rsidR="00317376" w:rsidRPr="00D170CE" w:rsidRDefault="00317376" w:rsidP="00D170CE">
            <w:pPr>
              <w:pStyle w:val="D03Presse-Information"/>
              <w:framePr w:hSpace="0" w:wrap="auto" w:vAnchor="margin" w:hAnchor="text" w:yAlign="inline"/>
              <w:jc w:val="both"/>
              <w:rPr>
                <w:rFonts w:ascii="CorpoS" w:hAnsi="CorpoS"/>
                <w:szCs w:val="21"/>
                <w:lang w:val="tr-TR"/>
              </w:rPr>
            </w:pPr>
          </w:p>
        </w:tc>
        <w:tc>
          <w:tcPr>
            <w:tcW w:w="2710" w:type="dxa"/>
            <w:tcMar>
              <w:left w:w="0" w:type="dxa"/>
              <w:right w:w="0" w:type="dxa"/>
            </w:tcMar>
            <w:vAlign w:val="bottom"/>
          </w:tcPr>
          <w:p w14:paraId="19DFC7F0" w14:textId="77FBDEFF" w:rsidR="00317376" w:rsidRPr="00D170CE" w:rsidRDefault="0015398B" w:rsidP="00D170CE">
            <w:pPr>
              <w:pStyle w:val="D03Presse-Information"/>
              <w:framePr w:hSpace="0" w:wrap="auto" w:vAnchor="margin" w:hAnchor="text" w:yAlign="inline"/>
              <w:jc w:val="both"/>
              <w:rPr>
                <w:rFonts w:ascii="CorpoS" w:hAnsi="CorpoS"/>
                <w:szCs w:val="21"/>
                <w:lang w:val="tr-TR"/>
              </w:rPr>
            </w:pPr>
            <w:r>
              <w:rPr>
                <w:rFonts w:ascii="CorpoS" w:hAnsi="CorpoS"/>
                <w:szCs w:val="21"/>
                <w:lang w:val="tr-TR"/>
              </w:rPr>
              <w:t>Basın Bülteni</w:t>
            </w:r>
          </w:p>
        </w:tc>
      </w:tr>
      <w:tr w:rsidR="00317376" w:rsidRPr="00D170CE" w14:paraId="6F3B5D9D" w14:textId="77777777" w:rsidTr="00B03193">
        <w:trPr>
          <w:trHeight w:val="958"/>
        </w:trPr>
        <w:tc>
          <w:tcPr>
            <w:tcW w:w="7195" w:type="dxa"/>
            <w:vMerge/>
            <w:tcMar>
              <w:left w:w="0" w:type="dxa"/>
              <w:right w:w="0" w:type="dxa"/>
            </w:tcMar>
          </w:tcPr>
          <w:p w14:paraId="35E1DE98" w14:textId="77777777" w:rsidR="00317376" w:rsidRPr="00D170CE" w:rsidRDefault="00317376" w:rsidP="00D170CE">
            <w:pPr>
              <w:pStyle w:val="D03Presse-Information"/>
              <w:framePr w:hSpace="0" w:wrap="auto" w:vAnchor="margin" w:hAnchor="text" w:yAlign="inline"/>
              <w:jc w:val="both"/>
              <w:rPr>
                <w:rFonts w:ascii="CorpoS" w:hAnsi="CorpoS"/>
                <w:szCs w:val="21"/>
                <w:lang w:val="tr-TR"/>
              </w:rPr>
            </w:pPr>
          </w:p>
        </w:tc>
        <w:tc>
          <w:tcPr>
            <w:tcW w:w="2710" w:type="dxa"/>
            <w:tcMar>
              <w:left w:w="0" w:type="dxa"/>
              <w:right w:w="0" w:type="dxa"/>
            </w:tcMar>
          </w:tcPr>
          <w:p w14:paraId="352533A7" w14:textId="5B447465" w:rsidR="00317376" w:rsidRPr="00D170CE" w:rsidRDefault="00B00E92" w:rsidP="00D170CE">
            <w:pPr>
              <w:pStyle w:val="D04Datum"/>
              <w:framePr w:hSpace="0" w:wrap="auto" w:vAnchor="margin" w:hAnchor="text" w:yAlign="inline"/>
              <w:jc w:val="both"/>
              <w:rPr>
                <w:rFonts w:ascii="CorpoS" w:hAnsi="CorpoS"/>
                <w:sz w:val="21"/>
                <w:szCs w:val="21"/>
                <w:lang w:val="tr-TR"/>
              </w:rPr>
            </w:pPr>
            <w:r>
              <w:rPr>
                <w:rFonts w:ascii="CorpoS" w:hAnsi="CorpoS"/>
                <w:sz w:val="21"/>
                <w:szCs w:val="21"/>
                <w:lang w:val="tr-TR"/>
              </w:rPr>
              <w:t>22</w:t>
            </w:r>
            <w:r w:rsidR="0015398B">
              <w:rPr>
                <w:rFonts w:ascii="CorpoS" w:hAnsi="CorpoS"/>
                <w:sz w:val="21"/>
                <w:szCs w:val="21"/>
                <w:lang w:val="tr-TR"/>
              </w:rPr>
              <w:t xml:space="preserve"> Nisan</w:t>
            </w:r>
            <w:r w:rsidR="00C92958" w:rsidRPr="00D170CE">
              <w:rPr>
                <w:rFonts w:ascii="CorpoS" w:hAnsi="CorpoS"/>
                <w:sz w:val="21"/>
                <w:szCs w:val="21"/>
                <w:lang w:val="tr-TR"/>
              </w:rPr>
              <w:t xml:space="preserve"> 2026</w:t>
            </w:r>
          </w:p>
        </w:tc>
      </w:tr>
    </w:tbl>
    <w:p w14:paraId="538348F8" w14:textId="77777777" w:rsidR="00A039F0" w:rsidRPr="00D170CE" w:rsidRDefault="00A039F0" w:rsidP="00D170CE">
      <w:pPr>
        <w:pStyle w:val="D04Datum"/>
        <w:framePr w:wrap="around"/>
        <w:jc w:val="both"/>
        <w:rPr>
          <w:rFonts w:ascii="CorpoS" w:hAnsi="CorpoS"/>
          <w:sz w:val="21"/>
          <w:szCs w:val="21"/>
          <w:lang w:val="tr-TR"/>
        </w:rPr>
        <w:sectPr w:rsidR="00A039F0" w:rsidRPr="00D170CE" w:rsidSect="00640797">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0D21806D" w14:textId="76B73E67" w:rsidR="00AF5052" w:rsidRPr="00D170CE" w:rsidRDefault="0055157F" w:rsidP="00D170CE">
      <w:pPr>
        <w:spacing w:after="320"/>
        <w:contextualSpacing/>
        <w:jc w:val="center"/>
        <w:rPr>
          <w:rFonts w:ascii="CorpoS" w:eastAsia="MB Corpo A Title Cond Office" w:hAnsi="CorpoS" w:cs="MB Corpo A Title Cond Office"/>
          <w:b/>
          <w:bCs/>
          <w:sz w:val="32"/>
          <w:szCs w:val="32"/>
          <w:highlight w:val="yellow"/>
          <w:lang w:val="tr-TR"/>
        </w:rPr>
      </w:pPr>
      <w:bookmarkStart w:id="0" w:name="_Toc189137433"/>
      <w:r w:rsidRPr="00D170CE">
        <w:rPr>
          <w:rFonts w:ascii="CorpoS" w:eastAsia="MB Corpo A Title Cond Office" w:hAnsi="CorpoS" w:cs="MB Corpo A Title Cond Office"/>
          <w:b/>
          <w:bCs/>
          <w:sz w:val="32"/>
          <w:szCs w:val="32"/>
          <w:lang w:val="tr-TR"/>
        </w:rPr>
        <w:t>Yeni</w:t>
      </w:r>
      <w:r w:rsidR="008E03F9" w:rsidRPr="00D170CE">
        <w:rPr>
          <w:rFonts w:ascii="CorpoS" w:eastAsia="MB Corpo A Title Cond Office" w:hAnsi="CorpoS" w:cs="MB Corpo A Title Cond Office"/>
          <w:b/>
          <w:bCs/>
          <w:sz w:val="32"/>
          <w:szCs w:val="32"/>
          <w:lang w:val="tr-TR"/>
        </w:rPr>
        <w:t xml:space="preserve"> Mercedes-Benz EQS: </w:t>
      </w:r>
      <w:r w:rsidRPr="00D170CE">
        <w:rPr>
          <w:rFonts w:ascii="CorpoS" w:eastAsia="MB Corpo A Title Cond Office" w:hAnsi="CorpoS" w:cs="MB Corpo A Title Cond Office"/>
          <w:b/>
          <w:bCs/>
          <w:sz w:val="32"/>
          <w:szCs w:val="32"/>
          <w:lang w:val="tr-TR"/>
        </w:rPr>
        <w:t xml:space="preserve">Hiç olmadığı kadar akıllı, hiç olmadığı kadar gelişmiş. </w:t>
      </w:r>
      <w:r w:rsidR="00AF5052" w:rsidRPr="00D170CE">
        <w:rPr>
          <w:rFonts w:ascii="CorpoS" w:eastAsia="MB Corpo A Title Cond Office" w:hAnsi="CorpoS" w:cs="MB Corpo A Title Cond Office"/>
          <w:b/>
          <w:bCs/>
          <w:sz w:val="32"/>
          <w:szCs w:val="32"/>
          <w:highlight w:val="yellow"/>
          <w:lang w:val="tr-TR"/>
        </w:rPr>
        <w:fldChar w:fldCharType="begin"/>
      </w:r>
      <w:r w:rsidR="00AF5052" w:rsidRPr="00D170CE">
        <w:rPr>
          <w:rFonts w:ascii="CorpoS" w:eastAsia="MB Corpo A Title Cond Office" w:hAnsi="CorpoS" w:cs="MB Corpo A Title Cond Office"/>
          <w:b/>
          <w:bCs/>
          <w:sz w:val="32"/>
          <w:szCs w:val="32"/>
          <w:highlight w:val="yellow"/>
          <w:lang w:val="tr-TR"/>
        </w:rPr>
        <w:instrText xml:space="preserve"> TOC \o "1-2" \f \h \z \t "A02_Überschrift 2/Headline 2,2,A01_Überschrift 1/Headline 1,1" </w:instrText>
      </w:r>
      <w:r w:rsidR="00AF5052" w:rsidRPr="00D170CE">
        <w:rPr>
          <w:rFonts w:ascii="CorpoS" w:eastAsia="MB Corpo A Title Cond Office" w:hAnsi="CorpoS" w:cs="MB Corpo A Title Cond Office"/>
          <w:b/>
          <w:bCs/>
          <w:sz w:val="32"/>
          <w:szCs w:val="32"/>
          <w:highlight w:val="yellow"/>
          <w:lang w:val="tr-TR"/>
        </w:rPr>
        <w:fldChar w:fldCharType="separate"/>
      </w:r>
      <w:r w:rsidR="00AF5052" w:rsidRPr="00D170CE">
        <w:rPr>
          <w:rFonts w:ascii="CorpoS" w:eastAsia="MB Corpo A Title Cond Office" w:hAnsi="CorpoS" w:cs="MB Corpo A Title Cond Office"/>
          <w:b/>
          <w:bCs/>
          <w:sz w:val="32"/>
          <w:szCs w:val="32"/>
          <w:highlight w:val="yellow"/>
          <w:lang w:val="tr-TR"/>
        </w:rPr>
        <w:fldChar w:fldCharType="end"/>
      </w:r>
      <w:bookmarkEnd w:id="0"/>
    </w:p>
    <w:p w14:paraId="594894FC" w14:textId="46B11351" w:rsidR="00AF5052" w:rsidRPr="00D170CE" w:rsidRDefault="00730D75" w:rsidP="00D170CE">
      <w:pPr>
        <w:pStyle w:val="ListeParagraf"/>
        <w:numPr>
          <w:ilvl w:val="0"/>
          <w:numId w:val="25"/>
        </w:numPr>
        <w:spacing w:after="280" w:line="280" w:lineRule="exact"/>
        <w:ind w:left="714" w:hanging="357"/>
        <w:jc w:val="both"/>
        <w:rPr>
          <w:rFonts w:ascii="CorpoS" w:hAnsi="CorpoS"/>
          <w:b/>
          <w:bCs/>
          <w:sz w:val="24"/>
          <w:szCs w:val="24"/>
          <w:lang w:val="tr-TR"/>
        </w:rPr>
      </w:pPr>
      <w:r w:rsidRPr="00D170CE">
        <w:rPr>
          <w:rFonts w:ascii="CorpoS" w:hAnsi="CorpoS"/>
          <w:b/>
          <w:bCs/>
          <w:sz w:val="24"/>
          <w:szCs w:val="24"/>
          <w:lang w:val="tr-TR"/>
        </w:rPr>
        <w:t>92</w:t>
      </w:r>
      <w:r w:rsidR="00D45D88">
        <w:rPr>
          <w:rFonts w:ascii="CorpoS" w:hAnsi="CorpoS"/>
          <w:b/>
          <w:bCs/>
          <w:sz w:val="24"/>
          <w:szCs w:val="24"/>
          <w:lang w:val="tr-TR"/>
        </w:rPr>
        <w:t>6</w:t>
      </w:r>
      <w:r w:rsidRPr="00D170CE">
        <w:rPr>
          <w:rFonts w:ascii="CorpoS" w:hAnsi="CorpoS"/>
          <w:b/>
          <w:bCs/>
          <w:sz w:val="24"/>
          <w:szCs w:val="24"/>
          <w:lang w:val="tr-TR"/>
        </w:rPr>
        <w:t xml:space="preserve"> kilometrelik WLTP menzili</w:t>
      </w:r>
      <w:bookmarkStart w:id="1" w:name="_Ref220997443"/>
      <w:r w:rsidRPr="00D170CE">
        <w:rPr>
          <w:rFonts w:ascii="CorpoS" w:hAnsi="CorpoS"/>
          <w:b/>
          <w:bCs/>
          <w:sz w:val="24"/>
          <w:szCs w:val="24"/>
          <w:vertAlign w:val="superscript"/>
          <w:lang w:val="tr-TR"/>
        </w:rPr>
        <w:endnoteReference w:id="1"/>
      </w:r>
      <w:bookmarkEnd w:id="1"/>
      <w:r w:rsidR="004B77FC">
        <w:rPr>
          <w:rFonts w:ascii="CorpoS" w:hAnsi="CorpoS"/>
          <w:b/>
          <w:bCs/>
          <w:sz w:val="24"/>
          <w:szCs w:val="24"/>
          <w:lang w:val="tr-TR"/>
        </w:rPr>
        <w:t xml:space="preserve"> ile yeni EQS, kesintisiz uzun yol deneyimi sunuyor.</w:t>
      </w:r>
      <w:r w:rsidRPr="00D170CE">
        <w:rPr>
          <w:rFonts w:ascii="CorpoS" w:hAnsi="CorpoS"/>
          <w:b/>
          <w:bCs/>
          <w:sz w:val="24"/>
          <w:szCs w:val="24"/>
          <w:lang w:val="tr-TR"/>
        </w:rPr>
        <w:t xml:space="preserve"> </w:t>
      </w:r>
    </w:p>
    <w:p w14:paraId="50887B03" w14:textId="4A715BF6" w:rsidR="00AF5052" w:rsidRPr="00D170CE" w:rsidRDefault="00400923" w:rsidP="00D170CE">
      <w:pPr>
        <w:pStyle w:val="ListeParagraf"/>
        <w:numPr>
          <w:ilvl w:val="0"/>
          <w:numId w:val="25"/>
        </w:numPr>
        <w:spacing w:after="280" w:line="280" w:lineRule="exact"/>
        <w:ind w:left="714" w:hanging="357"/>
        <w:jc w:val="both"/>
        <w:rPr>
          <w:rFonts w:ascii="CorpoS" w:hAnsi="CorpoS"/>
          <w:b/>
          <w:bCs/>
          <w:spacing w:val="-2"/>
          <w:sz w:val="24"/>
          <w:szCs w:val="24"/>
          <w:lang w:val="tr-TR"/>
        </w:rPr>
      </w:pPr>
      <w:r w:rsidRPr="00D170CE">
        <w:rPr>
          <w:rFonts w:ascii="CorpoS" w:hAnsi="CorpoS"/>
          <w:b/>
          <w:bCs/>
          <w:spacing w:val="-2"/>
          <w:sz w:val="24"/>
          <w:szCs w:val="24"/>
          <w:lang w:val="tr-TR"/>
        </w:rPr>
        <w:t>350 kW'a kadar şarj gücü ile 10 dakikada 320 km'ye kadar menzil (WLTP) sunacak şekilde şarj edilebiliyor.</w:t>
      </w:r>
      <w:bookmarkStart w:id="2" w:name="_Ref220996275"/>
      <w:r w:rsidRPr="00D170CE">
        <w:rPr>
          <w:rFonts w:ascii="CorpoS" w:hAnsi="CorpoS"/>
          <w:b/>
          <w:bCs/>
          <w:sz w:val="24"/>
          <w:szCs w:val="24"/>
          <w:vertAlign w:val="superscript"/>
          <w:lang w:val="tr-TR"/>
        </w:rPr>
        <w:endnoteReference w:id="2"/>
      </w:r>
      <w:bookmarkEnd w:id="2"/>
      <w:r w:rsidRPr="00D170CE">
        <w:rPr>
          <w:rFonts w:ascii="CorpoS" w:hAnsi="CorpoS"/>
          <w:b/>
          <w:bCs/>
          <w:spacing w:val="-2"/>
          <w:sz w:val="24"/>
          <w:szCs w:val="24"/>
          <w:lang w:val="tr-TR"/>
        </w:rPr>
        <w:t xml:space="preserve">   </w:t>
      </w:r>
    </w:p>
    <w:p w14:paraId="1EE3F869" w14:textId="5B0FB7FA" w:rsidR="00AF5052" w:rsidRPr="00D170CE" w:rsidRDefault="00400923" w:rsidP="00D170CE">
      <w:pPr>
        <w:pStyle w:val="ListeParagraf"/>
        <w:numPr>
          <w:ilvl w:val="0"/>
          <w:numId w:val="25"/>
        </w:numPr>
        <w:spacing w:after="280" w:line="280" w:lineRule="exact"/>
        <w:ind w:left="714" w:hanging="357"/>
        <w:jc w:val="both"/>
        <w:rPr>
          <w:rFonts w:ascii="CorpoS" w:hAnsi="CorpoS"/>
          <w:b/>
          <w:bCs/>
          <w:sz w:val="24"/>
          <w:szCs w:val="24"/>
          <w:lang w:val="tr-TR"/>
        </w:rPr>
      </w:pPr>
      <w:r w:rsidRPr="00D170CE">
        <w:rPr>
          <w:rFonts w:ascii="CorpoS" w:hAnsi="CorpoS"/>
          <w:b/>
          <w:bCs/>
          <w:sz w:val="24"/>
          <w:szCs w:val="24"/>
          <w:lang w:val="tr-TR"/>
        </w:rPr>
        <w:t>Yeni EQS'i piyasaya süren Mercedes-Benz, seri üretim otomobillere elektronik direksiyon teknolojisini getiren ilk Alman otomobil üreticisi oldu.</w:t>
      </w:r>
      <w:bookmarkStart w:id="3" w:name="_Ref220997961"/>
      <w:r w:rsidRPr="00D170CE">
        <w:rPr>
          <w:rFonts w:ascii="CorpoS" w:hAnsi="CorpoS"/>
          <w:b/>
          <w:bCs/>
          <w:sz w:val="24"/>
          <w:szCs w:val="24"/>
          <w:vertAlign w:val="superscript"/>
          <w:lang w:val="tr-TR"/>
        </w:rPr>
        <w:endnoteReference w:id="3"/>
      </w:r>
      <w:bookmarkEnd w:id="3"/>
      <w:r w:rsidRPr="00D170CE">
        <w:rPr>
          <w:rFonts w:ascii="CorpoS" w:hAnsi="CorpoS"/>
          <w:b/>
          <w:bCs/>
          <w:sz w:val="24"/>
          <w:szCs w:val="24"/>
          <w:lang w:val="tr-TR"/>
        </w:rPr>
        <w:t xml:space="preserve">  </w:t>
      </w:r>
    </w:p>
    <w:p w14:paraId="2DCC7974" w14:textId="71D9230B" w:rsidR="008E03F9" w:rsidRPr="00D170CE" w:rsidRDefault="00E2662E" w:rsidP="00D170CE">
      <w:pPr>
        <w:pStyle w:val="ListeParagraf"/>
        <w:numPr>
          <w:ilvl w:val="0"/>
          <w:numId w:val="25"/>
        </w:numPr>
        <w:spacing w:after="280" w:line="280" w:lineRule="exact"/>
        <w:ind w:left="714" w:hanging="357"/>
        <w:jc w:val="both"/>
        <w:rPr>
          <w:rFonts w:ascii="CorpoS" w:hAnsi="CorpoS"/>
          <w:b/>
          <w:bCs/>
          <w:sz w:val="24"/>
          <w:szCs w:val="24"/>
          <w:lang w:val="tr-TR"/>
        </w:rPr>
      </w:pPr>
      <w:r w:rsidRPr="00D170CE">
        <w:rPr>
          <w:rFonts w:ascii="CorpoS" w:hAnsi="CorpoS"/>
          <w:b/>
          <w:bCs/>
          <w:sz w:val="24"/>
          <w:szCs w:val="24"/>
          <w:lang w:val="tr-TR"/>
        </w:rPr>
        <w:t xml:space="preserve">Yapay zekalı </w:t>
      </w:r>
      <w:r w:rsidR="00400923" w:rsidRPr="00D170CE">
        <w:rPr>
          <w:rFonts w:ascii="CorpoS" w:hAnsi="CorpoS"/>
          <w:b/>
          <w:bCs/>
          <w:sz w:val="24"/>
          <w:szCs w:val="24"/>
          <w:lang w:val="tr-TR"/>
        </w:rPr>
        <w:t>süper bilgisayar, yazılımı güncel tut</w:t>
      </w:r>
      <w:r w:rsidRPr="00D170CE">
        <w:rPr>
          <w:rFonts w:ascii="CorpoS" w:hAnsi="CorpoS"/>
          <w:b/>
          <w:bCs/>
          <w:sz w:val="24"/>
          <w:szCs w:val="24"/>
          <w:lang w:val="tr-TR"/>
        </w:rPr>
        <w:t>uyor</w:t>
      </w:r>
      <w:r w:rsidR="00400923" w:rsidRPr="00D170CE">
        <w:rPr>
          <w:rFonts w:ascii="CorpoS" w:hAnsi="CorpoS"/>
          <w:b/>
          <w:bCs/>
          <w:sz w:val="24"/>
          <w:szCs w:val="24"/>
          <w:lang w:val="tr-TR"/>
        </w:rPr>
        <w:t xml:space="preserve">r ve EQS'i </w:t>
      </w:r>
      <w:r w:rsidRPr="00D170CE">
        <w:rPr>
          <w:rFonts w:ascii="CorpoS" w:hAnsi="CorpoS"/>
          <w:b/>
          <w:bCs/>
          <w:sz w:val="24"/>
          <w:szCs w:val="24"/>
          <w:lang w:val="tr-TR"/>
        </w:rPr>
        <w:t xml:space="preserve">her zaman </w:t>
      </w:r>
      <w:r w:rsidR="00400923" w:rsidRPr="00D170CE">
        <w:rPr>
          <w:rFonts w:ascii="CorpoS" w:hAnsi="CorpoS"/>
          <w:b/>
          <w:bCs/>
          <w:sz w:val="24"/>
          <w:szCs w:val="24"/>
          <w:lang w:val="tr-TR"/>
        </w:rPr>
        <w:t>çekici kıl</w:t>
      </w:r>
      <w:r w:rsidRPr="00D170CE">
        <w:rPr>
          <w:rFonts w:ascii="CorpoS" w:hAnsi="CorpoS"/>
          <w:b/>
          <w:bCs/>
          <w:sz w:val="24"/>
          <w:szCs w:val="24"/>
          <w:lang w:val="tr-TR"/>
        </w:rPr>
        <w:t>ıyo</w:t>
      </w:r>
      <w:r w:rsidR="00400923" w:rsidRPr="00D170CE">
        <w:rPr>
          <w:rFonts w:ascii="CorpoS" w:hAnsi="CorpoS"/>
          <w:b/>
          <w:bCs/>
          <w:sz w:val="24"/>
          <w:szCs w:val="24"/>
          <w:lang w:val="tr-TR"/>
        </w:rPr>
        <w:t>r</w:t>
      </w:r>
      <w:r w:rsidRPr="00D170CE">
        <w:rPr>
          <w:rFonts w:ascii="CorpoS" w:hAnsi="CorpoS"/>
          <w:b/>
          <w:bCs/>
          <w:sz w:val="24"/>
          <w:szCs w:val="24"/>
          <w:lang w:val="tr-TR"/>
        </w:rPr>
        <w:t>.</w:t>
      </w:r>
    </w:p>
    <w:p w14:paraId="577AC639" w14:textId="5EBAC16C" w:rsidR="00E2662E" w:rsidRPr="00D170CE" w:rsidRDefault="00E2662E" w:rsidP="00D170CE">
      <w:pPr>
        <w:pStyle w:val="A03Flietext"/>
        <w:jc w:val="both"/>
        <w:rPr>
          <w:rFonts w:ascii="CorpoS" w:hAnsi="CorpoS"/>
          <w:lang w:val="tr-TR"/>
        </w:rPr>
      </w:pPr>
      <w:r w:rsidRPr="00D170CE">
        <w:rPr>
          <w:rFonts w:ascii="CorpoS" w:hAnsi="CorpoS"/>
          <w:lang w:val="tr-TR"/>
        </w:rPr>
        <w:t xml:space="preserve">Mercedes-Benz'in ilk tamamen elektrikli lüks sedanı EQS, 2021'den beri teknolojiye öncülük ediyor. </w:t>
      </w:r>
      <w:r w:rsidR="00B364A0" w:rsidRPr="00D170CE">
        <w:rPr>
          <w:rFonts w:ascii="CorpoS" w:hAnsi="CorpoS"/>
          <w:lang w:val="tr-TR"/>
        </w:rPr>
        <w:t>S</w:t>
      </w:r>
      <w:r w:rsidRPr="00D170CE">
        <w:rPr>
          <w:rFonts w:ascii="CorpoS" w:hAnsi="CorpoS"/>
          <w:lang w:val="tr-TR"/>
        </w:rPr>
        <w:t>eri üretim otomobiller</w:t>
      </w:r>
      <w:r w:rsidR="00B364A0" w:rsidRPr="00D170CE">
        <w:rPr>
          <w:rFonts w:ascii="CorpoS" w:hAnsi="CorpoS"/>
          <w:lang w:val="tr-TR"/>
        </w:rPr>
        <w:t>in</w:t>
      </w:r>
      <w:r w:rsidRPr="00D170CE">
        <w:rPr>
          <w:rFonts w:ascii="CorpoS" w:hAnsi="CorpoS"/>
          <w:lang w:val="tr-TR"/>
        </w:rPr>
        <w:t xml:space="preserve"> aerodinamik dünya şampiyonu olan EQS, verimlili</w:t>
      </w:r>
      <w:r w:rsidR="00B364A0" w:rsidRPr="00D170CE">
        <w:rPr>
          <w:rFonts w:ascii="CorpoS" w:hAnsi="CorpoS"/>
          <w:lang w:val="tr-TR"/>
        </w:rPr>
        <w:t>ğe de yeni</w:t>
      </w:r>
      <w:r w:rsidRPr="00D170CE">
        <w:rPr>
          <w:rFonts w:ascii="CorpoS" w:hAnsi="CorpoS"/>
          <w:lang w:val="tr-TR"/>
        </w:rPr>
        <w:t xml:space="preserve"> standartlar</w:t>
      </w:r>
      <w:r w:rsidR="00B364A0" w:rsidRPr="00D170CE">
        <w:rPr>
          <w:rFonts w:ascii="CorpoS" w:hAnsi="CorpoS"/>
          <w:lang w:val="tr-TR"/>
        </w:rPr>
        <w:t xml:space="preserve"> getirdi</w:t>
      </w:r>
      <w:r w:rsidRPr="00D170CE">
        <w:rPr>
          <w:rFonts w:ascii="CorpoS" w:hAnsi="CorpoS"/>
          <w:lang w:val="tr-TR"/>
        </w:rPr>
        <w:t xml:space="preserve">. Ayrıca, ekran ve işletim konseptinde devrim yaratan MBUX Hyperscreen özelliğine sahip ilk Mercedes-Benz'di. Mercedes-Benz, </w:t>
      </w:r>
      <w:r w:rsidR="00B364A0" w:rsidRPr="00D170CE">
        <w:rPr>
          <w:rFonts w:ascii="CorpoS" w:hAnsi="CorpoS"/>
          <w:lang w:val="tr-TR"/>
        </w:rPr>
        <w:t xml:space="preserve">pazara sürülmesinden bu yana </w:t>
      </w:r>
      <w:r w:rsidRPr="00D170CE">
        <w:rPr>
          <w:rFonts w:ascii="CorpoS" w:hAnsi="CorpoS"/>
          <w:lang w:val="tr-TR"/>
        </w:rPr>
        <w:t>EQS'i sürekli olarak geliştirerek, yenilikleri model güncellemelerinden bağımsız olarak ve her zamankinden daha hızlı bir şekilde seri üretime entegre etti.</w:t>
      </w:r>
    </w:p>
    <w:p w14:paraId="79C06724" w14:textId="77777777" w:rsidR="008E03F9" w:rsidRPr="00D170CE" w:rsidRDefault="008E03F9" w:rsidP="00D170CE">
      <w:pPr>
        <w:pStyle w:val="A03Flietext"/>
        <w:jc w:val="both"/>
        <w:rPr>
          <w:rFonts w:ascii="CorpoS" w:hAnsi="CorpoS"/>
          <w:lang w:val="tr-TR"/>
        </w:rPr>
      </w:pPr>
    </w:p>
    <w:p w14:paraId="22486086" w14:textId="5BF40239" w:rsidR="00961508" w:rsidRPr="00D170CE" w:rsidRDefault="00406927" w:rsidP="00D170CE">
      <w:pPr>
        <w:pStyle w:val="A03Flietext"/>
        <w:jc w:val="both"/>
        <w:rPr>
          <w:rFonts w:ascii="CorpoS" w:hAnsi="CorpoS"/>
          <w:lang w:val="tr-TR"/>
        </w:rPr>
      </w:pPr>
      <w:r w:rsidRPr="00D170CE">
        <w:rPr>
          <w:rFonts w:ascii="CorpoS" w:hAnsi="CorpoS"/>
          <w:lang w:val="tr-TR"/>
        </w:rPr>
        <w:t>A</w:t>
      </w:r>
      <w:r w:rsidR="00B364A0" w:rsidRPr="00D170CE">
        <w:rPr>
          <w:rFonts w:ascii="CorpoS" w:hAnsi="CorpoS"/>
          <w:lang w:val="tr-TR"/>
        </w:rPr>
        <w:t>ra</w:t>
      </w:r>
      <w:r w:rsidRPr="00D170CE">
        <w:rPr>
          <w:rFonts w:ascii="CorpoS" w:hAnsi="CorpoS"/>
          <w:lang w:val="tr-TR"/>
        </w:rPr>
        <w:t>cın tüm</w:t>
      </w:r>
      <w:r w:rsidR="00B364A0" w:rsidRPr="00D170CE">
        <w:rPr>
          <w:rFonts w:ascii="CorpoS" w:hAnsi="CorpoS"/>
          <w:lang w:val="tr-TR"/>
        </w:rPr>
        <w:t xml:space="preserve"> bileşenlerinin dörtte birinden fazlası yeni geliştiril</w:t>
      </w:r>
      <w:r w:rsidRPr="00D170CE">
        <w:rPr>
          <w:rFonts w:ascii="CorpoS" w:hAnsi="CorpoS"/>
          <w:lang w:val="tr-TR"/>
        </w:rPr>
        <w:t>di</w:t>
      </w:r>
      <w:r w:rsidR="00B364A0" w:rsidRPr="00D170CE">
        <w:rPr>
          <w:rFonts w:ascii="CorpoS" w:hAnsi="CorpoS"/>
          <w:lang w:val="tr-TR"/>
        </w:rPr>
        <w:t>, güncellen</w:t>
      </w:r>
      <w:r w:rsidRPr="00D170CE">
        <w:rPr>
          <w:rFonts w:ascii="CorpoS" w:hAnsi="CorpoS"/>
          <w:lang w:val="tr-TR"/>
        </w:rPr>
        <w:t>di</w:t>
      </w:r>
      <w:r w:rsidR="00B364A0" w:rsidRPr="00D170CE">
        <w:rPr>
          <w:rFonts w:ascii="CorpoS" w:hAnsi="CorpoS"/>
          <w:lang w:val="tr-TR"/>
        </w:rPr>
        <w:t xml:space="preserve"> ve </w:t>
      </w:r>
      <w:r w:rsidRPr="00D170CE">
        <w:rPr>
          <w:rFonts w:ascii="CorpoS" w:hAnsi="CorpoS"/>
          <w:lang w:val="tr-TR"/>
        </w:rPr>
        <w:t xml:space="preserve">daha da </w:t>
      </w:r>
      <w:r w:rsidR="00B364A0" w:rsidRPr="00D170CE">
        <w:rPr>
          <w:rFonts w:ascii="CorpoS" w:hAnsi="CorpoS"/>
          <w:lang w:val="tr-TR"/>
        </w:rPr>
        <w:t>iyi</w:t>
      </w:r>
      <w:r w:rsidRPr="00D170CE">
        <w:rPr>
          <w:rFonts w:ascii="CorpoS" w:hAnsi="CorpoS"/>
          <w:lang w:val="tr-TR"/>
        </w:rPr>
        <w:t xml:space="preserve"> hale getirildi. </w:t>
      </w:r>
      <w:r w:rsidR="00B364A0" w:rsidRPr="00D170CE">
        <w:rPr>
          <w:rFonts w:ascii="CorpoS" w:hAnsi="CorpoS"/>
          <w:lang w:val="tr-TR"/>
        </w:rPr>
        <w:t xml:space="preserve">Yeni EQS'in özünde yeni nesil bir elektrik mimarisi yer alıyor. Bu, 800 volt teknolojisini, şirket içinde geliştirilen yeni </w:t>
      </w:r>
      <w:r w:rsidRPr="00D170CE">
        <w:rPr>
          <w:rFonts w:ascii="CorpoS" w:hAnsi="CorpoS"/>
          <w:lang w:val="tr-TR"/>
        </w:rPr>
        <w:t>sürüş sistemlerini</w:t>
      </w:r>
      <w:r w:rsidR="00B364A0" w:rsidRPr="00D170CE">
        <w:rPr>
          <w:rFonts w:ascii="CorpoS" w:hAnsi="CorpoS"/>
          <w:lang w:val="tr-TR"/>
        </w:rPr>
        <w:t xml:space="preserve">, arka akstaki ana </w:t>
      </w:r>
      <w:r w:rsidRPr="00D170CE">
        <w:rPr>
          <w:rFonts w:ascii="CorpoS" w:hAnsi="CorpoS"/>
          <w:lang w:val="tr-TR"/>
        </w:rPr>
        <w:t>sistemde</w:t>
      </w:r>
      <w:r w:rsidR="00B364A0" w:rsidRPr="00D170CE">
        <w:rPr>
          <w:rFonts w:ascii="CorpoS" w:hAnsi="CorpoS"/>
          <w:lang w:val="tr-TR"/>
        </w:rPr>
        <w:t xml:space="preserve"> iki vitesli şanzımanı ve optimize edilmiş hücre kimyasına sahip daha büyük bataryaları içeriyor. Yeni </w:t>
      </w:r>
      <w:r w:rsidRPr="00D170CE">
        <w:rPr>
          <w:rFonts w:ascii="CorpoS" w:hAnsi="CorpoS"/>
          <w:lang w:val="tr-TR"/>
        </w:rPr>
        <w:t>olan bir başka özellik de</w:t>
      </w:r>
      <w:r w:rsidR="00B364A0" w:rsidRPr="00D170CE">
        <w:rPr>
          <w:rFonts w:ascii="CorpoS" w:hAnsi="CorpoS"/>
          <w:lang w:val="tr-TR"/>
        </w:rPr>
        <w:t xml:space="preserve"> EQS'i daha da akıllı bir yol arkadaşına dönüştüren, anlayan, ileriyi düşünen ve sürücüsüyle birlikte gelişen Mercedes-Benz İşletim Sistemi (MB.OS)</w:t>
      </w:r>
      <w:r w:rsidRPr="00D170CE">
        <w:rPr>
          <w:rFonts w:ascii="CorpoS" w:hAnsi="CorpoS"/>
          <w:lang w:val="tr-TR"/>
        </w:rPr>
        <w:t xml:space="preserve">. </w:t>
      </w:r>
      <w:r w:rsidR="00B364A0" w:rsidRPr="00D170CE">
        <w:rPr>
          <w:rFonts w:ascii="CorpoS" w:hAnsi="CorpoS"/>
          <w:lang w:val="tr-TR"/>
        </w:rPr>
        <w:t>MB.OS, aracın her yönün</w:t>
      </w:r>
      <w:r w:rsidRPr="00D170CE">
        <w:rPr>
          <w:rFonts w:ascii="CorpoS" w:hAnsi="CorpoS"/>
          <w:lang w:val="tr-TR"/>
        </w:rPr>
        <w:t>e</w:t>
      </w:r>
      <w:r w:rsidR="00B364A0" w:rsidRPr="00D170CE">
        <w:rPr>
          <w:rFonts w:ascii="CorpoS" w:hAnsi="CorpoS"/>
          <w:lang w:val="tr-TR"/>
        </w:rPr>
        <w:t xml:space="preserve"> entegre </w:t>
      </w:r>
      <w:r w:rsidRPr="00D170CE">
        <w:rPr>
          <w:rFonts w:ascii="CorpoS" w:hAnsi="CorpoS"/>
          <w:lang w:val="tr-TR"/>
        </w:rPr>
        <w:t>olarak</w:t>
      </w:r>
      <w:r w:rsidR="00B364A0" w:rsidRPr="00D170CE">
        <w:rPr>
          <w:rFonts w:ascii="CorpoS" w:hAnsi="CorpoS"/>
          <w:lang w:val="tr-TR"/>
        </w:rPr>
        <w:t xml:space="preserve"> kontrol ed</w:t>
      </w:r>
      <w:r w:rsidRPr="00D170CE">
        <w:rPr>
          <w:rFonts w:ascii="CorpoS" w:hAnsi="CorpoS"/>
          <w:lang w:val="tr-TR"/>
        </w:rPr>
        <w:t>iyor</w:t>
      </w:r>
      <w:r w:rsidR="00B364A0" w:rsidRPr="00D170CE">
        <w:rPr>
          <w:rFonts w:ascii="CorpoS" w:hAnsi="CorpoS"/>
          <w:lang w:val="tr-TR"/>
        </w:rPr>
        <w:t xml:space="preserve">. Bu süper bilgisayar, yapay </w:t>
      </w:r>
      <w:r w:rsidR="00C90272" w:rsidRPr="00D170CE">
        <w:rPr>
          <w:rFonts w:ascii="CorpoS" w:hAnsi="CorpoS"/>
          <w:lang w:val="tr-TR"/>
        </w:rPr>
        <w:t>zekâ</w:t>
      </w:r>
      <w:r w:rsidR="00B364A0" w:rsidRPr="00D170CE">
        <w:rPr>
          <w:rFonts w:ascii="CorpoS" w:hAnsi="CorpoS"/>
          <w:lang w:val="tr-TR"/>
        </w:rPr>
        <w:t xml:space="preserve"> (AI) ve güçlü çipler kullanı</w:t>
      </w:r>
      <w:r w:rsidRPr="00D170CE">
        <w:rPr>
          <w:rFonts w:ascii="CorpoS" w:hAnsi="CorpoS"/>
          <w:lang w:val="tr-TR"/>
        </w:rPr>
        <w:t>yo</w:t>
      </w:r>
      <w:r w:rsidR="00B364A0" w:rsidRPr="00D170CE">
        <w:rPr>
          <w:rFonts w:ascii="CorpoS" w:hAnsi="CorpoS"/>
          <w:lang w:val="tr-TR"/>
        </w:rPr>
        <w:t xml:space="preserve">r ve Mercedes-Benz </w:t>
      </w:r>
      <w:r w:rsidRPr="00D170CE">
        <w:rPr>
          <w:rFonts w:ascii="CorpoS" w:hAnsi="CorpoS"/>
          <w:lang w:val="tr-TR"/>
        </w:rPr>
        <w:t>Intelligent Cloud</w:t>
      </w:r>
      <w:r w:rsidR="00B364A0" w:rsidRPr="00D170CE">
        <w:rPr>
          <w:rFonts w:ascii="CorpoS" w:hAnsi="CorpoS"/>
          <w:lang w:val="tr-TR"/>
        </w:rPr>
        <w:t>'a bağlı.</w:t>
      </w:r>
      <w:r w:rsidR="00D45D88">
        <w:rPr>
          <w:rFonts w:ascii="CorpoS" w:hAnsi="CorpoS"/>
          <w:lang w:val="tr-TR"/>
        </w:rPr>
        <w:t xml:space="preserve"> </w:t>
      </w:r>
    </w:p>
    <w:p w14:paraId="20BE084B" w14:textId="77777777" w:rsidR="00923206" w:rsidRPr="00D170CE" w:rsidRDefault="00923206" w:rsidP="00D170CE">
      <w:pPr>
        <w:pStyle w:val="A03Flietext"/>
        <w:jc w:val="both"/>
        <w:rPr>
          <w:rFonts w:ascii="CorpoS" w:hAnsi="CorpoS"/>
          <w:lang w:val="tr-TR"/>
        </w:rPr>
      </w:pPr>
    </w:p>
    <w:p w14:paraId="349CFFFF" w14:textId="6516AF30" w:rsidR="00F179D5" w:rsidRPr="00D170CE" w:rsidRDefault="00F179D5" w:rsidP="00D170CE">
      <w:pPr>
        <w:pStyle w:val="A03Flietext"/>
        <w:jc w:val="both"/>
        <w:rPr>
          <w:rFonts w:ascii="CorpoS" w:hAnsi="CorpoS"/>
          <w:lang w:val="tr-TR"/>
        </w:rPr>
      </w:pPr>
      <w:r w:rsidRPr="00D170CE">
        <w:rPr>
          <w:rFonts w:ascii="CorpoS" w:hAnsi="CorpoS"/>
          <w:lang w:val="tr-TR"/>
        </w:rPr>
        <w:t xml:space="preserve">Yenilikçi iç </w:t>
      </w:r>
      <w:r w:rsidR="00C90272" w:rsidRPr="00D170CE">
        <w:rPr>
          <w:rFonts w:ascii="CorpoS" w:hAnsi="CorpoS"/>
          <w:lang w:val="tr-TR"/>
        </w:rPr>
        <w:t>mekân</w:t>
      </w:r>
      <w:r w:rsidRPr="00D170CE">
        <w:rPr>
          <w:rFonts w:ascii="CorpoS" w:hAnsi="CorpoS"/>
          <w:lang w:val="tr-TR"/>
        </w:rPr>
        <w:t xml:space="preserve"> özellikleri, markanın imzası olan "Welcome home." hissini yaratan, eşsiz bir konfor ve aidiyet duygusu oluşturuyor. Ön koltuklardaki yenilikçi</w:t>
      </w:r>
      <w:r w:rsidR="00D45D88">
        <w:rPr>
          <w:rFonts w:ascii="CorpoS" w:hAnsi="CorpoS"/>
          <w:lang w:val="tr-TR"/>
        </w:rPr>
        <w:t>,</w:t>
      </w:r>
      <w:r w:rsidRPr="00D170CE">
        <w:rPr>
          <w:rFonts w:ascii="CorpoS" w:hAnsi="CorpoS"/>
          <w:lang w:val="tr-TR"/>
        </w:rPr>
        <w:t xml:space="preserve"> ısıtmalı emniyet kemeri soğuk havalarda rahatlatıcı bir sıcaklık sağlarken, yeni </w:t>
      </w:r>
      <w:r w:rsidR="00D621A1">
        <w:rPr>
          <w:rFonts w:ascii="CorpoS" w:hAnsi="CorpoS"/>
          <w:lang w:val="tr-TR"/>
        </w:rPr>
        <w:t>a</w:t>
      </w:r>
      <w:r w:rsidR="00610D69" w:rsidRPr="00D621A1">
        <w:rPr>
          <w:rFonts w:ascii="CorpoS" w:hAnsi="CorpoS"/>
          <w:lang w:val="tr-TR"/>
        </w:rPr>
        <w:t>çık damarlı antrasit kavak ağacından, mat cilalı ahşap süslemeler</w:t>
      </w:r>
      <w:r w:rsidR="00610D69">
        <w:rPr>
          <w:rFonts w:ascii="CorpoS" w:hAnsi="CorpoS"/>
          <w:lang w:val="tr-TR"/>
        </w:rPr>
        <w:t xml:space="preserve"> </w:t>
      </w:r>
      <w:r w:rsidRPr="00D170CE">
        <w:rPr>
          <w:rFonts w:ascii="CorpoS" w:hAnsi="CorpoS"/>
          <w:lang w:val="tr-TR"/>
        </w:rPr>
        <w:t>ve macchiato bej</w:t>
      </w:r>
      <w:r w:rsidR="00610D69">
        <w:rPr>
          <w:rFonts w:ascii="CorpoS" w:hAnsi="CorpoS"/>
          <w:lang w:val="tr-TR"/>
        </w:rPr>
        <w:t>i</w:t>
      </w:r>
      <w:r w:rsidRPr="00D170CE">
        <w:rPr>
          <w:rFonts w:ascii="CorpoS" w:hAnsi="CorpoS"/>
          <w:lang w:val="tr-TR"/>
        </w:rPr>
        <w:t xml:space="preserve"> ve uzay grisi</w:t>
      </w:r>
      <w:r w:rsidR="00610D69">
        <w:rPr>
          <w:rFonts w:ascii="CorpoS" w:hAnsi="CorpoS"/>
          <w:lang w:val="tr-TR"/>
        </w:rPr>
        <w:t xml:space="preserve"> döşeme</w:t>
      </w:r>
      <w:r w:rsidRPr="00D170CE">
        <w:rPr>
          <w:rFonts w:ascii="CorpoS" w:hAnsi="CorpoS"/>
          <w:lang w:val="tr-TR"/>
        </w:rPr>
        <w:t xml:space="preserve"> renklerindeki ikonik</w:t>
      </w:r>
      <w:r w:rsidR="00610D69">
        <w:rPr>
          <w:rFonts w:ascii="CorpoS" w:hAnsi="CorpoS"/>
          <w:lang w:val="tr-TR"/>
        </w:rPr>
        <w:t xml:space="preserve"> </w:t>
      </w:r>
      <w:r w:rsidRPr="00D170CE">
        <w:rPr>
          <w:rFonts w:ascii="CorpoS" w:hAnsi="CorpoS"/>
          <w:lang w:val="tr-TR"/>
        </w:rPr>
        <w:t xml:space="preserve">dikişler Mercedes-Benz amblemini yansıtarak araca her girildiğinde eve ulaşma hissini güçlendiriyor. </w:t>
      </w:r>
    </w:p>
    <w:p w14:paraId="2C660206" w14:textId="77777777" w:rsidR="008E03F9" w:rsidRPr="00D170CE" w:rsidRDefault="008E03F9" w:rsidP="00D170CE">
      <w:pPr>
        <w:pStyle w:val="A03Flietext"/>
        <w:jc w:val="both"/>
        <w:rPr>
          <w:rFonts w:ascii="CorpoS" w:hAnsi="CorpoS"/>
          <w:lang w:val="tr-TR"/>
        </w:rPr>
      </w:pPr>
    </w:p>
    <w:p w14:paraId="117C6AE8" w14:textId="35B27678" w:rsidR="00F179D5" w:rsidRPr="00D170CE" w:rsidRDefault="00F179D5" w:rsidP="00D170CE">
      <w:pPr>
        <w:pStyle w:val="A03Flietext"/>
        <w:jc w:val="both"/>
        <w:rPr>
          <w:rFonts w:ascii="CorpoS" w:hAnsi="CorpoS"/>
          <w:lang w:val="tr-TR"/>
        </w:rPr>
      </w:pPr>
      <w:r w:rsidRPr="00D170CE">
        <w:rPr>
          <w:rFonts w:ascii="CorpoS" w:hAnsi="CorpoS"/>
          <w:lang w:val="tr-TR"/>
        </w:rPr>
        <w:t>Carl Benz'in tam 140 yıl önce ilk otomobilin patentini almasından bu yana, Mercedes-Benz sürekli olarak yenilik yapmaya ve müşteriler</w:t>
      </w:r>
      <w:r w:rsidR="00D45D88">
        <w:rPr>
          <w:rFonts w:ascii="CorpoS" w:hAnsi="CorpoS"/>
          <w:lang w:val="tr-TR"/>
        </w:rPr>
        <w:t>i</w:t>
      </w:r>
      <w:r w:rsidRPr="00D170CE">
        <w:rPr>
          <w:rFonts w:ascii="CorpoS" w:hAnsi="CorpoS"/>
          <w:lang w:val="tr-TR"/>
        </w:rPr>
        <w:t xml:space="preserve"> için dünyanın en arzu edilen otomobillerini yaratmaya kendini adadı. EQS ile marka, bu mirası geleceğe yönelik olarak tutarlı bir şekilde geliştiriyor ve liderlik iddiasının altını çiziyor. Yeni EQS'</w:t>
      </w:r>
      <w:r w:rsidR="00D45D88">
        <w:rPr>
          <w:rFonts w:ascii="CorpoS" w:hAnsi="CorpoS"/>
          <w:lang w:val="tr-TR"/>
        </w:rPr>
        <w:t>t</w:t>
      </w:r>
      <w:r w:rsidRPr="00D170CE">
        <w:rPr>
          <w:rFonts w:ascii="CorpoS" w:hAnsi="CorpoS"/>
          <w:lang w:val="tr-TR"/>
        </w:rPr>
        <w:t xml:space="preserve">eki en önemli yeniliklerden biri de </w:t>
      </w:r>
      <w:r w:rsidR="00610D69" w:rsidRPr="00610D69">
        <w:rPr>
          <w:rFonts w:ascii="CorpoS" w:hAnsi="CorpoS"/>
          <w:b/>
          <w:bCs/>
          <w:lang w:val="tr-TR"/>
        </w:rPr>
        <w:t>Elektronik Direksiyon</w:t>
      </w:r>
      <w:r w:rsidRPr="00D170CE">
        <w:rPr>
          <w:rFonts w:ascii="CorpoS" w:hAnsi="CorpoS"/>
          <w:lang w:val="tr-TR"/>
        </w:rPr>
        <w:t>. Mercedes-Benz, bu teknolojiyi seri üretim bir otomobile getiren ilk Alman otomotiv üreticisi olarak, 140 yıllık inovasyonun otomotiv</w:t>
      </w:r>
      <w:r w:rsidR="00D45D88">
        <w:rPr>
          <w:rFonts w:ascii="CorpoS" w:hAnsi="CorpoS"/>
          <w:lang w:val="tr-TR"/>
        </w:rPr>
        <w:t>in</w:t>
      </w:r>
      <w:r w:rsidRPr="00D170CE">
        <w:rPr>
          <w:rFonts w:ascii="CorpoS" w:hAnsi="CorpoS"/>
          <w:lang w:val="tr-TR"/>
        </w:rPr>
        <w:t xml:space="preserve"> geleceğine nasıl </w:t>
      </w:r>
      <w:r w:rsidR="00D45D88">
        <w:rPr>
          <w:rFonts w:ascii="CorpoS" w:hAnsi="CorpoS"/>
          <w:lang w:val="tr-TR"/>
        </w:rPr>
        <w:t xml:space="preserve">bir </w:t>
      </w:r>
      <w:r w:rsidRPr="00D170CE">
        <w:rPr>
          <w:rFonts w:ascii="CorpoS" w:hAnsi="CorpoS"/>
          <w:lang w:val="tr-TR"/>
        </w:rPr>
        <w:t xml:space="preserve">yol açtığını bir kez daha gösteriyor. </w:t>
      </w:r>
    </w:p>
    <w:p w14:paraId="3D32FA72" w14:textId="68191328" w:rsidR="00AF5052" w:rsidRPr="00C90272" w:rsidRDefault="00F179D5" w:rsidP="00D170CE">
      <w:pPr>
        <w:pageBreakBefore/>
        <w:spacing w:after="160" w:line="259" w:lineRule="auto"/>
        <w:jc w:val="both"/>
        <w:rPr>
          <w:rFonts w:ascii="CorpoS" w:eastAsia="SimSun" w:hAnsi="CorpoS" w:cs="Times New Roman"/>
          <w:b/>
          <w:bCs/>
          <w:sz w:val="24"/>
          <w:lang w:val="tr-TR"/>
        </w:rPr>
      </w:pPr>
      <w:r w:rsidRPr="00C90272">
        <w:rPr>
          <w:rFonts w:ascii="CorpoS" w:eastAsia="MB Corpo A Title Cond Office" w:hAnsi="CorpoS" w:cs="MB Corpo A Title Cond Office"/>
          <w:b/>
          <w:bCs/>
          <w:sz w:val="24"/>
          <w:lang w:val="tr-TR"/>
        </w:rPr>
        <w:lastRenderedPageBreak/>
        <w:t>Önemli bilgiler</w:t>
      </w:r>
    </w:p>
    <w:p w14:paraId="416C1A1E" w14:textId="7B261245" w:rsidR="008E2B62" w:rsidRPr="00D170CE" w:rsidRDefault="008E2B62" w:rsidP="00D170CE">
      <w:pPr>
        <w:spacing w:after="120" w:line="276" w:lineRule="exact"/>
        <w:jc w:val="both"/>
        <w:rPr>
          <w:rFonts w:ascii="CorpoS" w:eastAsia="Calibri" w:hAnsi="CorpoS" w:cs="Times New Roman"/>
          <w:szCs w:val="21"/>
          <w:lang w:val="tr-TR" w:eastAsia="en-US"/>
        </w:rPr>
      </w:pPr>
      <w:bookmarkStart w:id="4" w:name="_Toc178529388"/>
      <w:bookmarkStart w:id="5" w:name="_Toc178529513"/>
      <w:bookmarkStart w:id="6" w:name="_Toc178530808"/>
      <w:bookmarkStart w:id="7" w:name="_Toc178531026"/>
      <w:bookmarkStart w:id="8" w:name="_Toc178533739"/>
      <w:bookmarkStart w:id="9" w:name="_Toc178534218"/>
      <w:bookmarkStart w:id="10" w:name="_Toc178534912"/>
      <w:bookmarkStart w:id="11" w:name="_Toc178603825"/>
      <w:bookmarkStart w:id="12" w:name="_Hlk220936127"/>
      <w:bookmarkEnd w:id="4"/>
      <w:bookmarkEnd w:id="5"/>
      <w:bookmarkEnd w:id="6"/>
      <w:bookmarkEnd w:id="7"/>
      <w:bookmarkEnd w:id="8"/>
      <w:bookmarkEnd w:id="9"/>
      <w:bookmarkEnd w:id="10"/>
      <w:bookmarkEnd w:id="11"/>
      <w:r w:rsidRPr="00C90272">
        <w:rPr>
          <w:rFonts w:ascii="CorpoS" w:eastAsia="Calibri" w:hAnsi="CorpoS" w:cs="Times New Roman"/>
          <w:b/>
          <w:bCs/>
          <w:szCs w:val="21"/>
          <w:lang w:val="tr-TR" w:eastAsia="en-US"/>
        </w:rPr>
        <w:t>Seyahatte yeni seviye:</w:t>
      </w:r>
      <w:r w:rsidRPr="00D170CE">
        <w:rPr>
          <w:rFonts w:ascii="CorpoS" w:eastAsia="Calibri" w:hAnsi="CorpoS" w:cs="Times New Roman"/>
          <w:szCs w:val="21"/>
          <w:lang w:val="tr-TR" w:eastAsia="en-US"/>
        </w:rPr>
        <w:t xml:space="preserve"> Yeni EQS 450+, 92</w:t>
      </w:r>
      <w:r w:rsidR="00D45D88">
        <w:rPr>
          <w:rFonts w:ascii="CorpoS" w:eastAsia="Calibri" w:hAnsi="CorpoS" w:cs="Times New Roman"/>
          <w:szCs w:val="21"/>
          <w:lang w:val="tr-TR" w:eastAsia="en-US"/>
        </w:rPr>
        <w:t>6</w:t>
      </w:r>
      <w:r w:rsidRPr="00D170CE">
        <w:rPr>
          <w:rFonts w:ascii="CorpoS" w:eastAsia="Calibri" w:hAnsi="CorpoS" w:cs="Times New Roman"/>
          <w:szCs w:val="21"/>
          <w:lang w:val="tr-TR" w:eastAsia="en-US"/>
        </w:rPr>
        <w:t xml:space="preserve"> km'lik WLTP menzili</w:t>
      </w:r>
      <w:r w:rsidRPr="00D170CE">
        <w:rPr>
          <w:rFonts w:ascii="CorpoS" w:eastAsia="SimSun" w:hAnsi="CorpoS" w:cs="Times New Roman"/>
          <w:spacing w:val="-2"/>
          <w:szCs w:val="21"/>
          <w:lang w:val="tr-TR"/>
        </w:rPr>
        <w:fldChar w:fldCharType="begin"/>
      </w:r>
      <w:r w:rsidRPr="00D170CE">
        <w:rPr>
          <w:rFonts w:ascii="CorpoS" w:eastAsia="SimSun" w:hAnsi="CorpoS" w:cs="Times New Roman"/>
          <w:spacing w:val="-2"/>
          <w:szCs w:val="21"/>
          <w:lang w:val="tr-TR"/>
        </w:rPr>
        <w:instrText xml:space="preserve"> NOTEREF _Ref220946491 \f \h  \* MERGEFORMAT </w:instrText>
      </w:r>
      <w:r w:rsidRPr="00D170CE">
        <w:rPr>
          <w:rFonts w:ascii="CorpoS" w:eastAsia="SimSun" w:hAnsi="CorpoS" w:cs="Times New Roman"/>
          <w:spacing w:val="-2"/>
          <w:szCs w:val="21"/>
          <w:lang w:val="tr-TR"/>
        </w:rPr>
      </w:r>
      <w:r w:rsidRPr="00D170CE">
        <w:rPr>
          <w:rFonts w:ascii="CorpoS" w:eastAsia="SimSun" w:hAnsi="CorpoS" w:cs="Times New Roman"/>
          <w:spacing w:val="-2"/>
          <w:szCs w:val="21"/>
          <w:lang w:val="tr-TR"/>
        </w:rPr>
        <w:fldChar w:fldCharType="separate"/>
      </w:r>
      <w:r w:rsidRPr="00D170CE">
        <w:rPr>
          <w:rStyle w:val="SonNotBavurusu"/>
          <w:rFonts w:ascii="CorpoS" w:hAnsi="CorpoS"/>
          <w:spacing w:val="-2"/>
          <w:szCs w:val="21"/>
          <w:lang w:val="tr-TR"/>
        </w:rPr>
        <w:t>1</w:t>
      </w:r>
      <w:r w:rsidRPr="00D170CE">
        <w:rPr>
          <w:rFonts w:ascii="CorpoS" w:eastAsia="SimSun" w:hAnsi="CorpoS" w:cs="Times New Roman"/>
          <w:spacing w:val="-2"/>
          <w:szCs w:val="21"/>
          <w:lang w:val="tr-TR"/>
        </w:rPr>
        <w:fldChar w:fldCharType="end"/>
      </w:r>
      <w:r w:rsidRPr="00D170CE">
        <w:rPr>
          <w:rFonts w:ascii="CorpoS" w:eastAsia="Calibri" w:hAnsi="CorpoS" w:cs="Times New Roman"/>
          <w:szCs w:val="21"/>
          <w:lang w:val="tr-TR" w:eastAsia="en-US"/>
        </w:rPr>
        <w:t xml:space="preserve"> ile elektrikli mobilitede yeni bir standart belirliyor. Bu menzil, zaten uzun menzili ile bilinen önceki modeline kıyasla yüzde 13'lük bir artış anlamına geliyor. Bu, </w:t>
      </w:r>
      <w:r w:rsidR="00204976" w:rsidRPr="00D170CE">
        <w:rPr>
          <w:rFonts w:ascii="CorpoS" w:eastAsia="Calibri" w:hAnsi="CorpoS" w:cs="Times New Roman"/>
          <w:szCs w:val="21"/>
          <w:lang w:val="tr-TR" w:eastAsia="en-US"/>
        </w:rPr>
        <w:t xml:space="preserve">İstanbul ile Sivas ya da </w:t>
      </w:r>
      <w:r w:rsidRPr="00D170CE">
        <w:rPr>
          <w:rFonts w:ascii="CorpoS" w:eastAsia="Calibri" w:hAnsi="CorpoS" w:cs="Times New Roman"/>
          <w:szCs w:val="21"/>
          <w:lang w:val="tr-TR" w:eastAsia="en-US"/>
        </w:rPr>
        <w:t>Münih ve Paris gibi şehirleri zahmetsizce birbirine bağlayarak uzun mesafeli yolculukların önünü açıyor.</w:t>
      </w:r>
    </w:p>
    <w:p w14:paraId="483C7570" w14:textId="498AE6D8" w:rsidR="000D0060" w:rsidRPr="00D170CE" w:rsidRDefault="000D0060" w:rsidP="00D170CE">
      <w:pPr>
        <w:spacing w:after="120" w:line="276" w:lineRule="exact"/>
        <w:jc w:val="both"/>
        <w:rPr>
          <w:rFonts w:ascii="CorpoS" w:eastAsia="Calibri" w:hAnsi="CorpoS" w:cs="Times New Roman"/>
          <w:szCs w:val="21"/>
          <w:lang w:val="tr-TR" w:eastAsia="en-US"/>
        </w:rPr>
      </w:pPr>
      <w:r w:rsidRPr="00C90272">
        <w:rPr>
          <w:rFonts w:ascii="CorpoS" w:eastAsia="Calibri" w:hAnsi="CorpoS" w:cs="Times New Roman"/>
          <w:b/>
          <w:bCs/>
          <w:szCs w:val="21"/>
          <w:lang w:val="tr-TR" w:eastAsia="en-US"/>
        </w:rPr>
        <w:t>Menzil desteği:</w:t>
      </w:r>
      <w:r w:rsidRPr="00D170CE">
        <w:rPr>
          <w:rFonts w:ascii="CorpoS" w:eastAsia="Calibri" w:hAnsi="CorpoS" w:cs="Times New Roman"/>
          <w:szCs w:val="21"/>
          <w:lang w:val="tr-TR" w:eastAsia="en-US"/>
        </w:rPr>
        <w:t xml:space="preserve"> 800 volt teknolojisi, yüksek performanslı hızlı şarjı mümkün kılıyor; böylece 350 kW'a kadar şarj, 10 dakikada 320 km menzil </w:t>
      </w:r>
      <w:r w:rsidR="00817EBD">
        <w:rPr>
          <w:rFonts w:ascii="CorpoS" w:eastAsia="Calibri" w:hAnsi="CorpoS" w:cs="Times New Roman"/>
          <w:szCs w:val="21"/>
          <w:lang w:val="tr-TR" w:eastAsia="en-US"/>
        </w:rPr>
        <w:t>sağlıyor.</w:t>
      </w:r>
      <w:r w:rsidRPr="00D170CE">
        <w:rPr>
          <w:rFonts w:ascii="CorpoS" w:eastAsia="Calibri" w:hAnsi="CorpoS" w:cs="Times New Roman"/>
          <w:szCs w:val="21"/>
          <w:lang w:val="tr-TR" w:eastAsia="en-US"/>
        </w:rPr>
        <w:t xml:space="preserve"> (WLTP)</w:t>
      </w:r>
      <w:r w:rsidRPr="00D170CE">
        <w:rPr>
          <w:rFonts w:ascii="CorpoS" w:eastAsia="SimSun" w:hAnsi="CorpoS" w:cs="Times New Roman"/>
          <w:szCs w:val="21"/>
          <w:vertAlign w:val="superscript"/>
          <w:lang w:val="tr-TR"/>
        </w:rPr>
        <w:t xml:space="preserve"> </w:t>
      </w:r>
      <w:r w:rsidRPr="00D170CE">
        <w:rPr>
          <w:rFonts w:ascii="CorpoS" w:eastAsia="SimSun" w:hAnsi="CorpoS" w:cs="Times New Roman"/>
          <w:szCs w:val="21"/>
          <w:vertAlign w:val="superscript"/>
          <w:lang w:val="tr-TR"/>
        </w:rPr>
        <w:fldChar w:fldCharType="begin"/>
      </w:r>
      <w:r w:rsidRPr="00D170CE">
        <w:rPr>
          <w:rFonts w:ascii="CorpoS" w:eastAsia="SimSun" w:hAnsi="CorpoS" w:cs="Times New Roman"/>
          <w:szCs w:val="21"/>
          <w:lang w:val="tr-TR"/>
        </w:rPr>
        <w:instrText xml:space="preserve"> NOTEREF _Ref220996275 \f \h </w:instrText>
      </w:r>
      <w:r w:rsidR="002503EA" w:rsidRPr="00D170CE">
        <w:rPr>
          <w:rFonts w:ascii="CorpoS" w:eastAsia="SimSun" w:hAnsi="CorpoS" w:cs="Times New Roman"/>
          <w:szCs w:val="21"/>
          <w:vertAlign w:val="superscript"/>
          <w:lang w:val="tr-TR"/>
        </w:rPr>
        <w:instrText xml:space="preserve"> \* MERGEFORMAT </w:instrText>
      </w:r>
      <w:r w:rsidRPr="00D170CE">
        <w:rPr>
          <w:rFonts w:ascii="CorpoS" w:eastAsia="SimSun" w:hAnsi="CorpoS" w:cs="Times New Roman"/>
          <w:szCs w:val="21"/>
          <w:vertAlign w:val="superscript"/>
          <w:lang w:val="tr-TR"/>
        </w:rPr>
      </w:r>
      <w:r w:rsidRPr="00D170CE">
        <w:rPr>
          <w:rFonts w:ascii="CorpoS" w:eastAsia="SimSun" w:hAnsi="CorpoS" w:cs="Times New Roman"/>
          <w:szCs w:val="21"/>
          <w:vertAlign w:val="superscript"/>
          <w:lang w:val="tr-TR"/>
        </w:rPr>
        <w:fldChar w:fldCharType="separate"/>
      </w:r>
      <w:r w:rsidRPr="00D170CE">
        <w:rPr>
          <w:rStyle w:val="SonNotBavurusu"/>
          <w:rFonts w:ascii="CorpoS" w:hAnsi="CorpoS"/>
          <w:szCs w:val="21"/>
          <w:lang w:val="tr-TR"/>
        </w:rPr>
        <w:t>2</w:t>
      </w:r>
      <w:r w:rsidRPr="00D170CE">
        <w:rPr>
          <w:rFonts w:ascii="CorpoS" w:eastAsia="SimSun" w:hAnsi="CorpoS" w:cs="Times New Roman"/>
          <w:szCs w:val="21"/>
          <w:vertAlign w:val="superscript"/>
          <w:lang w:val="tr-TR"/>
        </w:rPr>
        <w:fldChar w:fldCharType="end"/>
      </w:r>
      <w:r w:rsidR="00D45D88">
        <w:rPr>
          <w:rFonts w:ascii="CorpoS" w:eastAsia="Calibri" w:hAnsi="CorpoS" w:cs="Times New Roman"/>
          <w:szCs w:val="21"/>
          <w:lang w:val="tr-TR" w:eastAsia="en-US"/>
        </w:rPr>
        <w:t xml:space="preserve"> </w:t>
      </w:r>
      <w:r w:rsidRPr="00D170CE">
        <w:rPr>
          <w:rFonts w:ascii="CorpoS" w:eastAsia="Calibri" w:hAnsi="CorpoS" w:cs="Times New Roman"/>
          <w:szCs w:val="21"/>
          <w:lang w:val="tr-TR" w:eastAsia="en-US"/>
        </w:rPr>
        <w:t>400 volt istasyonlarında ise batarya akıllıca bölünerek her iki yarısı da 175 kW'a kadar verimli bir şekilde şarj edilebiliyor.</w:t>
      </w:r>
    </w:p>
    <w:p w14:paraId="3DA8CCF6" w14:textId="742D971E" w:rsidR="00AF5052" w:rsidRPr="00D170CE" w:rsidRDefault="000D0060" w:rsidP="00D170CE">
      <w:pPr>
        <w:spacing w:after="120" w:line="276" w:lineRule="exact"/>
        <w:jc w:val="both"/>
        <w:rPr>
          <w:rFonts w:ascii="CorpoS" w:eastAsia="SimSun" w:hAnsi="CorpoS" w:cs="Times New Roman"/>
          <w:szCs w:val="21"/>
          <w:lang w:val="tr-TR"/>
        </w:rPr>
      </w:pPr>
      <w:r w:rsidRPr="00C90272">
        <w:rPr>
          <w:rFonts w:ascii="CorpoS" w:eastAsia="Calibri" w:hAnsi="CorpoS" w:cs="Times New Roman"/>
          <w:b/>
          <w:bCs/>
          <w:spacing w:val="-4"/>
          <w:szCs w:val="21"/>
          <w:lang w:val="tr-TR" w:eastAsia="en-US"/>
        </w:rPr>
        <w:t>Frenleme sırasında enerji artışı:</w:t>
      </w:r>
      <w:r w:rsidRPr="00D170CE">
        <w:rPr>
          <w:rFonts w:ascii="CorpoS" w:eastAsia="Calibri" w:hAnsi="CorpoS" w:cs="Times New Roman"/>
          <w:spacing w:val="-4"/>
          <w:szCs w:val="21"/>
          <w:lang w:val="tr-TR" w:eastAsia="en-US"/>
        </w:rPr>
        <w:t xml:space="preserve"> 385 kW'a kadar reküperasyon, verimliliği yaklaşık üçte bir oranında artırıyor. Bu verimlilik artışı, frenleme sırasında daha da fazla enerji geri kazandırıyor.</w:t>
      </w:r>
    </w:p>
    <w:p w14:paraId="54FBA7D3" w14:textId="43367064" w:rsidR="000D0060" w:rsidRPr="00D170CE" w:rsidRDefault="000D0060" w:rsidP="00D170CE">
      <w:pPr>
        <w:spacing w:after="120" w:line="276" w:lineRule="exact"/>
        <w:jc w:val="both"/>
        <w:rPr>
          <w:rFonts w:ascii="CorpoS" w:eastAsia="Calibri" w:hAnsi="CorpoS" w:cs="Times New Roman"/>
          <w:szCs w:val="21"/>
          <w:lang w:val="tr-TR" w:eastAsia="en-US"/>
        </w:rPr>
      </w:pPr>
      <w:r w:rsidRPr="00C90272">
        <w:rPr>
          <w:rFonts w:ascii="CorpoS" w:eastAsia="Calibri" w:hAnsi="CorpoS" w:cs="Times New Roman"/>
          <w:b/>
          <w:bCs/>
          <w:szCs w:val="21"/>
          <w:lang w:val="tr-TR" w:eastAsia="en-US"/>
        </w:rPr>
        <w:t>Tamamen yeni bir yönlendirme duygusu:</w:t>
      </w:r>
      <w:r w:rsidRPr="00D170CE">
        <w:rPr>
          <w:rFonts w:ascii="CorpoS" w:eastAsia="Calibri" w:hAnsi="CorpoS" w:cs="Times New Roman"/>
          <w:szCs w:val="21"/>
          <w:lang w:val="tr-TR" w:eastAsia="en-US"/>
        </w:rPr>
        <w:t xml:space="preserve"> Mercedes-Benz, yeni EQS ile 140 yıllık inovasyon geleneğini sürdürerek, seri üretim bir otomobile</w:t>
      </w:r>
      <w:r w:rsidRPr="00D170CE">
        <w:rPr>
          <w:rFonts w:ascii="CorpoS" w:eastAsia="SimSun" w:hAnsi="CorpoS" w:cs="Times New Roman"/>
          <w:szCs w:val="21"/>
          <w:lang w:val="tr-TR"/>
        </w:rPr>
        <w:fldChar w:fldCharType="begin"/>
      </w:r>
      <w:r w:rsidRPr="00D170CE">
        <w:rPr>
          <w:rFonts w:ascii="CorpoS" w:eastAsia="SimSun" w:hAnsi="CorpoS" w:cs="Times New Roman"/>
          <w:szCs w:val="21"/>
          <w:lang w:val="tr-TR"/>
        </w:rPr>
        <w:instrText xml:space="preserve"> NOTEREF _Ref220947774 \f \h </w:instrText>
      </w:r>
      <w:r w:rsidR="002503EA" w:rsidRPr="00D170CE">
        <w:rPr>
          <w:rFonts w:ascii="CorpoS" w:eastAsia="SimSun" w:hAnsi="CorpoS" w:cs="Times New Roman"/>
          <w:szCs w:val="21"/>
          <w:lang w:val="tr-TR"/>
        </w:rPr>
        <w:instrText xml:space="preserve"> \* MERGEFORMAT </w:instrText>
      </w:r>
      <w:r w:rsidRPr="00D170CE">
        <w:rPr>
          <w:rFonts w:ascii="CorpoS" w:eastAsia="SimSun" w:hAnsi="CorpoS" w:cs="Times New Roman"/>
          <w:szCs w:val="21"/>
          <w:lang w:val="tr-TR"/>
        </w:rPr>
      </w:r>
      <w:r w:rsidRPr="00D170CE">
        <w:rPr>
          <w:rFonts w:ascii="CorpoS" w:eastAsia="SimSun" w:hAnsi="CorpoS" w:cs="Times New Roman"/>
          <w:szCs w:val="21"/>
          <w:lang w:val="tr-TR"/>
        </w:rPr>
        <w:fldChar w:fldCharType="separate"/>
      </w:r>
      <w:r w:rsidRPr="00D170CE">
        <w:rPr>
          <w:rStyle w:val="SonNotBavurusu"/>
          <w:rFonts w:ascii="CorpoS" w:hAnsi="CorpoS"/>
          <w:szCs w:val="21"/>
          <w:lang w:val="tr-TR"/>
        </w:rPr>
        <w:t>3</w:t>
      </w:r>
      <w:r w:rsidRPr="00D170CE">
        <w:rPr>
          <w:rFonts w:ascii="CorpoS" w:eastAsia="SimSun" w:hAnsi="CorpoS" w:cs="Times New Roman"/>
          <w:szCs w:val="21"/>
          <w:lang w:val="tr-TR"/>
        </w:rPr>
        <w:fldChar w:fldCharType="end"/>
      </w:r>
      <w:r w:rsidRPr="00D170CE">
        <w:rPr>
          <w:rFonts w:ascii="CorpoS" w:eastAsia="Calibri" w:hAnsi="CorpoS" w:cs="Times New Roman"/>
          <w:szCs w:val="21"/>
          <w:lang w:val="tr-TR" w:eastAsia="en-US"/>
        </w:rPr>
        <w:t xml:space="preserve"> elektronik direksiyonu getiren ilk Alman üretici oldu.</w:t>
      </w:r>
    </w:p>
    <w:p w14:paraId="19024EF9" w14:textId="315DB49F" w:rsidR="00AF5052" w:rsidRPr="00D170CE" w:rsidRDefault="000D0060" w:rsidP="00D170CE">
      <w:pPr>
        <w:spacing w:after="120" w:line="276" w:lineRule="exact"/>
        <w:jc w:val="both"/>
        <w:rPr>
          <w:rFonts w:ascii="CorpoS" w:eastAsia="Calibri" w:hAnsi="CorpoS" w:cs="Times New Roman"/>
          <w:spacing w:val="-4"/>
          <w:szCs w:val="21"/>
          <w:lang w:val="tr-TR" w:eastAsia="en-US"/>
        </w:rPr>
      </w:pPr>
      <w:r w:rsidRPr="00C90272">
        <w:rPr>
          <w:rFonts w:ascii="CorpoS" w:eastAsia="Calibri" w:hAnsi="CorpoS" w:cs="Times New Roman"/>
          <w:b/>
          <w:bCs/>
          <w:szCs w:val="21"/>
          <w:lang w:val="tr-TR" w:eastAsia="en-US"/>
        </w:rPr>
        <w:t>Daha parlak ışık:</w:t>
      </w:r>
      <w:r w:rsidRPr="00D170CE">
        <w:rPr>
          <w:rFonts w:ascii="CorpoS" w:eastAsia="Calibri" w:hAnsi="CorpoS" w:cs="Times New Roman"/>
          <w:szCs w:val="21"/>
          <w:lang w:val="tr-TR" w:eastAsia="en-US"/>
        </w:rPr>
        <w:t xml:space="preserve"> Standart DIGITAL LIGHT, önceki modellere göre </w:t>
      </w:r>
      <w:r w:rsidR="00167711" w:rsidRPr="00D170CE">
        <w:rPr>
          <w:rFonts w:ascii="CorpoS" w:eastAsia="Calibri" w:hAnsi="CorpoS" w:cs="Times New Roman"/>
          <w:szCs w:val="21"/>
          <w:lang w:val="tr-TR" w:eastAsia="en-US"/>
        </w:rPr>
        <w:t xml:space="preserve">yüzde </w:t>
      </w:r>
      <w:r w:rsidRPr="00D170CE">
        <w:rPr>
          <w:rFonts w:ascii="CorpoS" w:eastAsia="Calibri" w:hAnsi="CorpoS" w:cs="Times New Roman"/>
          <w:szCs w:val="21"/>
          <w:lang w:val="tr-TR" w:eastAsia="en-US"/>
        </w:rPr>
        <w:t xml:space="preserve">40 daha geniş </w:t>
      </w:r>
      <w:r w:rsidR="00167711" w:rsidRPr="00D170CE">
        <w:rPr>
          <w:rFonts w:ascii="CorpoS" w:eastAsia="Calibri" w:hAnsi="CorpoS" w:cs="Times New Roman"/>
          <w:szCs w:val="21"/>
          <w:lang w:val="tr-TR" w:eastAsia="en-US"/>
        </w:rPr>
        <w:t xml:space="preserve">yüksek çözünürlüklü bir görüş alanı oluştururken yüzde </w:t>
      </w:r>
      <w:r w:rsidRPr="00D170CE">
        <w:rPr>
          <w:rFonts w:ascii="CorpoS" w:eastAsia="Calibri" w:hAnsi="CorpoS" w:cs="Times New Roman"/>
          <w:szCs w:val="21"/>
          <w:lang w:val="tr-TR" w:eastAsia="en-US"/>
        </w:rPr>
        <w:t>50'ye kadar daha az enerji tüket</w:t>
      </w:r>
      <w:r w:rsidR="00167711" w:rsidRPr="00D170CE">
        <w:rPr>
          <w:rFonts w:ascii="CorpoS" w:eastAsia="Calibri" w:hAnsi="CorpoS" w:cs="Times New Roman"/>
          <w:szCs w:val="21"/>
          <w:lang w:val="tr-TR" w:eastAsia="en-US"/>
        </w:rPr>
        <w:t xml:space="preserve">iyor. </w:t>
      </w:r>
      <w:r w:rsidRPr="00D170CE">
        <w:rPr>
          <w:rFonts w:ascii="CorpoS" w:eastAsia="Calibri" w:hAnsi="CorpoS" w:cs="Times New Roman"/>
          <w:szCs w:val="21"/>
          <w:lang w:val="tr-TR" w:eastAsia="en-US"/>
        </w:rPr>
        <w:t xml:space="preserve">ULTRA RANGE uzun far, yaklaşık 600 metreye kadar </w:t>
      </w:r>
      <w:r w:rsidR="00817EBD">
        <w:rPr>
          <w:rFonts w:ascii="CorpoS" w:eastAsia="Calibri" w:hAnsi="CorpoS" w:cs="Times New Roman"/>
          <w:szCs w:val="21"/>
          <w:lang w:val="tr-TR" w:eastAsia="en-US"/>
        </w:rPr>
        <w:t>aydın</w:t>
      </w:r>
      <w:r w:rsidR="00EB1751">
        <w:rPr>
          <w:rFonts w:ascii="CorpoS" w:eastAsia="Calibri" w:hAnsi="CorpoS" w:cs="Times New Roman"/>
          <w:szCs w:val="21"/>
          <w:lang w:val="tr-TR" w:eastAsia="en-US"/>
        </w:rPr>
        <w:t>l</w:t>
      </w:r>
      <w:r w:rsidR="00817EBD">
        <w:rPr>
          <w:rFonts w:ascii="CorpoS" w:eastAsia="Calibri" w:hAnsi="CorpoS" w:cs="Times New Roman"/>
          <w:szCs w:val="21"/>
          <w:lang w:val="tr-TR" w:eastAsia="en-US"/>
        </w:rPr>
        <w:t>atma sağlıyor.</w:t>
      </w:r>
    </w:p>
    <w:p w14:paraId="4E276687" w14:textId="0AE1AF29" w:rsidR="00E819D9" w:rsidRPr="00D170CE" w:rsidRDefault="00E819D9" w:rsidP="00D170CE">
      <w:pPr>
        <w:spacing w:after="120" w:line="276" w:lineRule="exact"/>
        <w:jc w:val="both"/>
        <w:rPr>
          <w:rFonts w:ascii="CorpoS" w:eastAsia="Calibri" w:hAnsi="CorpoS" w:cs="Times New Roman"/>
          <w:spacing w:val="-4"/>
          <w:szCs w:val="21"/>
          <w:lang w:val="tr-TR" w:eastAsia="en-US"/>
        </w:rPr>
      </w:pPr>
      <w:r w:rsidRPr="00C90272">
        <w:rPr>
          <w:rFonts w:ascii="CorpoS" w:eastAsia="Calibri" w:hAnsi="CorpoS" w:cs="Times New Roman"/>
          <w:b/>
          <w:bCs/>
          <w:spacing w:val="-4"/>
          <w:szCs w:val="21"/>
          <w:lang w:val="tr-TR" w:eastAsia="en-US"/>
        </w:rPr>
        <w:t>Mükemmel sürüş:</w:t>
      </w:r>
      <w:r w:rsidRPr="00D170CE">
        <w:rPr>
          <w:rFonts w:ascii="CorpoS" w:eastAsia="Calibri" w:hAnsi="CorpoS" w:cs="Times New Roman"/>
          <w:spacing w:val="-4"/>
          <w:szCs w:val="21"/>
          <w:lang w:val="tr-TR" w:eastAsia="en-US"/>
        </w:rPr>
        <w:t xml:space="preserve"> Bulut tabanlı yeni AIRMATIC amortisör kontrol sistemi sayesinde yeni EQS, uzun yapay hız tümseklerinin üzerinden adeta süzülerek geçiyor. Sönümleme ayarı, hız tümseğine gelmeden hemen önce elektronik olarak ayarlanıyor.</w:t>
      </w:r>
    </w:p>
    <w:p w14:paraId="00E2E151" w14:textId="72FEE1AC" w:rsidR="00E819D9" w:rsidRPr="00D170CE" w:rsidRDefault="00E819D9" w:rsidP="00D170CE">
      <w:pPr>
        <w:spacing w:after="120" w:line="276" w:lineRule="exact"/>
        <w:jc w:val="both"/>
        <w:rPr>
          <w:rFonts w:ascii="CorpoS" w:eastAsia="Calibri" w:hAnsi="CorpoS" w:cs="Times New Roman"/>
          <w:spacing w:val="-4"/>
          <w:szCs w:val="21"/>
          <w:lang w:val="tr-TR" w:eastAsia="en-US"/>
        </w:rPr>
      </w:pPr>
      <w:r w:rsidRPr="00C90272">
        <w:rPr>
          <w:rFonts w:ascii="CorpoS" w:eastAsia="Calibri" w:hAnsi="CorpoS" w:cs="Times New Roman"/>
          <w:b/>
          <w:bCs/>
          <w:spacing w:val="-4"/>
          <w:szCs w:val="21"/>
          <w:lang w:val="tr-TR" w:eastAsia="en-US"/>
        </w:rPr>
        <w:t>Yeni nesil sürüş destek sistemi:</w:t>
      </w:r>
      <w:bookmarkStart w:id="13" w:name="_Ref220947227"/>
      <w:r w:rsidRPr="00C90272">
        <w:rPr>
          <w:rFonts w:ascii="CorpoS" w:eastAsia="Calibri" w:hAnsi="CorpoS" w:cs="Times New Roman"/>
          <w:b/>
          <w:bCs/>
          <w:spacing w:val="-4"/>
          <w:szCs w:val="21"/>
          <w:vertAlign w:val="superscript"/>
          <w:lang w:val="tr-TR" w:eastAsia="en-US"/>
        </w:rPr>
        <w:t xml:space="preserve"> </w:t>
      </w:r>
      <w:r w:rsidRPr="00C90272">
        <w:rPr>
          <w:rFonts w:ascii="CorpoS" w:eastAsia="Calibri" w:hAnsi="CorpoS" w:cs="Times New Roman"/>
          <w:b/>
          <w:bCs/>
          <w:spacing w:val="-4"/>
          <w:szCs w:val="21"/>
          <w:vertAlign w:val="superscript"/>
          <w:lang w:val="tr-TR" w:eastAsia="en-US"/>
        </w:rPr>
        <w:endnoteReference w:id="4"/>
      </w:r>
      <w:bookmarkEnd w:id="13"/>
      <w:r w:rsidRPr="00D170CE">
        <w:rPr>
          <w:rFonts w:ascii="CorpoS" w:eastAsia="Calibri" w:hAnsi="CorpoS" w:cs="Times New Roman"/>
          <w:spacing w:val="-4"/>
          <w:szCs w:val="21"/>
          <w:lang w:val="tr-TR" w:eastAsia="en-US"/>
        </w:rPr>
        <w:t xml:space="preserve"> Güçlü bilgisayar mimarisi, sahip olduğu 27 adede kadar sensörle, üst düzey güvenlik ve destek sağlıyor. MB.DRIVE PARKING ASSIST artık boş alanları daha etkili bir şekilde algılıyor, çapraz park etmeyi mümkün kılıyor ve önceki modele kıyasla yaklaşık yüzde 60 daha hızlı olarak saatte 5 km hıza kadar otomatik park ediyor.</w:t>
      </w:r>
    </w:p>
    <w:p w14:paraId="4738EB3B" w14:textId="24E76F0C" w:rsidR="00407E13" w:rsidRPr="00D170CE" w:rsidRDefault="00407E13" w:rsidP="00D170CE">
      <w:pPr>
        <w:spacing w:after="120" w:line="276" w:lineRule="exact"/>
        <w:jc w:val="both"/>
        <w:rPr>
          <w:rFonts w:ascii="CorpoS" w:eastAsia="Calibri" w:hAnsi="CorpoS" w:cs="Times New Roman"/>
          <w:spacing w:val="-2"/>
          <w:szCs w:val="21"/>
          <w:lang w:val="tr-TR" w:eastAsia="en-US"/>
        </w:rPr>
      </w:pPr>
      <w:r w:rsidRPr="00C90272">
        <w:rPr>
          <w:rFonts w:ascii="CorpoS" w:eastAsia="Calibri" w:hAnsi="CorpoS" w:cs="Times New Roman"/>
          <w:b/>
          <w:bCs/>
          <w:spacing w:val="-2"/>
          <w:szCs w:val="21"/>
          <w:lang w:val="tr-TR" w:eastAsia="en-US"/>
        </w:rPr>
        <w:t>Yapay zekalı süper bilgisayar:</w:t>
      </w:r>
      <w:r w:rsidRPr="00D170CE">
        <w:rPr>
          <w:rFonts w:ascii="CorpoS" w:eastAsia="Calibri" w:hAnsi="CorpoS" w:cs="Times New Roman"/>
          <w:spacing w:val="-2"/>
          <w:szCs w:val="21"/>
          <w:lang w:val="tr-TR" w:eastAsia="en-US"/>
        </w:rPr>
        <w:t xml:space="preserve"> Mercedes-Benz İşletim Sistemi (MB.OS), yeni modeli şimdiye kadarki en akıllı EQS yapıyor. MB.OS, aracın her yönüne entegre olarak kontrol ediyor ve </w:t>
      </w:r>
      <w:r w:rsidR="00183436" w:rsidRPr="00D170CE">
        <w:rPr>
          <w:rFonts w:ascii="CorpoS" w:eastAsia="Calibri" w:hAnsi="CorpoS" w:cs="Times New Roman"/>
          <w:spacing w:val="-2"/>
          <w:szCs w:val="21"/>
          <w:lang w:val="tr-TR" w:eastAsia="en-US"/>
        </w:rPr>
        <w:t xml:space="preserve">düzenli şekilde </w:t>
      </w:r>
      <w:r w:rsidRPr="00D170CE">
        <w:rPr>
          <w:rFonts w:ascii="CorpoS" w:eastAsia="Calibri" w:hAnsi="CorpoS" w:cs="Times New Roman"/>
          <w:spacing w:val="-2"/>
          <w:szCs w:val="21"/>
          <w:lang w:val="tr-TR" w:eastAsia="en-US"/>
        </w:rPr>
        <w:t>uzaktan (OTA) güncell</w:t>
      </w:r>
      <w:r w:rsidR="00183436" w:rsidRPr="00D170CE">
        <w:rPr>
          <w:rFonts w:ascii="CorpoS" w:eastAsia="Calibri" w:hAnsi="CorpoS" w:cs="Times New Roman"/>
          <w:spacing w:val="-2"/>
          <w:szCs w:val="21"/>
          <w:lang w:val="tr-TR" w:eastAsia="en-US"/>
        </w:rPr>
        <w:t>iyor.</w:t>
      </w:r>
      <w:bookmarkStart w:id="14" w:name="_Ref220998425"/>
      <w:r w:rsidR="00183436" w:rsidRPr="00D170CE">
        <w:rPr>
          <w:rStyle w:val="SonNotBavurusu"/>
          <w:rFonts w:ascii="CorpoS" w:eastAsia="SimSun" w:hAnsi="CorpoS" w:cs="Times New Roman"/>
          <w:spacing w:val="-2"/>
          <w:szCs w:val="21"/>
          <w:lang w:val="tr-TR"/>
        </w:rPr>
        <w:endnoteReference w:id="5"/>
      </w:r>
      <w:bookmarkEnd w:id="14"/>
      <w:r w:rsidR="00183436" w:rsidRPr="00D170CE">
        <w:rPr>
          <w:rFonts w:ascii="CorpoS" w:eastAsia="Calibri" w:hAnsi="CorpoS" w:cs="Times New Roman"/>
          <w:spacing w:val="-2"/>
          <w:szCs w:val="21"/>
          <w:lang w:val="tr-TR" w:eastAsia="en-US"/>
        </w:rPr>
        <w:t xml:space="preserve"> </w:t>
      </w:r>
      <w:r w:rsidRPr="00D170CE">
        <w:rPr>
          <w:rFonts w:ascii="CorpoS" w:eastAsia="Calibri" w:hAnsi="CorpoS" w:cs="Times New Roman"/>
          <w:spacing w:val="-2"/>
          <w:szCs w:val="21"/>
          <w:lang w:val="tr-TR" w:eastAsia="en-US"/>
        </w:rPr>
        <w:t>Yeni MBUX nesli</w:t>
      </w:r>
      <w:r w:rsidR="00183436" w:rsidRPr="00D170CE">
        <w:rPr>
          <w:rFonts w:ascii="CorpoS" w:eastAsia="Calibri" w:hAnsi="CorpoS" w:cs="Times New Roman"/>
          <w:spacing w:val="-2"/>
          <w:szCs w:val="21"/>
          <w:lang w:val="tr-TR" w:eastAsia="en-US"/>
        </w:rPr>
        <w:t xml:space="preserve"> aynı zamanda</w:t>
      </w:r>
      <w:r w:rsidRPr="00D170CE">
        <w:rPr>
          <w:rFonts w:ascii="CorpoS" w:eastAsia="Calibri" w:hAnsi="CorpoS" w:cs="Times New Roman"/>
          <w:spacing w:val="-2"/>
          <w:szCs w:val="21"/>
          <w:lang w:val="tr-TR" w:eastAsia="en-US"/>
        </w:rPr>
        <w:t xml:space="preserve"> yapay zekayı entegre ediyor. MBUX Sanal Asistan</w:t>
      </w:r>
      <w:bookmarkStart w:id="15" w:name="_Ref220998446"/>
      <w:r w:rsidR="00183436" w:rsidRPr="00D170CE">
        <w:rPr>
          <w:rFonts w:ascii="CorpoS" w:eastAsia="SimSun" w:hAnsi="CorpoS" w:cs="Times New Roman"/>
          <w:spacing w:val="-2"/>
          <w:szCs w:val="21"/>
          <w:vertAlign w:val="superscript"/>
          <w:lang w:val="tr-TR"/>
        </w:rPr>
        <w:endnoteReference w:id="6"/>
      </w:r>
      <w:bookmarkEnd w:id="15"/>
      <w:r w:rsidRPr="00D170CE">
        <w:rPr>
          <w:rFonts w:ascii="CorpoS" w:eastAsia="Calibri" w:hAnsi="CorpoS" w:cs="Times New Roman"/>
          <w:spacing w:val="-2"/>
          <w:szCs w:val="21"/>
          <w:lang w:val="tr-TR" w:eastAsia="en-US"/>
        </w:rPr>
        <w:t xml:space="preserve"> karmaşık diyaloglar yürütebilirken, çeşitli avatarlar daha kişisel bir etkileşim sağlıyor. </w:t>
      </w:r>
    </w:p>
    <w:p w14:paraId="1A221AF9" w14:textId="23CC0082" w:rsidR="00183436" w:rsidRPr="00D170CE" w:rsidRDefault="00183436" w:rsidP="00D170CE">
      <w:pPr>
        <w:spacing w:after="120" w:line="276" w:lineRule="exact"/>
        <w:jc w:val="both"/>
        <w:rPr>
          <w:rFonts w:ascii="CorpoS" w:eastAsia="Calibri" w:hAnsi="CorpoS" w:cs="Times New Roman"/>
          <w:szCs w:val="21"/>
          <w:lang w:val="tr-TR" w:eastAsia="en-US"/>
        </w:rPr>
      </w:pPr>
      <w:r w:rsidRPr="00C90272">
        <w:rPr>
          <w:rFonts w:ascii="CorpoS" w:eastAsia="Calibri" w:hAnsi="CorpoS" w:cs="Times New Roman"/>
          <w:b/>
          <w:bCs/>
          <w:szCs w:val="21"/>
          <w:lang w:val="tr-TR" w:eastAsia="en-US"/>
        </w:rPr>
        <w:t>“Vay canına” etkisi yaratan ekran:</w:t>
      </w:r>
      <w:r w:rsidRPr="00D170CE">
        <w:rPr>
          <w:rFonts w:ascii="CorpoS" w:eastAsia="Calibri" w:hAnsi="CorpoS" w:cs="Times New Roman"/>
          <w:szCs w:val="21"/>
          <w:lang w:val="tr-TR" w:eastAsia="en-US"/>
        </w:rPr>
        <w:t xml:space="preserve"> Standart MBUX Hyperscreen, üç ekranın aktif bölgelerini 55 inçten büyük tek, kesintisiz bir cam yüzey altında birleştiriyor.</w:t>
      </w:r>
      <w:r w:rsidR="00EB1751">
        <w:rPr>
          <w:rFonts w:ascii="CorpoS" w:eastAsia="Calibri" w:hAnsi="CorpoS" w:cs="Times New Roman"/>
          <w:szCs w:val="21"/>
          <w:lang w:val="tr-TR" w:eastAsia="en-US"/>
        </w:rPr>
        <w:t xml:space="preserve"> </w:t>
      </w:r>
    </w:p>
    <w:p w14:paraId="08B5727A" w14:textId="75F208E0" w:rsidR="00AF5052" w:rsidRPr="00D170CE" w:rsidRDefault="00183436" w:rsidP="00D170CE">
      <w:pPr>
        <w:spacing w:after="120" w:line="276" w:lineRule="exact"/>
        <w:jc w:val="both"/>
        <w:rPr>
          <w:rFonts w:ascii="CorpoS" w:eastAsia="SimSun" w:hAnsi="CorpoS" w:cs="Times New Roman"/>
          <w:szCs w:val="21"/>
          <w:lang w:val="tr-TR"/>
        </w:rPr>
      </w:pPr>
      <w:r w:rsidRPr="00C90272">
        <w:rPr>
          <w:rFonts w:ascii="CorpoS" w:eastAsia="Calibri" w:hAnsi="CorpoS" w:cs="Times New Roman"/>
          <w:b/>
          <w:bCs/>
          <w:szCs w:val="21"/>
          <w:lang w:val="tr-TR" w:eastAsia="en-US"/>
        </w:rPr>
        <w:t>Cesur yüz:</w:t>
      </w:r>
      <w:r w:rsidRPr="00D170CE">
        <w:rPr>
          <w:rFonts w:ascii="CorpoS" w:eastAsia="Calibri" w:hAnsi="CorpoS" w:cs="Times New Roman"/>
          <w:szCs w:val="21"/>
          <w:lang w:val="tr-TR" w:eastAsia="en-US"/>
        </w:rPr>
        <w:t xml:space="preserve"> Dik, ışıklandırılmış Mercedes-Benz yıldızı, güven ve açıkça ayırt edilen bir duruş sergiliyor. Yıldız şeklinde amblemli güç kubbeleri ve gündüz farları, çarpıcı yeni ön kısmı simgeliyor. EQS, AMG Tasarım Konsepti ile arkadan aydınlatmalı yıldız desenli dinamik bir radyatör ızgarası</w:t>
      </w:r>
      <w:r w:rsidR="00514C72" w:rsidRPr="00D170CE">
        <w:rPr>
          <w:rFonts w:ascii="CorpoS" w:eastAsia="Calibri" w:hAnsi="CorpoS" w:cs="Times New Roman"/>
          <w:szCs w:val="21"/>
          <w:lang w:val="tr-TR" w:eastAsia="en-US"/>
        </w:rPr>
        <w:t xml:space="preserve"> sunuyor. </w:t>
      </w:r>
    </w:p>
    <w:p w14:paraId="1507CFC4" w14:textId="3F69831A" w:rsidR="00514C72" w:rsidRPr="00D170CE" w:rsidRDefault="00514C72" w:rsidP="00D170CE">
      <w:pPr>
        <w:spacing w:after="120" w:line="276" w:lineRule="exact"/>
        <w:jc w:val="both"/>
        <w:rPr>
          <w:rFonts w:ascii="CorpoS" w:eastAsia="Calibri" w:hAnsi="CorpoS" w:cs="Times New Roman"/>
          <w:szCs w:val="21"/>
          <w:lang w:val="tr-TR" w:eastAsia="en-US"/>
        </w:rPr>
      </w:pPr>
      <w:r w:rsidRPr="00C90272">
        <w:rPr>
          <w:rFonts w:ascii="CorpoS" w:eastAsia="Calibri" w:hAnsi="CorpoS" w:cs="Times New Roman"/>
          <w:b/>
          <w:bCs/>
          <w:szCs w:val="21"/>
          <w:lang w:val="tr-TR" w:eastAsia="en-US"/>
        </w:rPr>
        <w:t>Rahatlatıcı etki:</w:t>
      </w:r>
      <w:r w:rsidRPr="00D170CE">
        <w:rPr>
          <w:rFonts w:ascii="CorpoS" w:eastAsia="Calibri" w:hAnsi="CorpoS" w:cs="Times New Roman"/>
          <w:szCs w:val="21"/>
          <w:lang w:val="tr-TR" w:eastAsia="en-US"/>
        </w:rPr>
        <w:t xml:space="preserve"> Ön koltuklardaki yenilikçi ısıtmalı emniyet kemeri, soğuk havalarda 44°C'ye kadar rahatlatıcı bir sıcaklık sağlıyor. Bu, hızlı konforun yanı sıra markanın imzası olan "Welcome home." hissini de garantiliyor. </w:t>
      </w:r>
    </w:p>
    <w:p w14:paraId="56E27A9E" w14:textId="5AA2AE58" w:rsidR="00514C72" w:rsidRPr="00D170CE" w:rsidRDefault="00514C72" w:rsidP="00D170CE">
      <w:pPr>
        <w:spacing w:after="120" w:line="276" w:lineRule="exact"/>
        <w:jc w:val="both"/>
        <w:rPr>
          <w:rFonts w:ascii="CorpoS" w:eastAsia="Calibri" w:hAnsi="CorpoS" w:cs="Times New Roman"/>
          <w:szCs w:val="21"/>
          <w:lang w:val="tr-TR" w:eastAsia="en-US"/>
        </w:rPr>
      </w:pPr>
      <w:r w:rsidRPr="00C90272">
        <w:rPr>
          <w:rFonts w:ascii="CorpoS" w:eastAsia="Calibri" w:hAnsi="CorpoS" w:cs="Times New Roman"/>
          <w:b/>
          <w:bCs/>
          <w:szCs w:val="21"/>
          <w:lang w:val="tr-TR" w:eastAsia="en-US"/>
        </w:rPr>
        <w:t>Arka koltukta birinci sınıf konfor:</w:t>
      </w:r>
      <w:r w:rsidRPr="00D170CE">
        <w:rPr>
          <w:rFonts w:ascii="CorpoS" w:eastAsia="Calibri" w:hAnsi="CorpoS" w:cs="Times New Roman"/>
          <w:szCs w:val="21"/>
          <w:lang w:val="tr-TR" w:eastAsia="en-US"/>
        </w:rPr>
        <w:t xml:space="preserve"> İki adet 13 inç ekran ve akıllı özellikler, MBUX son teknolojiye sahip eğlence sistemini gerçekten birinci sınıf bir deneyime dönüştürüyor. Yolcular, yeni taşınabilir MBUX uzaktan kumandalarıyla araç özellikleri ve kişiselleştirilmiş eğlence üzerinde zahmetsiz dokunmatik kontrolün keyfini çıkarıyor. </w:t>
      </w:r>
    </w:p>
    <w:p w14:paraId="3EE31738" w14:textId="68192F01" w:rsidR="00AF5052" w:rsidRPr="00D170CE" w:rsidRDefault="00514C72" w:rsidP="00D170CE">
      <w:pPr>
        <w:spacing w:after="120" w:line="276" w:lineRule="exact"/>
        <w:jc w:val="both"/>
        <w:rPr>
          <w:rFonts w:ascii="CorpoS" w:eastAsia="SimSun" w:hAnsi="CorpoS" w:cs="Times New Roman"/>
          <w:szCs w:val="21"/>
          <w:lang w:val="tr-TR"/>
        </w:rPr>
      </w:pPr>
      <w:r w:rsidRPr="00C90272">
        <w:rPr>
          <w:rFonts w:ascii="CorpoS" w:eastAsia="Calibri" w:hAnsi="CorpoS" w:cs="Times New Roman"/>
          <w:b/>
          <w:bCs/>
          <w:szCs w:val="21"/>
          <w:lang w:val="tr-TR" w:eastAsia="en-US"/>
        </w:rPr>
        <w:t>Rahat nefes alın:</w:t>
      </w:r>
      <w:r w:rsidRPr="00D170CE">
        <w:rPr>
          <w:rFonts w:ascii="CorpoS" w:eastAsia="Calibri" w:hAnsi="CorpoS" w:cs="Times New Roman"/>
          <w:szCs w:val="21"/>
          <w:lang w:val="tr-TR" w:eastAsia="en-US"/>
        </w:rPr>
        <w:t xml:space="preserve"> 9,82 dm³ HEPA filtre, gelen havayı temizleyerek partiküllerin yüzde 99,65'ine kadarını dışarıda tutuyor.  </w:t>
      </w:r>
    </w:p>
    <w:p w14:paraId="28FE82B5" w14:textId="63AFEA58" w:rsidR="00AF5052" w:rsidRPr="00D170CE" w:rsidRDefault="00514C72" w:rsidP="00D170CE">
      <w:pPr>
        <w:spacing w:after="120" w:line="276" w:lineRule="exact"/>
        <w:jc w:val="both"/>
        <w:rPr>
          <w:rFonts w:ascii="CorpoS" w:eastAsia="SimSun" w:hAnsi="CorpoS" w:cs="Times New Roman"/>
          <w:szCs w:val="21"/>
          <w:lang w:val="tr-TR"/>
        </w:rPr>
      </w:pPr>
      <w:r w:rsidRPr="00C90272">
        <w:rPr>
          <w:rFonts w:ascii="CorpoS" w:eastAsia="Calibri" w:hAnsi="CorpoS" w:cs="Times New Roman"/>
          <w:b/>
          <w:bCs/>
          <w:szCs w:val="21"/>
          <w:lang w:val="tr-TR" w:eastAsia="en-US"/>
        </w:rPr>
        <w:t>Aerodinamik şampiyon:</w:t>
      </w:r>
      <w:r w:rsidRPr="00D170CE">
        <w:rPr>
          <w:rFonts w:ascii="CorpoS" w:eastAsia="Calibri" w:hAnsi="CorpoS" w:cs="Times New Roman"/>
          <w:szCs w:val="21"/>
          <w:lang w:val="tr-TR" w:eastAsia="en-US"/>
        </w:rPr>
        <w:t xml:space="preserve"> EQS, sadece 0,20'lik</w:t>
      </w:r>
      <w:bookmarkStart w:id="16" w:name="_Ref220997925"/>
      <w:r w:rsidRPr="00D170CE">
        <w:rPr>
          <w:rFonts w:ascii="CorpoS" w:eastAsia="SimSun" w:hAnsi="CorpoS" w:cs="Times New Roman"/>
          <w:szCs w:val="21"/>
          <w:vertAlign w:val="superscript"/>
          <w:lang w:val="tr-TR"/>
        </w:rPr>
        <w:endnoteReference w:id="7"/>
      </w:r>
      <w:bookmarkEnd w:id="16"/>
      <w:r w:rsidRPr="00D170CE">
        <w:rPr>
          <w:rFonts w:ascii="CorpoS" w:eastAsia="Calibri" w:hAnsi="CorpoS" w:cs="Times New Roman"/>
          <w:szCs w:val="21"/>
          <w:lang w:val="tr-TR" w:eastAsia="en-US"/>
        </w:rPr>
        <w:t xml:space="preserve"> bir sürtünme katsayısıyla şimdiye kadar üretilmiş en aerodinamik otomobiller arasında yer alıyor.  </w:t>
      </w:r>
    </w:p>
    <w:p w14:paraId="46E9188B" w14:textId="3B731B4F" w:rsidR="00AF5052" w:rsidRPr="00D170CE" w:rsidRDefault="00514C72" w:rsidP="00D170CE">
      <w:pPr>
        <w:spacing w:after="120" w:line="276" w:lineRule="exact"/>
        <w:jc w:val="both"/>
        <w:rPr>
          <w:rFonts w:ascii="CorpoS" w:eastAsia="SimSun" w:hAnsi="CorpoS" w:cs="Times New Roman"/>
          <w:szCs w:val="21"/>
          <w:lang w:val="tr-TR"/>
        </w:rPr>
      </w:pPr>
      <w:r w:rsidRPr="00C90272">
        <w:rPr>
          <w:rFonts w:ascii="CorpoS" w:eastAsia="Calibri" w:hAnsi="CorpoS" w:cs="Times New Roman"/>
          <w:b/>
          <w:bCs/>
          <w:szCs w:val="21"/>
          <w:lang w:val="tr-TR" w:eastAsia="en-US"/>
        </w:rPr>
        <w:t>Güç depolama ünitesi:</w:t>
      </w:r>
      <w:r w:rsidRPr="00D170CE">
        <w:rPr>
          <w:rFonts w:ascii="CorpoS" w:eastAsia="Calibri" w:hAnsi="CorpoS" w:cs="Times New Roman"/>
          <w:szCs w:val="21"/>
          <w:lang w:val="tr-TR" w:eastAsia="en-US"/>
        </w:rPr>
        <w:t xml:space="preserve"> Yeni EQS, bataryasını günlük kullanım için esnek, akıllı bir enerji kaynağına dönüştürüyor. Bu sistem, batarya gücünü doğrudan şebekeye (araçtan şebekeye) veya eve (araçtan eve)</w:t>
      </w:r>
      <w:bookmarkStart w:id="17" w:name="_Ref220997910"/>
      <w:r w:rsidRPr="00D170CE">
        <w:rPr>
          <w:rStyle w:val="SonNotBavurusu"/>
          <w:rFonts w:ascii="CorpoS" w:eastAsia="SimSun" w:hAnsi="CorpoS" w:cs="Times New Roman"/>
          <w:szCs w:val="21"/>
          <w:lang w:val="tr-TR"/>
        </w:rPr>
        <w:endnoteReference w:id="8"/>
      </w:r>
      <w:bookmarkEnd w:id="17"/>
      <w:r w:rsidRPr="00D170CE">
        <w:rPr>
          <w:rFonts w:ascii="CorpoS" w:eastAsia="Calibri" w:hAnsi="CorpoS" w:cs="Times New Roman"/>
          <w:szCs w:val="21"/>
          <w:lang w:val="tr-TR" w:eastAsia="en-US"/>
        </w:rPr>
        <w:t xml:space="preserve"> aktarabiliyor. Enerji ağına sorunsuz bir şekilde bağlanarak tamamen yeni kullanım senaryolarına </w:t>
      </w:r>
      <w:r w:rsidR="00C90272" w:rsidRPr="00D170CE">
        <w:rPr>
          <w:rFonts w:ascii="CorpoS" w:eastAsia="Calibri" w:hAnsi="CorpoS" w:cs="Times New Roman"/>
          <w:szCs w:val="21"/>
          <w:lang w:val="tr-TR" w:eastAsia="en-US"/>
        </w:rPr>
        <w:t>imkân</w:t>
      </w:r>
      <w:r w:rsidRPr="00D170CE">
        <w:rPr>
          <w:rFonts w:ascii="CorpoS" w:eastAsia="Calibri" w:hAnsi="CorpoS" w:cs="Times New Roman"/>
          <w:szCs w:val="21"/>
          <w:lang w:val="tr-TR" w:eastAsia="en-US"/>
        </w:rPr>
        <w:t xml:space="preserve"> veriyor.</w:t>
      </w:r>
    </w:p>
    <w:p w14:paraId="78A7F0D8" w14:textId="46D283AD" w:rsidR="00514C72" w:rsidRPr="00D170CE" w:rsidRDefault="00514C72" w:rsidP="00D170CE">
      <w:pPr>
        <w:spacing w:after="120" w:line="276" w:lineRule="exact"/>
        <w:jc w:val="both"/>
        <w:rPr>
          <w:rFonts w:ascii="CorpoS" w:eastAsia="Calibri" w:hAnsi="CorpoS" w:cs="Times New Roman"/>
          <w:szCs w:val="21"/>
          <w:lang w:val="tr-TR" w:eastAsia="en-US"/>
        </w:rPr>
      </w:pPr>
      <w:r w:rsidRPr="00C90272">
        <w:rPr>
          <w:rFonts w:ascii="CorpoS" w:eastAsia="Calibri" w:hAnsi="CorpoS" w:cs="Times New Roman"/>
          <w:b/>
          <w:bCs/>
          <w:szCs w:val="21"/>
          <w:lang w:val="tr-TR" w:eastAsia="en-US"/>
        </w:rPr>
        <w:t>Eşsiz bir EQS için neredeyse sonsuz seçenek:</w:t>
      </w:r>
      <w:r w:rsidRPr="00D170CE">
        <w:rPr>
          <w:rFonts w:ascii="CorpoS" w:eastAsia="Calibri" w:hAnsi="CorpoS" w:cs="Times New Roman"/>
          <w:szCs w:val="21"/>
          <w:lang w:val="tr-TR" w:eastAsia="en-US"/>
        </w:rPr>
        <w:t xml:space="preserve"> </w:t>
      </w:r>
      <w:r w:rsidR="00817EBD" w:rsidRPr="00817EBD">
        <w:rPr>
          <w:rFonts w:ascii="CorpoS" w:eastAsia="Calibri" w:hAnsi="CorpoS" w:cs="Times New Roman"/>
          <w:szCs w:val="21"/>
          <w:lang w:val="tr-TR" w:eastAsia="en-US"/>
        </w:rPr>
        <w:t>Açık damarlı antrasit kavak ağacından ahşap süslemeler</w:t>
      </w:r>
      <w:r w:rsidRPr="00D170CE">
        <w:rPr>
          <w:rFonts w:ascii="CorpoS" w:eastAsia="Calibri" w:hAnsi="CorpoS" w:cs="Times New Roman"/>
          <w:szCs w:val="21"/>
          <w:lang w:val="tr-TR" w:eastAsia="en-US"/>
        </w:rPr>
        <w:t xml:space="preserve">, etkileyici bir iç </w:t>
      </w:r>
      <w:r w:rsidR="00C90272" w:rsidRPr="00D170CE">
        <w:rPr>
          <w:rFonts w:ascii="CorpoS" w:eastAsia="Calibri" w:hAnsi="CorpoS" w:cs="Times New Roman"/>
          <w:szCs w:val="21"/>
          <w:lang w:val="tr-TR" w:eastAsia="en-US"/>
        </w:rPr>
        <w:t>mekân</w:t>
      </w:r>
      <w:r w:rsidRPr="00D170CE">
        <w:rPr>
          <w:rFonts w:ascii="CorpoS" w:eastAsia="Calibri" w:hAnsi="CorpoS" w:cs="Times New Roman"/>
          <w:szCs w:val="21"/>
          <w:lang w:val="tr-TR" w:eastAsia="en-US"/>
        </w:rPr>
        <w:t xml:space="preserve"> vurgusu katıyor. Macchiato bej/uzay grisi ikonik </w:t>
      </w:r>
      <w:r w:rsidR="00817EBD">
        <w:rPr>
          <w:rFonts w:ascii="CorpoS" w:eastAsia="Calibri" w:hAnsi="CorpoS" w:cs="Times New Roman"/>
          <w:szCs w:val="21"/>
          <w:lang w:val="tr-TR" w:eastAsia="en-US"/>
        </w:rPr>
        <w:t>döşeme</w:t>
      </w:r>
      <w:r w:rsidRPr="00D170CE">
        <w:rPr>
          <w:rFonts w:ascii="CorpoS" w:eastAsia="Calibri" w:hAnsi="CorpoS" w:cs="Times New Roman"/>
          <w:szCs w:val="21"/>
          <w:lang w:val="tr-TR" w:eastAsia="en-US"/>
        </w:rPr>
        <w:t xml:space="preserve">, Mercedes-Benz amblemini yansıtıyor ve gerçek bir "Welcome home." duygusu yaratıyor. MANUFAKTUR Özel Üretim programı 150'den fazla renk seçeneği ve 400 iç </w:t>
      </w:r>
      <w:r w:rsidR="00C90272" w:rsidRPr="00D170CE">
        <w:rPr>
          <w:rFonts w:ascii="CorpoS" w:eastAsia="Calibri" w:hAnsi="CorpoS" w:cs="Times New Roman"/>
          <w:szCs w:val="21"/>
          <w:lang w:val="tr-TR" w:eastAsia="en-US"/>
        </w:rPr>
        <w:t>mekân</w:t>
      </w:r>
      <w:r w:rsidRPr="00D170CE">
        <w:rPr>
          <w:rFonts w:ascii="CorpoS" w:eastAsia="Calibri" w:hAnsi="CorpoS" w:cs="Times New Roman"/>
          <w:szCs w:val="21"/>
          <w:lang w:val="tr-TR" w:eastAsia="en-US"/>
        </w:rPr>
        <w:t xml:space="preserve"> rengi sunuyor.</w:t>
      </w:r>
    </w:p>
    <w:p w14:paraId="7FA5DE92" w14:textId="0CDE0801" w:rsidR="00514C72" w:rsidRPr="00C90272" w:rsidRDefault="00514C72" w:rsidP="00C90272">
      <w:pPr>
        <w:spacing w:after="120" w:line="276" w:lineRule="exact"/>
        <w:jc w:val="both"/>
        <w:rPr>
          <w:rFonts w:ascii="CorpoS" w:eastAsia="Calibri" w:hAnsi="CorpoS" w:cs="Times New Roman"/>
          <w:szCs w:val="21"/>
          <w:lang w:val="tr-TR" w:eastAsia="en-US"/>
        </w:rPr>
      </w:pPr>
      <w:r w:rsidRPr="00D170CE">
        <w:rPr>
          <w:rFonts w:ascii="CorpoS" w:eastAsia="SimSun" w:hAnsi="CorpoS" w:cs="Times New Roman"/>
          <w:szCs w:val="21"/>
          <w:lang w:val="tr-TR"/>
        </w:rPr>
        <w:lastRenderedPageBreak/>
        <w:t>Mercedes-Benz EQS 450+ | Karma enerji tüketimi: 19.</w:t>
      </w:r>
      <w:r w:rsidR="00C03C3A">
        <w:rPr>
          <w:rFonts w:ascii="CorpoS" w:eastAsia="SimSun" w:hAnsi="CorpoS" w:cs="Times New Roman"/>
          <w:szCs w:val="21"/>
          <w:lang w:val="tr-TR"/>
        </w:rPr>
        <w:t>3</w:t>
      </w:r>
      <w:r w:rsidRPr="00D170CE">
        <w:rPr>
          <w:rFonts w:ascii="CorpoS" w:eastAsia="SimSun" w:hAnsi="CorpoS" w:cs="Times New Roman"/>
          <w:szCs w:val="21"/>
          <w:lang w:val="tr-TR"/>
        </w:rPr>
        <w:t>-15.</w:t>
      </w:r>
      <w:r w:rsidR="00C03C3A">
        <w:rPr>
          <w:rFonts w:ascii="CorpoS" w:eastAsia="SimSun" w:hAnsi="CorpoS" w:cs="Times New Roman"/>
          <w:szCs w:val="21"/>
          <w:lang w:val="tr-TR"/>
        </w:rPr>
        <w:t>4</w:t>
      </w:r>
      <w:r w:rsidRPr="00D170CE">
        <w:rPr>
          <w:rFonts w:ascii="CorpoS" w:eastAsia="SimSun" w:hAnsi="CorpoS" w:cs="Times New Roman"/>
          <w:szCs w:val="21"/>
          <w:lang w:val="tr-TR"/>
        </w:rPr>
        <w:t xml:space="preserve"> l/100 km | Karma CO₂ emisyonları: 0 g/km | CO₂ sınıfı: A)</w:t>
      </w:r>
      <w:bookmarkStart w:id="18" w:name="_Ref220997597"/>
      <w:r w:rsidRPr="00D170CE">
        <w:rPr>
          <w:rStyle w:val="SonNotBavurusu"/>
          <w:rFonts w:ascii="CorpoS" w:eastAsia="SimSun" w:hAnsi="CorpoS" w:cs="Times New Roman"/>
          <w:szCs w:val="21"/>
          <w:lang w:val="tr-TR"/>
        </w:rPr>
        <w:endnoteReference w:id="9"/>
      </w:r>
      <w:bookmarkEnd w:id="12"/>
      <w:bookmarkEnd w:id="18"/>
    </w:p>
    <w:p w14:paraId="32C792BA" w14:textId="14625560" w:rsidR="00AF5052" w:rsidRPr="00C90272" w:rsidRDefault="004417BB" w:rsidP="00D170CE">
      <w:pPr>
        <w:spacing w:line="280" w:lineRule="exact"/>
        <w:jc w:val="both"/>
        <w:rPr>
          <w:rFonts w:ascii="CorpoS" w:hAnsi="CorpoS"/>
          <w:b/>
          <w:bCs/>
          <w:sz w:val="24"/>
          <w:lang w:val="tr-TR"/>
        </w:rPr>
      </w:pPr>
      <w:r w:rsidRPr="00C90272">
        <w:rPr>
          <w:rFonts w:ascii="CorpoS" w:hAnsi="CorpoS"/>
          <w:b/>
          <w:bCs/>
          <w:sz w:val="24"/>
          <w:lang w:val="tr-TR"/>
        </w:rPr>
        <w:t>Sınırsız</w:t>
      </w:r>
      <w:r w:rsidR="00AF5052" w:rsidRPr="00C90272">
        <w:rPr>
          <w:rFonts w:ascii="CorpoS" w:hAnsi="CorpoS"/>
          <w:b/>
          <w:bCs/>
          <w:sz w:val="24"/>
          <w:lang w:val="tr-TR"/>
        </w:rPr>
        <w:t xml:space="preserve">: </w:t>
      </w:r>
      <w:r w:rsidRPr="00C90272">
        <w:rPr>
          <w:rFonts w:ascii="CorpoS" w:hAnsi="CorpoS"/>
          <w:b/>
          <w:bCs/>
          <w:sz w:val="24"/>
          <w:lang w:val="tr-TR"/>
        </w:rPr>
        <w:t>Mobiliteden ödün vermeyen</w:t>
      </w:r>
    </w:p>
    <w:p w14:paraId="2D54C5BC" w14:textId="77777777" w:rsidR="00AF5052" w:rsidRPr="00D170CE" w:rsidRDefault="00AF5052" w:rsidP="00D170CE">
      <w:pPr>
        <w:spacing w:line="280" w:lineRule="exact"/>
        <w:jc w:val="both"/>
        <w:rPr>
          <w:rFonts w:ascii="CorpoS" w:hAnsi="CorpoS"/>
          <w:szCs w:val="21"/>
          <w:lang w:val="tr-TR"/>
        </w:rPr>
      </w:pPr>
    </w:p>
    <w:p w14:paraId="23594E39" w14:textId="5815E693" w:rsidR="004417BB" w:rsidRPr="00D170CE" w:rsidRDefault="004417BB" w:rsidP="00D170CE">
      <w:pPr>
        <w:spacing w:line="280" w:lineRule="exact"/>
        <w:jc w:val="both"/>
        <w:rPr>
          <w:rFonts w:ascii="CorpoS" w:hAnsi="CorpoS"/>
          <w:szCs w:val="21"/>
          <w:lang w:val="tr-TR"/>
        </w:rPr>
      </w:pPr>
      <w:bookmarkStart w:id="19" w:name="_Hlk220938522"/>
      <w:r w:rsidRPr="00D170CE">
        <w:rPr>
          <w:rFonts w:ascii="CorpoS" w:hAnsi="CorpoS"/>
          <w:szCs w:val="21"/>
          <w:lang w:val="tr-TR"/>
        </w:rPr>
        <w:t>WLTP'ye göre 92</w:t>
      </w:r>
      <w:r w:rsidR="00C03C3A">
        <w:rPr>
          <w:rFonts w:ascii="CorpoS" w:hAnsi="CorpoS"/>
          <w:szCs w:val="21"/>
          <w:lang w:val="tr-TR"/>
        </w:rPr>
        <w:t>6</w:t>
      </w:r>
      <w:r w:rsidRPr="00D170CE">
        <w:rPr>
          <w:rFonts w:ascii="CorpoS" w:hAnsi="CorpoS"/>
          <w:szCs w:val="21"/>
          <w:lang w:val="tr-TR"/>
        </w:rPr>
        <w:t xml:space="preserve"> kilometreye varan menziliyle</w:t>
      </w:r>
      <w:r w:rsidRPr="00D170CE">
        <w:rPr>
          <w:rFonts w:ascii="CorpoS" w:hAnsi="CorpoS"/>
          <w:szCs w:val="21"/>
          <w:lang w:val="tr-TR"/>
        </w:rPr>
        <w:fldChar w:fldCharType="begin"/>
      </w:r>
      <w:r w:rsidRPr="00D170CE">
        <w:rPr>
          <w:rFonts w:ascii="CorpoS" w:hAnsi="CorpoS"/>
          <w:szCs w:val="21"/>
          <w:lang w:val="tr-TR"/>
        </w:rPr>
        <w:instrText xml:space="preserve"> NOTEREF _Ref220997443 \f \h </w:instrText>
      </w:r>
      <w:r w:rsidR="00D170CE" w:rsidRPr="00D170CE">
        <w:rPr>
          <w:rFonts w:ascii="CorpoS" w:hAnsi="CorpoS"/>
          <w:szCs w:val="21"/>
          <w:lang w:val="tr-TR"/>
        </w:rPr>
        <w:instrText xml:space="preserve">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1</w:t>
      </w:r>
      <w:r w:rsidRPr="00D170CE">
        <w:rPr>
          <w:rFonts w:ascii="CorpoS" w:hAnsi="CorpoS"/>
          <w:szCs w:val="21"/>
          <w:lang w:val="tr-TR"/>
        </w:rPr>
        <w:fldChar w:fldCharType="end"/>
      </w:r>
      <w:r w:rsidRPr="00D170CE">
        <w:rPr>
          <w:rFonts w:ascii="CorpoS" w:hAnsi="CorpoS"/>
          <w:szCs w:val="21"/>
          <w:lang w:val="tr-TR"/>
        </w:rPr>
        <w:t xml:space="preserve"> EQS 450+, şarj molası vermeden uzun mesafeli yolculuklar yapmayı mümkün kılıyor ve Münih ile Paris veya </w:t>
      </w:r>
      <w:r w:rsidR="00A26708" w:rsidRPr="00D170CE">
        <w:rPr>
          <w:rFonts w:ascii="CorpoS" w:hAnsi="CorpoS"/>
          <w:szCs w:val="21"/>
          <w:lang w:val="tr-TR"/>
        </w:rPr>
        <w:t>İstanbul ile Sivas</w:t>
      </w:r>
      <w:r w:rsidRPr="00D170CE">
        <w:rPr>
          <w:rFonts w:ascii="CorpoS" w:hAnsi="CorpoS"/>
          <w:szCs w:val="21"/>
          <w:lang w:val="tr-TR"/>
        </w:rPr>
        <w:t xml:space="preserve"> arasındaki sürüşleri kolay ve zahmetsiz hale getiriyor. Bu dikkat çekici menzil, önceki modele kıyasla </w:t>
      </w:r>
      <w:r w:rsidR="00A26708" w:rsidRPr="00D170CE">
        <w:rPr>
          <w:rFonts w:ascii="CorpoS" w:hAnsi="CorpoS"/>
          <w:szCs w:val="21"/>
          <w:lang w:val="tr-TR"/>
        </w:rPr>
        <w:t xml:space="preserve">yüzde </w:t>
      </w:r>
      <w:r w:rsidRPr="00D170CE">
        <w:rPr>
          <w:rFonts w:ascii="CorpoS" w:hAnsi="CorpoS"/>
          <w:szCs w:val="21"/>
          <w:lang w:val="tr-TR"/>
        </w:rPr>
        <w:t>13'lük bir artış</w:t>
      </w:r>
      <w:r w:rsidR="00A26708" w:rsidRPr="00D170CE">
        <w:rPr>
          <w:rFonts w:ascii="CorpoS" w:hAnsi="CorpoS"/>
          <w:szCs w:val="21"/>
          <w:lang w:val="tr-TR"/>
        </w:rPr>
        <w:t xml:space="preserve"> anlamına geliyor. </w:t>
      </w:r>
      <w:r w:rsidRPr="00D170CE">
        <w:rPr>
          <w:rFonts w:ascii="CorpoS" w:hAnsi="CorpoS"/>
          <w:szCs w:val="21"/>
          <w:lang w:val="tr-TR"/>
        </w:rPr>
        <w:t xml:space="preserve"> </w:t>
      </w:r>
      <w:r w:rsidR="008100B1" w:rsidRPr="00D170CE">
        <w:rPr>
          <w:rFonts w:ascii="CorpoS" w:hAnsi="CorpoS"/>
          <w:szCs w:val="21"/>
          <w:lang w:val="tr-TR"/>
        </w:rPr>
        <w:t>Aynı zamanda esneklik, yani ara hızlanma performansı, özellikle yüksek hız aralığında önemli ölçüde iyileştirildi.</w:t>
      </w:r>
    </w:p>
    <w:p w14:paraId="090B2064" w14:textId="77777777" w:rsidR="00E74DFD" w:rsidRPr="00D170CE" w:rsidRDefault="00E74DFD" w:rsidP="00D170CE">
      <w:pPr>
        <w:spacing w:line="280" w:lineRule="exact"/>
        <w:jc w:val="both"/>
        <w:rPr>
          <w:rFonts w:ascii="CorpoS" w:hAnsi="CorpoS"/>
          <w:szCs w:val="21"/>
          <w:lang w:val="tr-TR"/>
        </w:rPr>
      </w:pPr>
    </w:p>
    <w:p w14:paraId="5347CAF0" w14:textId="3B0360C1" w:rsidR="00AF5052" w:rsidRPr="00D170CE" w:rsidRDefault="008100B1" w:rsidP="00D170CE">
      <w:pPr>
        <w:spacing w:line="280" w:lineRule="exact"/>
        <w:jc w:val="both"/>
        <w:rPr>
          <w:rFonts w:ascii="CorpoS" w:hAnsi="CorpoS"/>
          <w:szCs w:val="21"/>
          <w:lang w:val="tr-TR"/>
        </w:rPr>
      </w:pPr>
      <w:r w:rsidRPr="00D170CE">
        <w:rPr>
          <w:rFonts w:ascii="CorpoS" w:hAnsi="CorpoS"/>
          <w:szCs w:val="21"/>
          <w:lang w:val="tr-TR"/>
        </w:rPr>
        <w:t xml:space="preserve">Müşteriler tarafından doğrudan hissedilebilen menzil, verimlilik ve sürüş dinamiklerindeki bu iyileştirmeler, yeni EQS’te kullanılan temelden geliştirilmiş yeni bir elektrik mimarisine dayanıyor. Bu mimari; 800 volt teknolojisini, şirket içinde geliştirilen yeni elektrik motorlarını, arka akstaki ana motor üzerinde yer alan iki vitesli şanzımanı ve optimize edilmiş hücre kimyasına sahip daha büyük bataryaları kapsıyor. Bir diğer önemli avantaj ise çekme kapasitesi. 1.600 kilogramlık izin verilen römork ağırlığıyla arkadan itişli modellerin çekme kapasitesi iki kattan fazla artırıldı. Aynı zamanda, neredeyse 4MATIC modellerin seviyesine (1.700 kg) ulaşıyor. Böylece müşteriler artık örneğin bir at römorkunu çekebiliyorlar. </w:t>
      </w:r>
    </w:p>
    <w:p w14:paraId="04412ADD" w14:textId="77777777" w:rsidR="00AF5052" w:rsidRPr="00D170CE" w:rsidRDefault="00AF5052" w:rsidP="00D170CE">
      <w:pPr>
        <w:spacing w:line="280" w:lineRule="exact"/>
        <w:jc w:val="both"/>
        <w:rPr>
          <w:rFonts w:ascii="CorpoS" w:hAnsi="CorpoS"/>
          <w:szCs w:val="21"/>
          <w:lang w:val="tr-TR"/>
        </w:rPr>
      </w:pPr>
    </w:p>
    <w:p w14:paraId="5316134F" w14:textId="1C599EE6" w:rsidR="00AF5052" w:rsidRPr="00D170CE" w:rsidRDefault="00F911B4" w:rsidP="00D170CE">
      <w:pPr>
        <w:spacing w:line="280" w:lineRule="exact"/>
        <w:jc w:val="both"/>
        <w:rPr>
          <w:rFonts w:ascii="CorpoS" w:hAnsi="CorpoS"/>
          <w:szCs w:val="21"/>
          <w:lang w:val="tr-TR"/>
        </w:rPr>
      </w:pPr>
      <w:r w:rsidRPr="00D170CE">
        <w:rPr>
          <w:rFonts w:ascii="CorpoS" w:hAnsi="CorpoS"/>
          <w:szCs w:val="21"/>
          <w:lang w:val="tr-TR"/>
        </w:rPr>
        <w:t>Y</w:t>
      </w:r>
      <w:r w:rsidR="008100B1" w:rsidRPr="00D170CE">
        <w:rPr>
          <w:rFonts w:ascii="CorpoS" w:hAnsi="CorpoS"/>
          <w:szCs w:val="21"/>
          <w:lang w:val="tr-TR"/>
        </w:rPr>
        <w:t xml:space="preserve">eni EQS 400 </w:t>
      </w:r>
      <w:r w:rsidRPr="00D170CE">
        <w:rPr>
          <w:rFonts w:ascii="CorpoS" w:hAnsi="CorpoS"/>
          <w:szCs w:val="21"/>
          <w:lang w:val="tr-TR"/>
        </w:rPr>
        <w:t>de</w:t>
      </w:r>
      <w:r w:rsidR="00C03C3A">
        <w:rPr>
          <w:rFonts w:ascii="CorpoS" w:hAnsi="CorpoS"/>
          <w:szCs w:val="21"/>
          <w:lang w:val="tr-TR"/>
        </w:rPr>
        <w:t xml:space="preserve"> </w:t>
      </w:r>
      <w:r w:rsidR="008100B1" w:rsidRPr="00D170CE">
        <w:rPr>
          <w:rFonts w:ascii="CorpoS" w:hAnsi="CorpoS"/>
          <w:szCs w:val="21"/>
          <w:lang w:val="tr-TR"/>
        </w:rPr>
        <w:t>270 kW güç çıkışına ve 112 kWh kullanılabilir enerji içeriğine sahip yüksek voltajlı bir bataryaya sahip.</w:t>
      </w:r>
    </w:p>
    <w:p w14:paraId="10EFB24A" w14:textId="77777777" w:rsidR="00AF5052" w:rsidRDefault="00AF5052" w:rsidP="00D170CE">
      <w:pPr>
        <w:spacing w:line="280" w:lineRule="exact"/>
        <w:jc w:val="both"/>
        <w:rPr>
          <w:rFonts w:ascii="CorpoS" w:hAnsi="CorpoS"/>
          <w:szCs w:val="21"/>
          <w:lang w:val="tr-TR"/>
        </w:rPr>
      </w:pPr>
    </w:p>
    <w:p w14:paraId="3006F265" w14:textId="42F5B46D" w:rsidR="00C90272" w:rsidRPr="00D170CE" w:rsidRDefault="00C90272" w:rsidP="00C90272">
      <w:pPr>
        <w:shd w:val="clear" w:color="auto" w:fill="E6E6E6" w:themeFill="accent2"/>
        <w:spacing w:line="280" w:lineRule="exact"/>
        <w:jc w:val="both"/>
        <w:rPr>
          <w:rFonts w:ascii="CorpoS" w:hAnsi="CorpoS"/>
          <w:szCs w:val="21"/>
          <w:lang w:val="tr-TR"/>
        </w:rPr>
      </w:pPr>
      <w:r w:rsidRPr="00D170CE">
        <w:rPr>
          <w:rFonts w:ascii="CorpoS" w:hAnsi="CorpoS"/>
          <w:szCs w:val="21"/>
          <w:lang w:val="tr-TR"/>
        </w:rPr>
        <w:t>Mercedes-Benz EQS 400 | Karma enerji tüketimi: 19.</w:t>
      </w:r>
      <w:r w:rsidR="00C03C3A">
        <w:rPr>
          <w:rFonts w:ascii="CorpoS" w:hAnsi="CorpoS"/>
          <w:szCs w:val="21"/>
          <w:lang w:val="tr-TR"/>
        </w:rPr>
        <w:t>3</w:t>
      </w:r>
      <w:r w:rsidRPr="00D170CE">
        <w:rPr>
          <w:rFonts w:ascii="CorpoS" w:hAnsi="CorpoS"/>
          <w:szCs w:val="21"/>
          <w:lang w:val="tr-TR"/>
        </w:rPr>
        <w:t>-15.</w:t>
      </w:r>
      <w:r w:rsidR="00C03C3A">
        <w:rPr>
          <w:rFonts w:ascii="CorpoS" w:hAnsi="CorpoS"/>
          <w:szCs w:val="21"/>
          <w:lang w:val="tr-TR"/>
        </w:rPr>
        <w:t>7</w:t>
      </w:r>
      <w:r w:rsidRPr="00D170CE">
        <w:rPr>
          <w:rFonts w:ascii="CorpoS" w:hAnsi="CorpoS"/>
          <w:szCs w:val="21"/>
          <w:lang w:val="tr-TR"/>
        </w:rPr>
        <w:t xml:space="preserve"> l/100 km | Karma CO₂ emisyonları:</w:t>
      </w:r>
      <w:r w:rsidRPr="00D170CE">
        <w:rPr>
          <w:rFonts w:ascii="CorpoS" w:hAnsi="CorpoS"/>
          <w:szCs w:val="21"/>
          <w:lang w:val="tr-TR"/>
        </w:rPr>
        <w:br/>
        <w:t>0 g/km | CO₂ sınıfı: A)</w:t>
      </w:r>
      <w:r w:rsidRPr="00D170CE">
        <w:rPr>
          <w:rFonts w:ascii="CorpoS" w:hAnsi="CorpoS"/>
          <w:szCs w:val="21"/>
          <w:lang w:val="tr-TR"/>
        </w:rPr>
        <w:fldChar w:fldCharType="begin"/>
      </w:r>
      <w:r w:rsidRPr="00D170CE">
        <w:rPr>
          <w:rFonts w:ascii="CorpoS" w:hAnsi="CorpoS"/>
          <w:szCs w:val="21"/>
          <w:lang w:val="tr-TR"/>
        </w:rPr>
        <w:instrText xml:space="preserve"> NOTEREF _Ref220997597 \f \h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10</w:t>
      </w:r>
      <w:r w:rsidRPr="00D170CE">
        <w:rPr>
          <w:rFonts w:ascii="CorpoS" w:hAnsi="CorpoS"/>
          <w:szCs w:val="21"/>
          <w:lang w:val="tr-TR"/>
        </w:rPr>
        <w:fldChar w:fldCharType="end"/>
      </w:r>
    </w:p>
    <w:p w14:paraId="158DEC9A" w14:textId="3FB3109A" w:rsidR="00C90272" w:rsidRPr="00D170CE" w:rsidRDefault="00C90272" w:rsidP="00C90272">
      <w:pPr>
        <w:shd w:val="clear" w:color="auto" w:fill="E6E6E6" w:themeFill="accent2"/>
        <w:spacing w:line="280" w:lineRule="exact"/>
        <w:jc w:val="both"/>
        <w:rPr>
          <w:rFonts w:ascii="CorpoS" w:hAnsi="CorpoS"/>
          <w:szCs w:val="21"/>
          <w:lang w:val="tr-TR"/>
        </w:rPr>
      </w:pPr>
      <w:r w:rsidRPr="00D170CE">
        <w:rPr>
          <w:rFonts w:ascii="CorpoS" w:hAnsi="CorpoS"/>
          <w:szCs w:val="21"/>
          <w:lang w:val="tr-TR"/>
        </w:rPr>
        <w:t>Mercedes-Benz EQS 450+ | Karma enerji tüketimi: 19.</w:t>
      </w:r>
      <w:r w:rsidR="00C03C3A">
        <w:rPr>
          <w:rFonts w:ascii="CorpoS" w:hAnsi="CorpoS"/>
          <w:szCs w:val="21"/>
          <w:lang w:val="tr-TR"/>
        </w:rPr>
        <w:t>3</w:t>
      </w:r>
      <w:r w:rsidRPr="00D170CE">
        <w:rPr>
          <w:rFonts w:ascii="CorpoS" w:hAnsi="CorpoS"/>
          <w:szCs w:val="21"/>
          <w:lang w:val="tr-TR"/>
        </w:rPr>
        <w:t>-15.</w:t>
      </w:r>
      <w:r w:rsidR="00C03C3A">
        <w:rPr>
          <w:rFonts w:ascii="CorpoS" w:hAnsi="CorpoS"/>
          <w:szCs w:val="21"/>
          <w:lang w:val="tr-TR"/>
        </w:rPr>
        <w:t>4</w:t>
      </w:r>
      <w:r w:rsidRPr="00D170CE">
        <w:rPr>
          <w:rFonts w:ascii="CorpoS" w:hAnsi="CorpoS"/>
          <w:szCs w:val="21"/>
          <w:lang w:val="tr-TR"/>
        </w:rPr>
        <w:t xml:space="preserve"> l/100 km | Karma CO₂ emisyonları: </w:t>
      </w:r>
      <w:r w:rsidRPr="00D170CE">
        <w:rPr>
          <w:rFonts w:ascii="CorpoS" w:hAnsi="CorpoS"/>
          <w:szCs w:val="21"/>
          <w:lang w:val="tr-TR"/>
        </w:rPr>
        <w:br/>
        <w:t>0 g/km | CO₂ sınıfı: A)</w:t>
      </w:r>
      <w:r w:rsidRPr="00D170CE">
        <w:rPr>
          <w:rFonts w:ascii="CorpoS" w:hAnsi="CorpoS"/>
          <w:szCs w:val="21"/>
          <w:lang w:val="tr-TR"/>
        </w:rPr>
        <w:fldChar w:fldCharType="begin"/>
      </w:r>
      <w:r w:rsidRPr="00D170CE">
        <w:rPr>
          <w:rFonts w:ascii="CorpoS" w:hAnsi="CorpoS"/>
          <w:szCs w:val="21"/>
          <w:lang w:val="tr-TR"/>
        </w:rPr>
        <w:instrText xml:space="preserve"> NOTEREF _Ref220997597 \f \h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10</w:t>
      </w:r>
      <w:r w:rsidRPr="00D170CE">
        <w:rPr>
          <w:rFonts w:ascii="CorpoS" w:hAnsi="CorpoS"/>
          <w:szCs w:val="21"/>
          <w:lang w:val="tr-TR"/>
        </w:rPr>
        <w:fldChar w:fldCharType="end"/>
      </w:r>
    </w:p>
    <w:p w14:paraId="7EDBE55C" w14:textId="77777777" w:rsidR="00AF5052" w:rsidRPr="00D170CE" w:rsidRDefault="00AF5052" w:rsidP="00D170CE">
      <w:pPr>
        <w:spacing w:line="280" w:lineRule="exact"/>
        <w:jc w:val="both"/>
        <w:rPr>
          <w:rFonts w:ascii="CorpoS" w:hAnsi="CorpoS"/>
          <w:szCs w:val="21"/>
          <w:lang w:val="tr-TR"/>
        </w:rPr>
      </w:pPr>
    </w:p>
    <w:p w14:paraId="534B8F0F" w14:textId="4667EF34" w:rsidR="00F911B4" w:rsidRPr="00C90272" w:rsidRDefault="00F911B4" w:rsidP="00D170CE">
      <w:pPr>
        <w:spacing w:line="280" w:lineRule="exact"/>
        <w:jc w:val="both"/>
        <w:rPr>
          <w:rFonts w:ascii="CorpoS" w:hAnsi="CorpoS"/>
          <w:b/>
          <w:bCs/>
          <w:szCs w:val="21"/>
          <w:lang w:val="tr-TR"/>
        </w:rPr>
      </w:pPr>
      <w:r w:rsidRPr="00C90272">
        <w:rPr>
          <w:rFonts w:ascii="CorpoS" w:hAnsi="CorpoS"/>
          <w:b/>
          <w:bCs/>
          <w:szCs w:val="21"/>
          <w:lang w:val="tr-TR"/>
        </w:rPr>
        <w:t>Aynı ağırlıkta daha fazla enerji: optimize edilmiş hücre kimyasına sahip bataryalar</w:t>
      </w:r>
    </w:p>
    <w:p w14:paraId="036E7D07" w14:textId="581D829A" w:rsidR="00F911B4" w:rsidRPr="00D170CE" w:rsidRDefault="00F911B4" w:rsidP="00D170CE">
      <w:pPr>
        <w:spacing w:line="280" w:lineRule="exact"/>
        <w:jc w:val="both"/>
        <w:rPr>
          <w:rFonts w:ascii="CorpoS" w:hAnsi="CorpoS"/>
          <w:szCs w:val="21"/>
          <w:lang w:val="tr-TR"/>
        </w:rPr>
      </w:pPr>
      <w:bookmarkStart w:id="20" w:name="_Hlk219130890"/>
      <w:r w:rsidRPr="00D170CE">
        <w:rPr>
          <w:rFonts w:ascii="CorpoS" w:hAnsi="CorpoS"/>
          <w:szCs w:val="21"/>
          <w:lang w:val="tr-TR"/>
        </w:rPr>
        <w:t xml:space="preserve">Yeni 800 volt teknolojisi sayesinde EQS 450+, EQS 500 4MATIC ve EQS 580 4MATIC, 350 kW’a kadar şarj kapasitesine ulaşabiliyor. 10 dakika içinde 320 kilometreye kadar menzil (WLTP) gidebilecek şekilde şarj olabiliyor. Düşük enerji tüketimi ve çok kısa şarj süreleri sayesinde müşteriler, maksimum konfor </w:t>
      </w:r>
      <w:r w:rsidR="00A93E1A" w:rsidRPr="00D170CE">
        <w:rPr>
          <w:rFonts w:ascii="CorpoS" w:hAnsi="CorpoS"/>
          <w:szCs w:val="21"/>
          <w:lang w:val="tr-TR"/>
        </w:rPr>
        <w:t>il</w:t>
      </w:r>
      <w:r w:rsidRPr="00D170CE">
        <w:rPr>
          <w:rFonts w:ascii="CorpoS" w:hAnsi="CorpoS"/>
          <w:szCs w:val="21"/>
          <w:lang w:val="tr-TR"/>
        </w:rPr>
        <w:t>e otoyol hız</w:t>
      </w:r>
      <w:r w:rsidR="00A93E1A" w:rsidRPr="00D170CE">
        <w:rPr>
          <w:rFonts w:ascii="CorpoS" w:hAnsi="CorpoS"/>
          <w:szCs w:val="21"/>
          <w:lang w:val="tr-TR"/>
        </w:rPr>
        <w:t xml:space="preserve"> sınırlarında</w:t>
      </w:r>
      <w:r w:rsidRPr="00D170CE">
        <w:rPr>
          <w:rFonts w:ascii="CorpoS" w:hAnsi="CorpoS"/>
          <w:szCs w:val="21"/>
          <w:lang w:val="tr-TR"/>
        </w:rPr>
        <w:t xml:space="preserve"> daha kısa </w:t>
      </w:r>
      <w:r w:rsidR="00A93E1A" w:rsidRPr="00D170CE">
        <w:rPr>
          <w:rFonts w:ascii="CorpoS" w:hAnsi="CorpoS"/>
          <w:szCs w:val="21"/>
          <w:lang w:val="tr-TR"/>
        </w:rPr>
        <w:t xml:space="preserve">süren </w:t>
      </w:r>
      <w:r w:rsidRPr="00D170CE">
        <w:rPr>
          <w:rFonts w:ascii="CorpoS" w:hAnsi="CorpoS"/>
          <w:szCs w:val="21"/>
          <w:lang w:val="tr-TR"/>
        </w:rPr>
        <w:t>yolculuk</w:t>
      </w:r>
      <w:r w:rsidR="00A93E1A" w:rsidRPr="00D170CE">
        <w:rPr>
          <w:rFonts w:ascii="CorpoS" w:hAnsi="CorpoS"/>
          <w:szCs w:val="21"/>
          <w:lang w:val="tr-TR"/>
        </w:rPr>
        <w:t>lar yapabiliyor.</w:t>
      </w:r>
      <w:r w:rsidRPr="00D170CE">
        <w:rPr>
          <w:rFonts w:ascii="CorpoS" w:hAnsi="CorpoS"/>
          <w:szCs w:val="21"/>
          <w:lang w:val="tr-TR"/>
        </w:rPr>
        <w:t xml:space="preserve"> </w:t>
      </w:r>
      <w:r w:rsidR="00C03C3A">
        <w:rPr>
          <w:rFonts w:ascii="CorpoS" w:hAnsi="CorpoS"/>
          <w:szCs w:val="21"/>
          <w:lang w:val="tr-TR"/>
        </w:rPr>
        <w:t xml:space="preserve"> </w:t>
      </w:r>
    </w:p>
    <w:bookmarkEnd w:id="20"/>
    <w:p w14:paraId="1B21B7C8" w14:textId="77777777" w:rsidR="00AF5052" w:rsidRPr="00D170CE" w:rsidRDefault="00AF5052" w:rsidP="00D170CE">
      <w:pPr>
        <w:spacing w:line="280" w:lineRule="exact"/>
        <w:jc w:val="both"/>
        <w:rPr>
          <w:rFonts w:ascii="CorpoS" w:hAnsi="CorpoS"/>
          <w:szCs w:val="21"/>
          <w:lang w:val="tr-TR"/>
        </w:rPr>
      </w:pPr>
    </w:p>
    <w:p w14:paraId="0F0B7B27" w14:textId="56479005" w:rsidR="007B6CAD" w:rsidRPr="00D170CE" w:rsidRDefault="007B6CAD" w:rsidP="00D170CE">
      <w:pPr>
        <w:spacing w:line="280" w:lineRule="exact"/>
        <w:jc w:val="both"/>
        <w:rPr>
          <w:rFonts w:ascii="CorpoS" w:hAnsi="CorpoS"/>
          <w:szCs w:val="21"/>
          <w:lang w:val="tr-TR"/>
        </w:rPr>
      </w:pPr>
      <w:r w:rsidRPr="00D170CE">
        <w:rPr>
          <w:rFonts w:ascii="CorpoS" w:hAnsi="CorpoS"/>
          <w:szCs w:val="21"/>
          <w:lang w:val="tr-TR"/>
        </w:rPr>
        <w:t>400 voltluk istasyonda şarj edilirken akıllı kontrol sistemi bataryayı sanal olarak ikiye ayırıyor. Her yarı, 400 voltla ve 175 kW’a kadar şarj ediliyor; böylece şarj süreci hem hızlı hem verimli oluyor.</w:t>
      </w:r>
    </w:p>
    <w:p w14:paraId="0CE4300A" w14:textId="77777777" w:rsidR="00AF5052" w:rsidRPr="00D170CE" w:rsidRDefault="00AF5052" w:rsidP="00D170CE">
      <w:pPr>
        <w:spacing w:line="280" w:lineRule="exact"/>
        <w:jc w:val="both"/>
        <w:rPr>
          <w:rFonts w:ascii="CorpoS" w:hAnsi="CorpoS"/>
          <w:szCs w:val="21"/>
          <w:lang w:val="tr-TR"/>
        </w:rPr>
      </w:pPr>
    </w:p>
    <w:p w14:paraId="2913AD4D" w14:textId="638393B7" w:rsidR="00AF5052" w:rsidRPr="00D170CE" w:rsidRDefault="007B6CAD" w:rsidP="00D170CE">
      <w:pPr>
        <w:spacing w:line="280" w:lineRule="exact"/>
        <w:jc w:val="both"/>
        <w:rPr>
          <w:rFonts w:ascii="CorpoS" w:hAnsi="CorpoS"/>
          <w:szCs w:val="21"/>
          <w:lang w:val="tr-TR"/>
        </w:rPr>
      </w:pPr>
      <w:r w:rsidRPr="00D170CE">
        <w:rPr>
          <w:rFonts w:ascii="CorpoS" w:hAnsi="CorpoS"/>
          <w:szCs w:val="21"/>
          <w:lang w:val="tr-TR"/>
        </w:rPr>
        <w:t>EQS 450+, EQS 500 4MATIC ve EQS 580 4MATIC’te kullanılan yeni bataryalar aynı boyutlarla, yaklaşık yüzde 3 daha fazla enerji içeriği sunuyor (118 kWh yerine 122 kWh). Hücrelerde, grafitle silikon oksit katkılı anotlar kullanılıyor. Bu sayede kilogram başına depolanan enerji miktarı artarken gravimetrik enerji yoğunluğu bir önceki nesilde kullanılan geleneksel grafit anotlu bataryalara kıyasla yükseltiliyor.</w:t>
      </w:r>
      <w:r w:rsidR="00AF5052" w:rsidRPr="00D170CE">
        <w:rPr>
          <w:rFonts w:ascii="CorpoS" w:hAnsi="CorpoS"/>
          <w:szCs w:val="21"/>
          <w:lang w:val="tr-TR"/>
        </w:rPr>
        <w:t xml:space="preserve"> </w:t>
      </w:r>
      <w:r w:rsidRPr="00D170CE">
        <w:rPr>
          <w:rFonts w:ascii="CorpoS" w:hAnsi="CorpoS"/>
          <w:szCs w:val="21"/>
          <w:lang w:val="tr-TR"/>
        </w:rPr>
        <w:t>Aynı zamanda hücre kimyasının hacimsel enerji yoğunluğu da artırıldığı için, aynı batarya montaj alanı içinde daha yüksek menzil elde edil</w:t>
      </w:r>
      <w:r w:rsidR="00F969BB" w:rsidRPr="00D170CE">
        <w:rPr>
          <w:rFonts w:ascii="CorpoS" w:hAnsi="CorpoS"/>
          <w:szCs w:val="21"/>
          <w:lang w:val="tr-TR"/>
        </w:rPr>
        <w:t>iyor</w:t>
      </w:r>
      <w:r w:rsidRPr="00D170CE">
        <w:rPr>
          <w:rFonts w:ascii="CorpoS" w:hAnsi="CorpoS"/>
          <w:szCs w:val="21"/>
          <w:lang w:val="tr-TR"/>
        </w:rPr>
        <w:t>. Kobalt oranı ise daha da azaltıl</w:t>
      </w:r>
      <w:r w:rsidR="00F969BB" w:rsidRPr="00D170CE">
        <w:rPr>
          <w:rFonts w:ascii="CorpoS" w:hAnsi="CorpoS"/>
          <w:szCs w:val="21"/>
          <w:lang w:val="tr-TR"/>
        </w:rPr>
        <w:t>dı</w:t>
      </w:r>
      <w:r w:rsidRPr="00D170CE">
        <w:rPr>
          <w:rFonts w:ascii="CorpoS" w:hAnsi="CorpoS"/>
          <w:szCs w:val="21"/>
          <w:lang w:val="tr-TR"/>
        </w:rPr>
        <w:t xml:space="preserve">. </w:t>
      </w:r>
    </w:p>
    <w:p w14:paraId="72EC2941" w14:textId="77777777" w:rsidR="00AF5052" w:rsidRPr="00D170CE" w:rsidRDefault="00AF5052" w:rsidP="00D170CE">
      <w:pPr>
        <w:spacing w:line="280" w:lineRule="exact"/>
        <w:jc w:val="both"/>
        <w:rPr>
          <w:rFonts w:ascii="CorpoS" w:hAnsi="CorpoS"/>
          <w:szCs w:val="21"/>
          <w:lang w:val="tr-TR"/>
        </w:rPr>
      </w:pPr>
    </w:p>
    <w:p w14:paraId="105B0C71" w14:textId="1D050DC7" w:rsidR="00F969BB" w:rsidRPr="00D170CE" w:rsidRDefault="00F969BB" w:rsidP="00D170CE">
      <w:pPr>
        <w:spacing w:line="280" w:lineRule="exact"/>
        <w:jc w:val="both"/>
        <w:rPr>
          <w:rFonts w:ascii="CorpoS" w:hAnsi="CorpoS"/>
          <w:szCs w:val="21"/>
          <w:lang w:val="tr-TR"/>
        </w:rPr>
      </w:pPr>
      <w:r w:rsidRPr="00D170CE">
        <w:rPr>
          <w:rFonts w:ascii="CorpoS" w:hAnsi="CorpoS"/>
          <w:szCs w:val="21"/>
          <w:lang w:val="tr-TR"/>
        </w:rPr>
        <w:t xml:space="preserve">Elektrikli Sürüş Üniteleri (EDU), önceki nesle kıyasla önemli bir sıçramayı temsil ediyor. Daha kompakt yapıya sahipler, daha yüksek verimlilik sunarken aynı zamanda daha dayanıklı. 4MATIC modellerdeki ön EDU, bir booster gibi çalışacak şekilde tasarlanmıştır; entegre bir </w:t>
      </w:r>
      <w:r w:rsidR="00396621" w:rsidRPr="00D170CE">
        <w:rPr>
          <w:rFonts w:ascii="CorpoS" w:hAnsi="CorpoS"/>
          <w:szCs w:val="21"/>
          <w:lang w:val="tr-TR"/>
        </w:rPr>
        <w:t>Disconnect Unit</w:t>
      </w:r>
      <w:r w:rsidRPr="00D170CE">
        <w:rPr>
          <w:rFonts w:ascii="CorpoS" w:hAnsi="CorpoS"/>
          <w:szCs w:val="21"/>
          <w:lang w:val="tr-TR"/>
        </w:rPr>
        <w:t xml:space="preserve"> (DCU) sayesinde ihtiyaç halinde yıldırım hızında devreye alını</w:t>
      </w:r>
      <w:r w:rsidR="00396621" w:rsidRPr="00D170CE">
        <w:rPr>
          <w:rFonts w:ascii="CorpoS" w:hAnsi="CorpoS"/>
          <w:szCs w:val="21"/>
          <w:lang w:val="tr-TR"/>
        </w:rPr>
        <w:t>yo</w:t>
      </w:r>
      <w:r w:rsidRPr="00D170CE">
        <w:rPr>
          <w:rFonts w:ascii="CorpoS" w:hAnsi="CorpoS"/>
          <w:szCs w:val="21"/>
          <w:lang w:val="tr-TR"/>
        </w:rPr>
        <w:t>r veya devreden çıkarılı</w:t>
      </w:r>
      <w:r w:rsidR="00396621" w:rsidRPr="00D170CE">
        <w:rPr>
          <w:rFonts w:ascii="CorpoS" w:hAnsi="CorpoS"/>
          <w:szCs w:val="21"/>
          <w:lang w:val="tr-TR"/>
        </w:rPr>
        <w:t>yo</w:t>
      </w:r>
      <w:r w:rsidRPr="00D170CE">
        <w:rPr>
          <w:rFonts w:ascii="CorpoS" w:hAnsi="CorpoS"/>
          <w:szCs w:val="21"/>
          <w:lang w:val="tr-TR"/>
        </w:rPr>
        <w:t>r.</w:t>
      </w:r>
    </w:p>
    <w:p w14:paraId="7B9BE6CB" w14:textId="77777777" w:rsidR="00AF5052" w:rsidRPr="00D170CE" w:rsidRDefault="00AF5052" w:rsidP="00D170CE">
      <w:pPr>
        <w:spacing w:line="280" w:lineRule="exact"/>
        <w:jc w:val="both"/>
        <w:rPr>
          <w:rFonts w:ascii="CorpoS" w:hAnsi="CorpoS"/>
          <w:szCs w:val="21"/>
          <w:lang w:val="tr-TR"/>
        </w:rPr>
      </w:pPr>
    </w:p>
    <w:p w14:paraId="4CB7FD6B" w14:textId="3B84D616" w:rsidR="00396621" w:rsidRPr="00D170CE" w:rsidRDefault="00396621" w:rsidP="00D170CE">
      <w:pPr>
        <w:spacing w:line="280" w:lineRule="exact"/>
        <w:jc w:val="both"/>
        <w:rPr>
          <w:rFonts w:ascii="CorpoS" w:hAnsi="CorpoS"/>
          <w:szCs w:val="21"/>
          <w:lang w:val="tr-TR"/>
        </w:rPr>
      </w:pPr>
      <w:r w:rsidRPr="00D170CE">
        <w:rPr>
          <w:rFonts w:ascii="CorpoS" w:hAnsi="CorpoS"/>
          <w:szCs w:val="21"/>
          <w:lang w:val="tr-TR"/>
        </w:rPr>
        <w:t>Çok yüksek reküperasyon gücü sayesinde günlük sürüşte yavaşlama neredeyse tamamen ve akıllı şekilde yalnızca reküperasyon ile sağlanabiliyor. Reküperasyon gücü üçte bir oranında artarak 385 kW’a ulaşıyor. 385 kW, oldukça güçlü bir yavaşlamaya karşılık geliyor.</w:t>
      </w:r>
    </w:p>
    <w:p w14:paraId="0A4B6D5E" w14:textId="77777777" w:rsidR="001A6AA1" w:rsidRPr="00D170CE" w:rsidRDefault="001A6AA1" w:rsidP="00D170CE">
      <w:pPr>
        <w:spacing w:line="280" w:lineRule="exact"/>
        <w:jc w:val="both"/>
        <w:rPr>
          <w:rFonts w:ascii="CorpoS" w:hAnsi="CorpoS"/>
          <w:szCs w:val="21"/>
          <w:lang w:val="tr-TR"/>
        </w:rPr>
      </w:pPr>
    </w:p>
    <w:p w14:paraId="1E832785" w14:textId="6E281242" w:rsidR="00396621" w:rsidRPr="00D170CE" w:rsidRDefault="00396621" w:rsidP="00D170CE">
      <w:pPr>
        <w:spacing w:line="280" w:lineRule="exact"/>
        <w:jc w:val="both"/>
        <w:rPr>
          <w:rFonts w:ascii="CorpoS" w:hAnsi="CorpoS"/>
          <w:szCs w:val="21"/>
          <w:lang w:val="tr-TR"/>
        </w:rPr>
      </w:pPr>
      <w:r w:rsidRPr="00D170CE">
        <w:rPr>
          <w:rFonts w:ascii="CorpoS" w:hAnsi="CorpoS"/>
          <w:szCs w:val="21"/>
          <w:lang w:val="tr-TR"/>
        </w:rPr>
        <w:t>Donanıma bağlı olarak müşteriler, direksiyon arkasındaki kulakçıklar aracılığıyla geri kazanım seviyesini ayarlayabiliyor.</w:t>
      </w:r>
    </w:p>
    <w:p w14:paraId="2DF47B18" w14:textId="77777777" w:rsidR="00AF5052" w:rsidRPr="00D170CE" w:rsidRDefault="00AF5052" w:rsidP="00D170CE">
      <w:pPr>
        <w:spacing w:line="280" w:lineRule="exact"/>
        <w:jc w:val="both"/>
        <w:rPr>
          <w:rFonts w:ascii="CorpoS" w:hAnsi="CorpoS"/>
          <w:szCs w:val="21"/>
          <w:lang w:val="tr-TR"/>
        </w:rPr>
      </w:pPr>
    </w:p>
    <w:p w14:paraId="17231B31" w14:textId="5651B4AF" w:rsidR="00AF5052" w:rsidRDefault="00396621" w:rsidP="00D170CE">
      <w:pPr>
        <w:spacing w:line="280" w:lineRule="exact"/>
        <w:jc w:val="both"/>
        <w:rPr>
          <w:rFonts w:ascii="CorpoS" w:hAnsi="CorpoS"/>
          <w:szCs w:val="21"/>
          <w:lang w:val="tr-TR"/>
        </w:rPr>
      </w:pPr>
      <w:r w:rsidRPr="00D170CE">
        <w:rPr>
          <w:rFonts w:ascii="CorpoS" w:hAnsi="CorpoS"/>
          <w:szCs w:val="21"/>
          <w:lang w:val="tr-TR"/>
        </w:rPr>
        <w:lastRenderedPageBreak/>
        <w:t>Sürüş mimarisi, sürüş dinamizmi ile maksimum verimliliği bir araya getiren arka aksta iki vitesli şanzıman</w:t>
      </w:r>
      <w:r w:rsidR="0054119A">
        <w:rPr>
          <w:rFonts w:ascii="CorpoS" w:hAnsi="CorpoS"/>
          <w:szCs w:val="21"/>
          <w:lang w:val="tr-TR"/>
        </w:rPr>
        <w:t xml:space="preserve"> </w:t>
      </w:r>
      <w:r w:rsidRPr="00D170CE">
        <w:rPr>
          <w:rFonts w:ascii="CorpoS" w:hAnsi="CorpoS"/>
          <w:szCs w:val="21"/>
          <w:lang w:val="tr-TR"/>
        </w:rPr>
        <w:t>içeriyor. Birinci viteste duruş</w:t>
      </w:r>
      <w:r w:rsidR="00D02BB4" w:rsidRPr="00D170CE">
        <w:rPr>
          <w:rFonts w:ascii="CorpoS" w:hAnsi="CorpoS"/>
          <w:szCs w:val="21"/>
          <w:lang w:val="tr-TR"/>
        </w:rPr>
        <w:t xml:space="preserve">tan </w:t>
      </w:r>
      <w:r w:rsidRPr="00D170CE">
        <w:rPr>
          <w:rFonts w:ascii="CorpoS" w:hAnsi="CorpoS"/>
          <w:szCs w:val="21"/>
          <w:lang w:val="tr-TR"/>
        </w:rPr>
        <w:t>itibaren güçlü bir hızlanma sağlanıyor. Uzun oranlı ikinci vites ise yüksek hızlarda güç aktarımı ile şehirler arası ve otoyol sürüşlerinde yüksek verimlilik, menzil ve konfor için tasarlan</w:t>
      </w:r>
      <w:r w:rsidR="00D02BB4" w:rsidRPr="00D170CE">
        <w:rPr>
          <w:rFonts w:ascii="CorpoS" w:hAnsi="CorpoS"/>
          <w:szCs w:val="21"/>
          <w:lang w:val="tr-TR"/>
        </w:rPr>
        <w:t>dı</w:t>
      </w:r>
      <w:r w:rsidRPr="00D170CE">
        <w:rPr>
          <w:rFonts w:ascii="CorpoS" w:hAnsi="CorpoS"/>
          <w:szCs w:val="21"/>
          <w:lang w:val="tr-TR"/>
        </w:rPr>
        <w:t xml:space="preserve">. Azami hıza ikinci viteste </w:t>
      </w:r>
      <w:r w:rsidR="00D02BB4" w:rsidRPr="00D170CE">
        <w:rPr>
          <w:rFonts w:ascii="CorpoS" w:hAnsi="CorpoS"/>
          <w:szCs w:val="21"/>
          <w:lang w:val="tr-TR"/>
        </w:rPr>
        <w:t xml:space="preserve">de </w:t>
      </w:r>
      <w:r w:rsidRPr="00D170CE">
        <w:rPr>
          <w:rFonts w:ascii="CorpoS" w:hAnsi="CorpoS"/>
          <w:szCs w:val="21"/>
          <w:lang w:val="tr-TR"/>
        </w:rPr>
        <w:t>ulaşılı</w:t>
      </w:r>
      <w:r w:rsidR="00D02BB4" w:rsidRPr="00D170CE">
        <w:rPr>
          <w:rFonts w:ascii="CorpoS" w:hAnsi="CorpoS"/>
          <w:szCs w:val="21"/>
          <w:lang w:val="tr-TR"/>
        </w:rPr>
        <w:t>yo</w:t>
      </w:r>
      <w:r w:rsidRPr="00D170CE">
        <w:rPr>
          <w:rFonts w:ascii="CorpoS" w:hAnsi="CorpoS"/>
          <w:szCs w:val="21"/>
          <w:lang w:val="tr-TR"/>
        </w:rPr>
        <w:t>r. İkinci viteste yalnızca tek bir planet dişli seti devrede ol</w:t>
      </w:r>
      <w:r w:rsidR="00327969" w:rsidRPr="00D170CE">
        <w:rPr>
          <w:rFonts w:ascii="CorpoS" w:hAnsi="CorpoS"/>
          <w:szCs w:val="21"/>
          <w:lang w:val="tr-TR"/>
        </w:rPr>
        <w:t>ması</w:t>
      </w:r>
      <w:r w:rsidRPr="00D170CE">
        <w:rPr>
          <w:rFonts w:ascii="CorpoS" w:hAnsi="CorpoS"/>
          <w:szCs w:val="21"/>
          <w:lang w:val="tr-TR"/>
        </w:rPr>
        <w:t xml:space="preserve"> sistem</w:t>
      </w:r>
      <w:r w:rsidR="00327969" w:rsidRPr="00D170CE">
        <w:rPr>
          <w:rFonts w:ascii="CorpoS" w:hAnsi="CorpoS"/>
          <w:szCs w:val="21"/>
          <w:lang w:val="tr-TR"/>
        </w:rPr>
        <w:t>i</w:t>
      </w:r>
      <w:r w:rsidRPr="00D170CE">
        <w:rPr>
          <w:rFonts w:ascii="CorpoS" w:hAnsi="CorpoS"/>
          <w:szCs w:val="21"/>
          <w:lang w:val="tr-TR"/>
        </w:rPr>
        <w:t xml:space="preserve"> verimli</w:t>
      </w:r>
      <w:r w:rsidR="00327969" w:rsidRPr="00D170CE">
        <w:rPr>
          <w:rFonts w:ascii="CorpoS" w:hAnsi="CorpoS"/>
          <w:szCs w:val="21"/>
          <w:lang w:val="tr-TR"/>
        </w:rPr>
        <w:t xml:space="preserve"> hale getiriyor.</w:t>
      </w:r>
    </w:p>
    <w:p w14:paraId="4EFEA670" w14:textId="77777777" w:rsidR="00DF2324" w:rsidRDefault="00DF2324" w:rsidP="00D170CE">
      <w:pPr>
        <w:spacing w:line="280" w:lineRule="exact"/>
        <w:jc w:val="both"/>
        <w:rPr>
          <w:rFonts w:ascii="CorpoS" w:hAnsi="CorpoS"/>
          <w:szCs w:val="21"/>
          <w:lang w:val="tr-TR"/>
        </w:rPr>
      </w:pPr>
    </w:p>
    <w:p w14:paraId="4E935158" w14:textId="3EC1899F" w:rsidR="00DF2324" w:rsidRPr="00DF2324" w:rsidRDefault="00DF2324" w:rsidP="00DF2324">
      <w:pPr>
        <w:spacing w:line="280" w:lineRule="exact"/>
        <w:jc w:val="both"/>
        <w:rPr>
          <w:rFonts w:ascii="CorpoS" w:hAnsi="CorpoS"/>
          <w:szCs w:val="21"/>
          <w:lang w:val="tr-TR"/>
        </w:rPr>
      </w:pPr>
      <w:r w:rsidRPr="00DF2324">
        <w:rPr>
          <w:rFonts w:ascii="CorpoS" w:hAnsi="CorpoS"/>
          <w:szCs w:val="21"/>
          <w:lang w:val="tr-TR"/>
        </w:rPr>
        <w:t>Mercedes</w:t>
      </w:r>
      <w:r w:rsidRPr="00DF2324">
        <w:rPr>
          <w:rFonts w:ascii="Cambria Math" w:hAnsi="Cambria Math" w:cs="Cambria Math"/>
          <w:szCs w:val="21"/>
          <w:lang w:val="tr-TR"/>
        </w:rPr>
        <w:t>‑</w:t>
      </w:r>
      <w:r w:rsidRPr="00DF2324">
        <w:rPr>
          <w:rFonts w:ascii="CorpoS" w:hAnsi="CorpoS"/>
          <w:szCs w:val="21"/>
          <w:lang w:val="tr-TR"/>
        </w:rPr>
        <w:t xml:space="preserve">Benz EQS 500 | </w:t>
      </w:r>
      <w:r>
        <w:rPr>
          <w:rFonts w:ascii="CorpoS" w:hAnsi="CorpoS"/>
          <w:szCs w:val="21"/>
          <w:lang w:val="tr-TR"/>
        </w:rPr>
        <w:t>karma enerji tüketimi</w:t>
      </w:r>
      <w:r w:rsidRPr="00DF2324">
        <w:rPr>
          <w:rFonts w:ascii="CorpoS" w:hAnsi="CorpoS"/>
          <w:szCs w:val="21"/>
          <w:lang w:val="tr-TR"/>
        </w:rPr>
        <w:t xml:space="preserve">: 19.5-16.2 kWh/100 km | </w:t>
      </w:r>
      <w:r>
        <w:rPr>
          <w:rFonts w:ascii="CorpoS" w:hAnsi="CorpoS"/>
          <w:szCs w:val="21"/>
          <w:lang w:val="tr-TR"/>
        </w:rPr>
        <w:t xml:space="preserve">karma </w:t>
      </w:r>
      <w:r w:rsidRPr="00DF2324">
        <w:rPr>
          <w:rFonts w:ascii="CorpoS" w:hAnsi="CorpoS"/>
          <w:szCs w:val="21"/>
          <w:lang w:val="tr-TR"/>
        </w:rPr>
        <w:t>CO</w:t>
      </w:r>
      <w:r w:rsidRPr="00DF2324">
        <w:rPr>
          <w:rFonts w:ascii="Calibri" w:hAnsi="Calibri" w:cs="Calibri"/>
          <w:szCs w:val="21"/>
          <w:lang w:val="tr-TR"/>
        </w:rPr>
        <w:t>₂</w:t>
      </w:r>
      <w:r w:rsidRPr="00DF2324">
        <w:rPr>
          <w:rFonts w:ascii="CorpoS" w:hAnsi="CorpoS"/>
          <w:szCs w:val="21"/>
          <w:lang w:val="tr-TR"/>
        </w:rPr>
        <w:t xml:space="preserve"> emis</w:t>
      </w:r>
      <w:r>
        <w:rPr>
          <w:rFonts w:ascii="CorpoS" w:hAnsi="CorpoS"/>
          <w:szCs w:val="21"/>
          <w:lang w:val="tr-TR"/>
        </w:rPr>
        <w:t>yonları</w:t>
      </w:r>
      <w:r w:rsidRPr="00DF2324">
        <w:rPr>
          <w:rFonts w:ascii="CorpoS" w:hAnsi="CorpoS"/>
          <w:szCs w:val="21"/>
          <w:lang w:val="tr-TR"/>
        </w:rPr>
        <w:t>: 0 g/km | CO</w:t>
      </w:r>
      <w:r w:rsidRPr="00DF2324">
        <w:rPr>
          <w:rFonts w:ascii="Calibri" w:hAnsi="Calibri" w:cs="Calibri"/>
          <w:szCs w:val="21"/>
          <w:lang w:val="tr-TR"/>
        </w:rPr>
        <w:t>₂</w:t>
      </w:r>
      <w:r w:rsidRPr="00DF2324">
        <w:rPr>
          <w:rFonts w:ascii="CorpoS" w:hAnsi="CorpoS"/>
          <w:szCs w:val="21"/>
          <w:lang w:val="tr-TR"/>
        </w:rPr>
        <w:t xml:space="preserve"> </w:t>
      </w:r>
      <w:r>
        <w:rPr>
          <w:rFonts w:ascii="CorpoS" w:hAnsi="CorpoS"/>
          <w:szCs w:val="21"/>
          <w:lang w:val="tr-TR"/>
        </w:rPr>
        <w:t>sınıfı</w:t>
      </w:r>
      <w:r w:rsidRPr="00DF2324">
        <w:rPr>
          <w:rFonts w:ascii="CorpoS" w:hAnsi="CorpoS"/>
          <w:szCs w:val="21"/>
          <w:lang w:val="tr-TR"/>
        </w:rPr>
        <w:t>: A)</w:t>
      </w:r>
      <w:r w:rsidRPr="00D170CE">
        <w:rPr>
          <w:rFonts w:ascii="CorpoS" w:hAnsi="CorpoS"/>
          <w:szCs w:val="21"/>
          <w:lang w:val="tr-TR"/>
        </w:rPr>
        <w:fldChar w:fldCharType="begin"/>
      </w:r>
      <w:r w:rsidRPr="00D170CE">
        <w:rPr>
          <w:rFonts w:ascii="CorpoS" w:hAnsi="CorpoS"/>
          <w:szCs w:val="21"/>
          <w:lang w:val="tr-TR"/>
        </w:rPr>
        <w:instrText xml:space="preserve"> NOTEREF _Ref220997597 \f \h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10</w:t>
      </w:r>
      <w:r w:rsidRPr="00D170CE">
        <w:rPr>
          <w:rFonts w:ascii="CorpoS" w:hAnsi="CorpoS"/>
          <w:szCs w:val="21"/>
          <w:lang w:val="tr-TR"/>
        </w:rPr>
        <w:fldChar w:fldCharType="end"/>
      </w:r>
    </w:p>
    <w:p w14:paraId="04A47430" w14:textId="77777777" w:rsidR="00DF2324" w:rsidRPr="00DF2324" w:rsidRDefault="00DF2324" w:rsidP="00DF2324">
      <w:pPr>
        <w:spacing w:line="280" w:lineRule="exact"/>
        <w:jc w:val="both"/>
        <w:rPr>
          <w:rFonts w:ascii="CorpoS" w:hAnsi="CorpoS"/>
          <w:szCs w:val="21"/>
          <w:lang w:val="tr-TR"/>
        </w:rPr>
      </w:pPr>
    </w:p>
    <w:p w14:paraId="39A35168" w14:textId="56C600CC" w:rsidR="00DF2324" w:rsidRPr="00D170CE" w:rsidRDefault="00DF2324" w:rsidP="00DF2324">
      <w:pPr>
        <w:spacing w:line="280" w:lineRule="exact"/>
        <w:jc w:val="both"/>
        <w:rPr>
          <w:rFonts w:ascii="CorpoS" w:hAnsi="CorpoS"/>
          <w:szCs w:val="21"/>
          <w:lang w:val="tr-TR"/>
        </w:rPr>
      </w:pPr>
      <w:r w:rsidRPr="00DF2324">
        <w:rPr>
          <w:rFonts w:ascii="CorpoS" w:hAnsi="CorpoS"/>
          <w:szCs w:val="21"/>
          <w:lang w:val="tr-TR"/>
        </w:rPr>
        <w:t>Mercedes</w:t>
      </w:r>
      <w:r w:rsidRPr="00DF2324">
        <w:rPr>
          <w:rFonts w:ascii="Cambria Math" w:hAnsi="Cambria Math" w:cs="Cambria Math"/>
          <w:szCs w:val="21"/>
          <w:lang w:val="tr-TR"/>
        </w:rPr>
        <w:t>‑</w:t>
      </w:r>
      <w:r w:rsidRPr="00DF2324">
        <w:rPr>
          <w:rFonts w:ascii="CorpoS" w:hAnsi="CorpoS"/>
          <w:szCs w:val="21"/>
          <w:lang w:val="tr-TR"/>
        </w:rPr>
        <w:t xml:space="preserve">Benz EQS 580 4MATIC | </w:t>
      </w:r>
      <w:r>
        <w:rPr>
          <w:rFonts w:ascii="CorpoS" w:hAnsi="CorpoS"/>
          <w:szCs w:val="21"/>
          <w:lang w:val="tr-TR"/>
        </w:rPr>
        <w:t>karma enerji tüketimi</w:t>
      </w:r>
      <w:r w:rsidRPr="00DF2324">
        <w:rPr>
          <w:rFonts w:ascii="CorpoS" w:hAnsi="CorpoS"/>
          <w:szCs w:val="21"/>
          <w:lang w:val="tr-TR"/>
        </w:rPr>
        <w:t xml:space="preserve">: 19.5-16.2 kWh/100 km | </w:t>
      </w:r>
      <w:r>
        <w:rPr>
          <w:rFonts w:ascii="CorpoS" w:hAnsi="CorpoS"/>
          <w:szCs w:val="21"/>
          <w:lang w:val="tr-TR"/>
        </w:rPr>
        <w:t xml:space="preserve">karma </w:t>
      </w:r>
      <w:r w:rsidRPr="00DF2324">
        <w:rPr>
          <w:rFonts w:ascii="CorpoS" w:hAnsi="CorpoS"/>
          <w:szCs w:val="21"/>
          <w:lang w:val="tr-TR"/>
        </w:rPr>
        <w:t>CO</w:t>
      </w:r>
      <w:r w:rsidRPr="00DF2324">
        <w:rPr>
          <w:rFonts w:ascii="Calibri" w:hAnsi="Calibri" w:cs="Calibri"/>
          <w:szCs w:val="21"/>
          <w:lang w:val="tr-TR"/>
        </w:rPr>
        <w:t>₂</w:t>
      </w:r>
      <w:r w:rsidRPr="00DF2324">
        <w:rPr>
          <w:rFonts w:ascii="CorpoS" w:hAnsi="CorpoS"/>
          <w:szCs w:val="21"/>
          <w:lang w:val="tr-TR"/>
        </w:rPr>
        <w:t xml:space="preserve"> emis</w:t>
      </w:r>
      <w:r>
        <w:rPr>
          <w:rFonts w:ascii="CorpoS" w:hAnsi="CorpoS"/>
          <w:szCs w:val="21"/>
          <w:lang w:val="tr-TR"/>
        </w:rPr>
        <w:t>yonları</w:t>
      </w:r>
      <w:r w:rsidRPr="00DF2324">
        <w:rPr>
          <w:rFonts w:ascii="CorpoS" w:hAnsi="CorpoS"/>
          <w:szCs w:val="21"/>
          <w:lang w:val="tr-TR"/>
        </w:rPr>
        <w:t>: 0 g/km | CO</w:t>
      </w:r>
      <w:r w:rsidRPr="00DF2324">
        <w:rPr>
          <w:rFonts w:ascii="Calibri" w:hAnsi="Calibri" w:cs="Calibri"/>
          <w:szCs w:val="21"/>
          <w:lang w:val="tr-TR"/>
        </w:rPr>
        <w:t>₂</w:t>
      </w:r>
      <w:r w:rsidRPr="00DF2324">
        <w:rPr>
          <w:rFonts w:ascii="CorpoS" w:hAnsi="CorpoS"/>
          <w:szCs w:val="21"/>
          <w:lang w:val="tr-TR"/>
        </w:rPr>
        <w:t xml:space="preserve"> </w:t>
      </w:r>
      <w:r>
        <w:rPr>
          <w:rFonts w:ascii="CorpoS" w:hAnsi="CorpoS"/>
          <w:szCs w:val="21"/>
          <w:lang w:val="tr-TR"/>
        </w:rPr>
        <w:t>sınıfı</w:t>
      </w:r>
      <w:r w:rsidRPr="00DF2324">
        <w:rPr>
          <w:rFonts w:ascii="CorpoS" w:hAnsi="CorpoS"/>
          <w:szCs w:val="21"/>
          <w:lang w:val="tr-TR"/>
        </w:rPr>
        <w:t>: A)</w:t>
      </w:r>
      <w:r w:rsidRPr="00D170CE">
        <w:rPr>
          <w:rFonts w:ascii="CorpoS" w:hAnsi="CorpoS"/>
          <w:szCs w:val="21"/>
          <w:lang w:val="tr-TR"/>
        </w:rPr>
        <w:fldChar w:fldCharType="begin"/>
      </w:r>
      <w:r w:rsidRPr="00D170CE">
        <w:rPr>
          <w:rFonts w:ascii="CorpoS" w:hAnsi="CorpoS"/>
          <w:szCs w:val="21"/>
          <w:lang w:val="tr-TR"/>
        </w:rPr>
        <w:instrText xml:space="preserve"> NOTEREF _Ref220997597 \f \h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10</w:t>
      </w:r>
      <w:r w:rsidRPr="00D170CE">
        <w:rPr>
          <w:rFonts w:ascii="CorpoS" w:hAnsi="CorpoS"/>
          <w:szCs w:val="21"/>
          <w:lang w:val="tr-TR"/>
        </w:rPr>
        <w:fldChar w:fldCharType="end"/>
      </w:r>
    </w:p>
    <w:p w14:paraId="38D6E79D" w14:textId="77777777" w:rsidR="00AF5052" w:rsidRPr="00D170CE" w:rsidRDefault="00AF5052" w:rsidP="00D170CE">
      <w:pPr>
        <w:spacing w:line="280" w:lineRule="exact"/>
        <w:jc w:val="both"/>
        <w:rPr>
          <w:rFonts w:ascii="CorpoS" w:hAnsi="CorpoS"/>
          <w:szCs w:val="21"/>
          <w:lang w:val="tr-TR"/>
        </w:rPr>
      </w:pPr>
    </w:p>
    <w:p w14:paraId="16B48120" w14:textId="2024AF14" w:rsidR="00327969" w:rsidRPr="00C90272" w:rsidRDefault="00327969" w:rsidP="00D170CE">
      <w:pPr>
        <w:jc w:val="both"/>
        <w:rPr>
          <w:rFonts w:ascii="CorpoS" w:hAnsi="CorpoS"/>
          <w:b/>
          <w:bCs/>
          <w:szCs w:val="21"/>
          <w:lang w:val="tr-TR"/>
        </w:rPr>
      </w:pPr>
      <w:r w:rsidRPr="00C90272">
        <w:rPr>
          <w:rFonts w:ascii="CorpoS" w:hAnsi="CorpoS"/>
          <w:b/>
          <w:bCs/>
          <w:szCs w:val="21"/>
          <w:lang w:val="tr-TR"/>
        </w:rPr>
        <w:t>EQS, şebeke ve ev için bir enerji depolama ünitesi olarak da kullanılabiliyor</w:t>
      </w:r>
    </w:p>
    <w:p w14:paraId="50750851" w14:textId="0E013B46" w:rsidR="00327969" w:rsidRPr="00D170CE" w:rsidRDefault="00327969" w:rsidP="00D170CE">
      <w:pPr>
        <w:jc w:val="both"/>
        <w:rPr>
          <w:rFonts w:ascii="CorpoS" w:hAnsi="CorpoS"/>
          <w:szCs w:val="21"/>
          <w:lang w:val="tr-TR"/>
        </w:rPr>
      </w:pPr>
      <w:r w:rsidRPr="00D170CE">
        <w:rPr>
          <w:rFonts w:ascii="CorpoS" w:hAnsi="CorpoS"/>
          <w:szCs w:val="21"/>
          <w:lang w:val="tr-TR"/>
        </w:rPr>
        <w:t>Yeni EQS, bataryasını günlük kullanım için esnek bir enerji kaynağına dönüştürüyor. Gerekli durumlarda batarya enerjisini doğrudan elektrik şebekesine (vehicle-to-grid) veya eve (vehicle-to-home)</w:t>
      </w:r>
      <w:r w:rsidRPr="00D170CE">
        <w:rPr>
          <w:rFonts w:ascii="CorpoS" w:eastAsiaTheme="minorHAnsi" w:hAnsi="CorpoS"/>
          <w:kern w:val="0"/>
          <w:szCs w:val="21"/>
          <w:lang w:val="tr-TR" w:eastAsia="en-US"/>
          <w14:ligatures w14:val="none"/>
        </w:rPr>
        <w:fldChar w:fldCharType="begin"/>
      </w:r>
      <w:r w:rsidRPr="00D170CE">
        <w:rPr>
          <w:rFonts w:ascii="CorpoS" w:eastAsiaTheme="minorHAnsi" w:hAnsi="CorpoS"/>
          <w:kern w:val="0"/>
          <w:szCs w:val="21"/>
          <w:lang w:val="tr-TR" w:eastAsia="en-US"/>
          <w14:ligatures w14:val="none"/>
        </w:rPr>
        <w:instrText xml:space="preserve"> NOTEREF _Ref220997910 \f \h </w:instrText>
      </w:r>
      <w:r w:rsidR="00D170CE" w:rsidRPr="00D170CE">
        <w:rPr>
          <w:rFonts w:ascii="CorpoS" w:eastAsiaTheme="minorHAnsi" w:hAnsi="CorpoS"/>
          <w:kern w:val="0"/>
          <w:szCs w:val="21"/>
          <w:lang w:val="tr-TR" w:eastAsia="en-US"/>
          <w14:ligatures w14:val="none"/>
        </w:rPr>
        <w:instrText xml:space="preserve"> \* MERGEFORMAT </w:instrText>
      </w:r>
      <w:r w:rsidRPr="00D170CE">
        <w:rPr>
          <w:rFonts w:ascii="CorpoS" w:eastAsiaTheme="minorHAnsi" w:hAnsi="CorpoS"/>
          <w:kern w:val="0"/>
          <w:szCs w:val="21"/>
          <w:lang w:val="tr-TR" w:eastAsia="en-US"/>
          <w14:ligatures w14:val="none"/>
        </w:rPr>
      </w:r>
      <w:r w:rsidRPr="00D170CE">
        <w:rPr>
          <w:rFonts w:ascii="CorpoS" w:eastAsiaTheme="minorHAnsi" w:hAnsi="CorpoS"/>
          <w:kern w:val="0"/>
          <w:szCs w:val="21"/>
          <w:lang w:val="tr-TR" w:eastAsia="en-US"/>
          <w14:ligatures w14:val="none"/>
        </w:rPr>
        <w:fldChar w:fldCharType="separate"/>
      </w:r>
      <w:r w:rsidRPr="00D170CE">
        <w:rPr>
          <w:rStyle w:val="SonNotBavurusu"/>
          <w:rFonts w:ascii="CorpoS" w:hAnsi="CorpoS"/>
          <w:szCs w:val="21"/>
          <w:lang w:val="tr-TR"/>
        </w:rPr>
        <w:t>9</w:t>
      </w:r>
      <w:r w:rsidRPr="00D170CE">
        <w:rPr>
          <w:rFonts w:ascii="CorpoS" w:eastAsiaTheme="minorHAnsi" w:hAnsi="CorpoS"/>
          <w:kern w:val="0"/>
          <w:szCs w:val="21"/>
          <w:lang w:val="tr-TR" w:eastAsia="en-US"/>
          <w14:ligatures w14:val="none"/>
        </w:rPr>
        <w:fldChar w:fldCharType="end"/>
      </w:r>
      <w:r w:rsidRPr="00D170CE">
        <w:rPr>
          <w:rFonts w:ascii="CorpoS" w:hAnsi="CorpoS"/>
          <w:szCs w:val="21"/>
          <w:lang w:val="tr-TR"/>
        </w:rPr>
        <w:t xml:space="preserve"> aktarabiliyor. Elektrik şebekesiyle kurulan bu akıllı bağlantı, yeni kullanım senaryolarını mümkün kılıyor.</w:t>
      </w:r>
    </w:p>
    <w:p w14:paraId="34F142F4" w14:textId="77777777" w:rsidR="00327969" w:rsidRPr="00D170CE" w:rsidRDefault="00327969" w:rsidP="00D170CE">
      <w:pPr>
        <w:jc w:val="both"/>
        <w:rPr>
          <w:rFonts w:ascii="CorpoS" w:hAnsi="CorpoS"/>
          <w:szCs w:val="21"/>
          <w:lang w:val="tr-TR"/>
        </w:rPr>
      </w:pPr>
    </w:p>
    <w:p w14:paraId="6C3FF5CC" w14:textId="18B51B83" w:rsidR="00327969" w:rsidRPr="00C90272" w:rsidRDefault="00327969" w:rsidP="00D170CE">
      <w:pPr>
        <w:spacing w:line="280" w:lineRule="exact"/>
        <w:jc w:val="both"/>
        <w:rPr>
          <w:rFonts w:ascii="CorpoS" w:hAnsi="CorpoS"/>
          <w:b/>
          <w:bCs/>
          <w:szCs w:val="21"/>
          <w:lang w:val="tr-TR"/>
        </w:rPr>
      </w:pPr>
      <w:r w:rsidRPr="00C90272">
        <w:rPr>
          <w:rFonts w:ascii="CorpoS" w:hAnsi="CorpoS"/>
          <w:b/>
          <w:bCs/>
          <w:szCs w:val="21"/>
          <w:lang w:val="tr-TR"/>
        </w:rPr>
        <w:t>Verimliliğin zirvesi: aerodinamik</w:t>
      </w:r>
    </w:p>
    <w:p w14:paraId="7EECBD8B" w14:textId="23316F93" w:rsidR="00AF5052" w:rsidRPr="00D170CE" w:rsidRDefault="00327969" w:rsidP="00D170CE">
      <w:pPr>
        <w:spacing w:line="280" w:lineRule="exact"/>
        <w:jc w:val="both"/>
        <w:rPr>
          <w:rFonts w:ascii="CorpoS" w:hAnsi="CorpoS"/>
          <w:szCs w:val="21"/>
          <w:lang w:val="tr-TR"/>
        </w:rPr>
      </w:pPr>
      <w:r w:rsidRPr="00D170CE">
        <w:rPr>
          <w:rFonts w:ascii="CorpoS" w:hAnsi="CorpoS"/>
          <w:szCs w:val="21"/>
          <w:lang w:val="tr-TR"/>
        </w:rPr>
        <w:t>Daha az hava direnci, daha yüksek menzil ve daha düşük gürültü anlamına geliyor. EQS, 0,20’den</w:t>
      </w:r>
      <w:r w:rsidRPr="00D170CE">
        <w:rPr>
          <w:rFonts w:ascii="CorpoS" w:hAnsi="CorpoS"/>
          <w:szCs w:val="21"/>
          <w:lang w:val="tr-TR"/>
        </w:rPr>
        <w:fldChar w:fldCharType="begin"/>
      </w:r>
      <w:r w:rsidRPr="00D170CE">
        <w:rPr>
          <w:rFonts w:ascii="CorpoS" w:hAnsi="CorpoS"/>
          <w:szCs w:val="21"/>
          <w:lang w:val="tr-TR"/>
        </w:rPr>
        <w:instrText xml:space="preserve"> NOTEREF _Ref220997925 \f \h </w:instrText>
      </w:r>
      <w:r w:rsidR="00D170CE" w:rsidRPr="00D170CE">
        <w:rPr>
          <w:rFonts w:ascii="CorpoS" w:hAnsi="CorpoS"/>
          <w:szCs w:val="21"/>
          <w:lang w:val="tr-TR"/>
        </w:rPr>
        <w:instrText xml:space="preserve">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8</w:t>
      </w:r>
      <w:r w:rsidRPr="00D170CE">
        <w:rPr>
          <w:rFonts w:ascii="CorpoS" w:hAnsi="CorpoS"/>
          <w:szCs w:val="21"/>
          <w:lang w:val="tr-TR"/>
        </w:rPr>
        <w:fldChar w:fldCharType="end"/>
      </w:r>
      <w:r w:rsidRPr="00D170CE">
        <w:rPr>
          <w:rFonts w:ascii="CorpoS" w:hAnsi="CorpoS"/>
          <w:szCs w:val="21"/>
          <w:lang w:val="tr-TR"/>
        </w:rPr>
        <w:t xml:space="preserve"> başlayan sürtünme katsayısı ile şimdiye kadar üretilmiş en aerodinamik otomobillerden biri olmaya devam ediyor. Yeni modelde aerodinamik uzmanları, örneğin dış aynaları optimize ederek hava akışını daha da iyileştirdi. EQS’in ön alanının 2,51 m²</w:t>
      </w:r>
      <w:r w:rsidR="00DF2324">
        <w:rPr>
          <w:rFonts w:ascii="CorpoS" w:hAnsi="CorpoS"/>
          <w:szCs w:val="21"/>
          <w:lang w:val="tr-TR"/>
        </w:rPr>
        <w:t xml:space="preserve"> </w:t>
      </w:r>
      <w:r w:rsidRPr="00D170CE">
        <w:rPr>
          <w:rFonts w:ascii="CorpoS" w:hAnsi="CorpoS"/>
          <w:szCs w:val="21"/>
          <w:lang w:val="tr-TR"/>
        </w:rPr>
        <w:t>olması 0,5 m²’lik etkin bir direnç alanı anlamına geliyor. Karşılaştırma yapmak gerekirse; tur bisikleti süren bir bisikletçi yaklaşık 0,7 m²</w:t>
      </w:r>
      <w:r w:rsidR="00FE72F5">
        <w:rPr>
          <w:rFonts w:ascii="CorpoS" w:hAnsi="CorpoS"/>
          <w:szCs w:val="21"/>
          <w:lang w:val="tr-TR"/>
        </w:rPr>
        <w:t xml:space="preserve"> </w:t>
      </w:r>
      <w:r w:rsidRPr="00D170CE">
        <w:rPr>
          <w:rFonts w:ascii="CorpoS" w:hAnsi="CorpoS"/>
          <w:szCs w:val="21"/>
          <w:lang w:val="tr-TR"/>
        </w:rPr>
        <w:t>hava direncine maruz kalıyor. Bir dağ bisikletçisi yaklaşık 0,6 m²</w:t>
      </w:r>
      <w:r w:rsidR="00FE72F5">
        <w:rPr>
          <w:rFonts w:ascii="CorpoS" w:hAnsi="CorpoS"/>
          <w:szCs w:val="21"/>
          <w:lang w:val="tr-TR"/>
        </w:rPr>
        <w:t xml:space="preserve"> </w:t>
      </w:r>
      <w:r w:rsidRPr="00D170CE">
        <w:rPr>
          <w:rFonts w:ascii="CorpoS" w:hAnsi="CorpoS"/>
          <w:szCs w:val="21"/>
          <w:lang w:val="tr-TR"/>
        </w:rPr>
        <w:t>seviyesindeyken, yol bisikletçisi 0,5 m²’nin altındadır.</w:t>
      </w:r>
      <w:bookmarkEnd w:id="19"/>
    </w:p>
    <w:p w14:paraId="7334C404" w14:textId="77777777" w:rsidR="00F104F4" w:rsidRPr="00D170CE" w:rsidRDefault="00F104F4" w:rsidP="00D170CE">
      <w:pPr>
        <w:spacing w:line="280" w:lineRule="exact"/>
        <w:jc w:val="both"/>
        <w:rPr>
          <w:rFonts w:ascii="CorpoS" w:hAnsi="CorpoS"/>
          <w:szCs w:val="21"/>
          <w:lang w:val="tr-TR"/>
        </w:rPr>
      </w:pPr>
    </w:p>
    <w:p w14:paraId="5A38AA1D" w14:textId="14BD620C" w:rsidR="00AF5052" w:rsidRPr="00C90272" w:rsidRDefault="009E3474" w:rsidP="00D170CE">
      <w:pPr>
        <w:spacing w:line="280" w:lineRule="exact"/>
        <w:jc w:val="both"/>
        <w:rPr>
          <w:rFonts w:ascii="CorpoS" w:eastAsia="MB Corpo A Title Cond Office" w:hAnsi="CorpoS" w:cs="MB Corpo A Title Cond Office"/>
          <w:b/>
          <w:bCs/>
          <w:szCs w:val="21"/>
          <w:lang w:val="tr-TR"/>
        </w:rPr>
      </w:pPr>
      <w:r w:rsidRPr="00C90272">
        <w:rPr>
          <w:rFonts w:ascii="CorpoS" w:eastAsia="MB Corpo A Title Cond Office" w:hAnsi="CorpoS" w:cs="MB Corpo A Title Cond Office"/>
          <w:b/>
          <w:bCs/>
          <w:szCs w:val="21"/>
          <w:lang w:val="tr-TR"/>
        </w:rPr>
        <w:t xml:space="preserve">Öncülük: devrim niteliğinde yönlendirme </w:t>
      </w:r>
      <w:r w:rsidR="00D3229E" w:rsidRPr="00C90272">
        <w:rPr>
          <w:rFonts w:ascii="CorpoS" w:eastAsia="MB Corpo A Title Cond Office" w:hAnsi="CorpoS" w:cs="MB Corpo A Title Cond Office"/>
          <w:b/>
          <w:bCs/>
          <w:szCs w:val="21"/>
          <w:lang w:val="tr-TR"/>
        </w:rPr>
        <w:t>hissi</w:t>
      </w:r>
      <w:r w:rsidRPr="00C90272">
        <w:rPr>
          <w:rFonts w:ascii="CorpoS" w:eastAsia="MB Corpo A Title Cond Office" w:hAnsi="CorpoS" w:cs="MB Corpo A Title Cond Office"/>
          <w:b/>
          <w:bCs/>
          <w:szCs w:val="21"/>
          <w:lang w:val="tr-TR"/>
        </w:rPr>
        <w:t xml:space="preserve"> ve üstün destek sistemleri </w:t>
      </w:r>
    </w:p>
    <w:p w14:paraId="05FAFFF3" w14:textId="52A97D47" w:rsidR="009E3474" w:rsidRPr="00D170CE" w:rsidRDefault="009E3474" w:rsidP="00D170CE">
      <w:pPr>
        <w:spacing w:line="280" w:lineRule="exact"/>
        <w:jc w:val="both"/>
        <w:rPr>
          <w:rFonts w:ascii="CorpoS" w:hAnsi="CorpoS"/>
          <w:szCs w:val="21"/>
          <w:lang w:val="tr-TR"/>
        </w:rPr>
      </w:pPr>
      <w:bookmarkStart w:id="21" w:name="_Hlk219131926"/>
      <w:r w:rsidRPr="00D170CE">
        <w:rPr>
          <w:rFonts w:ascii="CorpoS" w:hAnsi="CorpoS"/>
          <w:szCs w:val="21"/>
          <w:lang w:val="tr-TR"/>
        </w:rPr>
        <w:t>Mercedes-Benz yeni EQS ile elektronik direksiyon teknolojisini seri üretim bir modelde sunan ilk Alman otomobil üreticisi oldu.</w:t>
      </w:r>
      <w:r w:rsidRPr="00D170CE">
        <w:rPr>
          <w:rFonts w:ascii="CorpoS" w:hAnsi="CorpoS"/>
          <w:szCs w:val="21"/>
          <w:lang w:val="tr-TR"/>
        </w:rPr>
        <w:fldChar w:fldCharType="begin"/>
      </w:r>
      <w:r w:rsidRPr="00D170CE">
        <w:rPr>
          <w:rFonts w:ascii="CorpoS" w:hAnsi="CorpoS"/>
          <w:szCs w:val="21"/>
          <w:lang w:val="tr-TR"/>
        </w:rPr>
        <w:instrText xml:space="preserve"> NOTEREF _Ref220997961 \f \h </w:instrText>
      </w:r>
      <w:r w:rsidR="00D170CE" w:rsidRPr="00D170CE">
        <w:rPr>
          <w:rFonts w:ascii="CorpoS" w:hAnsi="CorpoS"/>
          <w:szCs w:val="21"/>
          <w:lang w:val="tr-TR"/>
        </w:rPr>
        <w:instrText xml:space="preserve">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3</w:t>
      </w:r>
      <w:r w:rsidRPr="00D170CE">
        <w:rPr>
          <w:rFonts w:ascii="CorpoS" w:hAnsi="CorpoS"/>
          <w:szCs w:val="21"/>
          <w:lang w:val="tr-TR"/>
        </w:rPr>
        <w:fldChar w:fldCharType="end"/>
      </w:r>
      <w:r w:rsidRPr="00D170CE">
        <w:rPr>
          <w:rFonts w:ascii="CorpoS" w:hAnsi="CorpoS"/>
          <w:szCs w:val="21"/>
          <w:lang w:val="tr-TR"/>
        </w:rPr>
        <w:t xml:space="preserve"> Bu teknoloji, insan ile makine arasındaki etkileşimde köklü bir değişimi temsil ediyor ve Mercedes-Benz hassasiyetiyle yeni standartlar belirleyen bir sürüş deneyimi sunuyor.</w:t>
      </w:r>
    </w:p>
    <w:p w14:paraId="073182F6" w14:textId="77777777" w:rsidR="009E3474" w:rsidRPr="00D170CE" w:rsidRDefault="009E3474" w:rsidP="00D170CE">
      <w:pPr>
        <w:spacing w:line="280" w:lineRule="exact"/>
        <w:jc w:val="both"/>
        <w:rPr>
          <w:rFonts w:ascii="CorpoS" w:hAnsi="CorpoS"/>
          <w:szCs w:val="21"/>
          <w:lang w:val="tr-TR"/>
        </w:rPr>
      </w:pPr>
    </w:p>
    <w:p w14:paraId="4AE2F593" w14:textId="3A92112D" w:rsidR="00AF5052" w:rsidRPr="00D170CE" w:rsidRDefault="00D3229E" w:rsidP="00D170CE">
      <w:pPr>
        <w:spacing w:line="280" w:lineRule="exact"/>
        <w:jc w:val="both"/>
        <w:rPr>
          <w:rFonts w:ascii="CorpoS" w:hAnsi="CorpoS"/>
          <w:szCs w:val="21"/>
          <w:lang w:val="tr-TR"/>
        </w:rPr>
      </w:pPr>
      <w:r w:rsidRPr="00D170CE">
        <w:rPr>
          <w:rFonts w:ascii="CorpoS" w:hAnsi="CorpoS"/>
          <w:szCs w:val="21"/>
          <w:lang w:val="tr-TR"/>
        </w:rPr>
        <w:t xml:space="preserve">Tamamen yeni yönlendirme hissi benzersiz bir deneyim sağlarken günlük kullanımda da birçok avantaj sunuyor. Sürüş dinamikleri bundan olumlu yönde etkilenirken manevra ve park işlemleri daha da kolaylaşıyor. Bunun nedeni gerekli </w:t>
      </w:r>
      <w:r w:rsidR="00EA4739" w:rsidRPr="00D170CE">
        <w:rPr>
          <w:rFonts w:ascii="CorpoS" w:hAnsi="CorpoS"/>
          <w:szCs w:val="21"/>
          <w:lang w:val="tr-TR"/>
        </w:rPr>
        <w:t xml:space="preserve">eforun </w:t>
      </w:r>
      <w:r w:rsidRPr="00D170CE">
        <w:rPr>
          <w:rFonts w:ascii="CorpoS" w:hAnsi="CorpoS"/>
          <w:szCs w:val="21"/>
          <w:lang w:val="tr-TR"/>
        </w:rPr>
        <w:t>daha da azaltılması ve artık direksiyon simidi üzerinde tutuş ayarlama ihtiyacının ortadan kalkmış olması.</w:t>
      </w:r>
      <w:bookmarkEnd w:id="21"/>
      <w:r w:rsidR="00AF5052" w:rsidRPr="00D170CE">
        <w:rPr>
          <w:rFonts w:ascii="CorpoS" w:hAnsi="CorpoS"/>
          <w:szCs w:val="21"/>
          <w:lang w:val="tr-TR"/>
        </w:rPr>
        <w:t xml:space="preserve"> </w:t>
      </w:r>
    </w:p>
    <w:p w14:paraId="7FF3D679" w14:textId="77777777" w:rsidR="00AF5052" w:rsidRPr="00D170CE" w:rsidRDefault="00AF5052" w:rsidP="00D170CE">
      <w:pPr>
        <w:spacing w:line="280" w:lineRule="exact"/>
        <w:jc w:val="both"/>
        <w:rPr>
          <w:rFonts w:ascii="CorpoS" w:hAnsi="CorpoS"/>
          <w:szCs w:val="21"/>
          <w:lang w:val="tr-TR"/>
        </w:rPr>
      </w:pPr>
    </w:p>
    <w:p w14:paraId="4877EA80" w14:textId="3BC54751" w:rsidR="00AF5052" w:rsidRPr="00D170CE" w:rsidRDefault="00EA4739" w:rsidP="00D170CE">
      <w:pPr>
        <w:spacing w:line="280" w:lineRule="exact"/>
        <w:jc w:val="both"/>
        <w:rPr>
          <w:rFonts w:ascii="CorpoS" w:hAnsi="CorpoS"/>
          <w:szCs w:val="21"/>
          <w:lang w:val="tr-TR"/>
        </w:rPr>
      </w:pPr>
      <w:r w:rsidRPr="00D170CE">
        <w:rPr>
          <w:rFonts w:ascii="CorpoS" w:hAnsi="CorpoS"/>
          <w:szCs w:val="21"/>
          <w:lang w:val="tr-TR"/>
        </w:rPr>
        <w:t>Yol yüzeyindeki düzensizliklerden kaynaklanan ve daha önce direksiyon simidi üzerinden sürücüye iletilen istenmeyen titreşimler artık ortadan kaldırılabiliyor. Hassas ve sezgisel yönlendirme hissi ise korunuyor. Elektronik direksiyon sistemi iç mekâna da yeni bir görünüm kazandırıyor. Daha düz tasarımlı direksiyon simidi alanı belirgin şekilde ferahlatıyor, sürücü ekranının daha iyi görülmesini sağlıyor ve araca giriş çıkışı kolaylaştırıyor.</w:t>
      </w:r>
      <w:r w:rsidR="00AF5052" w:rsidRPr="00D170CE">
        <w:rPr>
          <w:rFonts w:ascii="CorpoS" w:hAnsi="CorpoS"/>
          <w:szCs w:val="21"/>
          <w:lang w:val="tr-TR"/>
        </w:rPr>
        <w:t xml:space="preserve"> </w:t>
      </w:r>
    </w:p>
    <w:p w14:paraId="3B6C04CC" w14:textId="77777777" w:rsidR="00AF5052" w:rsidRPr="00D170CE" w:rsidRDefault="00AF5052" w:rsidP="00D170CE">
      <w:pPr>
        <w:spacing w:line="280" w:lineRule="exact"/>
        <w:jc w:val="both"/>
        <w:rPr>
          <w:rFonts w:ascii="CorpoS" w:hAnsi="CorpoS"/>
          <w:szCs w:val="21"/>
          <w:lang w:val="tr-TR"/>
        </w:rPr>
      </w:pPr>
    </w:p>
    <w:p w14:paraId="53D290C9" w14:textId="43DED875" w:rsidR="00EA4739" w:rsidRPr="00D170CE" w:rsidRDefault="00EA4739" w:rsidP="00D170CE">
      <w:pPr>
        <w:spacing w:line="280" w:lineRule="exact"/>
        <w:jc w:val="both"/>
        <w:rPr>
          <w:rFonts w:ascii="CorpoS" w:hAnsi="CorpoS"/>
          <w:szCs w:val="21"/>
          <w:lang w:val="tr-TR"/>
        </w:rPr>
      </w:pPr>
      <w:r w:rsidRPr="00D170CE">
        <w:rPr>
          <w:rFonts w:ascii="CorpoS" w:hAnsi="CorpoS"/>
          <w:szCs w:val="21"/>
          <w:lang w:val="tr-TR"/>
        </w:rPr>
        <w:t xml:space="preserve">Daha önce birbiriyle çelişen sürüş karakteristikleri artık eş zamanlı olarak optimize ediliyor. EQS, sportiflik ile konforu daha etkili biçimde bir araya getirirken sürüş stabilitesini ve yanal çevikliği daha da artırıyor. Bunun nedeni, şasi uzmanlarının direksiyon oranını farklı sürüş durumlarına göre esnek biçimde uyarlamış olması. </w:t>
      </w:r>
      <w:r w:rsidR="00935289" w:rsidRPr="00D170CE">
        <w:rPr>
          <w:rFonts w:ascii="CorpoS" w:hAnsi="CorpoS"/>
          <w:szCs w:val="21"/>
          <w:lang w:val="tr-TR"/>
        </w:rPr>
        <w:t xml:space="preserve">Buna ek olarak </w:t>
      </w:r>
      <w:r w:rsidRPr="00D170CE">
        <w:rPr>
          <w:rFonts w:ascii="CorpoS" w:hAnsi="CorpoS"/>
          <w:szCs w:val="21"/>
          <w:lang w:val="tr-TR"/>
        </w:rPr>
        <w:t xml:space="preserve">arka aks yönlendirme sistemiyle </w:t>
      </w:r>
      <w:r w:rsidR="00935289" w:rsidRPr="00D170CE">
        <w:rPr>
          <w:rFonts w:ascii="CorpoS" w:hAnsi="CorpoS"/>
          <w:szCs w:val="21"/>
          <w:lang w:val="tr-TR"/>
        </w:rPr>
        <w:t xml:space="preserve">de </w:t>
      </w:r>
      <w:r w:rsidRPr="00D170CE">
        <w:rPr>
          <w:rFonts w:ascii="CorpoS" w:hAnsi="CorpoS"/>
          <w:szCs w:val="21"/>
          <w:lang w:val="tr-TR"/>
        </w:rPr>
        <w:t>mükemmel bir uyum içinde çalışı</w:t>
      </w:r>
      <w:r w:rsidR="00935289" w:rsidRPr="00D170CE">
        <w:rPr>
          <w:rFonts w:ascii="CorpoS" w:hAnsi="CorpoS"/>
          <w:szCs w:val="21"/>
          <w:lang w:val="tr-TR"/>
        </w:rPr>
        <w:t>yo</w:t>
      </w:r>
      <w:r w:rsidRPr="00D170CE">
        <w:rPr>
          <w:rFonts w:ascii="CorpoS" w:hAnsi="CorpoS"/>
          <w:szCs w:val="21"/>
          <w:lang w:val="tr-TR"/>
        </w:rPr>
        <w:t>r.</w:t>
      </w:r>
      <w:r w:rsidR="00935289" w:rsidRPr="00D170CE">
        <w:rPr>
          <w:rFonts w:ascii="CorpoS" w:hAnsi="CorpoS"/>
          <w:szCs w:val="21"/>
          <w:lang w:val="tr-TR"/>
        </w:rPr>
        <w:t xml:space="preserve"> EQS’te elektronik direksiyon sistemi, tüm motor seçenekleri ve her iki arka aks yönlendirme versiyonu (10 dereceye kadar yönlendirme açısı) ile sunuluyor. Yüksek hızlarda arka tekerlekler ön tekerleklerle paralel yönde yönlendirilerek güven verici bir stabilite ve emniyetli bir sürüş deneyimi sağlanıyor.</w:t>
      </w:r>
    </w:p>
    <w:p w14:paraId="4AD94A46" w14:textId="77777777" w:rsidR="00AF5052" w:rsidRPr="00D170CE" w:rsidRDefault="00AF5052" w:rsidP="00D170CE">
      <w:pPr>
        <w:spacing w:line="280" w:lineRule="exact"/>
        <w:jc w:val="both"/>
        <w:rPr>
          <w:rFonts w:ascii="CorpoS" w:hAnsi="CorpoS"/>
          <w:szCs w:val="21"/>
          <w:lang w:val="tr-TR"/>
        </w:rPr>
      </w:pPr>
    </w:p>
    <w:p w14:paraId="77CD4E3B" w14:textId="05C0198F" w:rsidR="002373BA" w:rsidRPr="00D170CE" w:rsidRDefault="002373BA" w:rsidP="00D170CE">
      <w:pPr>
        <w:spacing w:line="280" w:lineRule="exact"/>
        <w:jc w:val="both"/>
        <w:rPr>
          <w:rFonts w:ascii="CorpoS" w:hAnsi="CorpoS"/>
          <w:szCs w:val="21"/>
          <w:lang w:val="tr-TR"/>
        </w:rPr>
      </w:pPr>
      <w:r w:rsidRPr="00D170CE">
        <w:rPr>
          <w:rFonts w:ascii="CorpoS" w:hAnsi="CorpoS"/>
          <w:szCs w:val="21"/>
          <w:lang w:val="tr-TR"/>
        </w:rPr>
        <w:t>Mercedes-Benz, yüksek güvenlik standartları doğrultusunda, yüksek hassasiyetli sensörler ve güçlü kontrol ünitelerine ek olarak yedekli bir sistem mimarisi kullanıyor. Bu, temel olarak iki ayrı sinyal yolu bulunduğu anlamına geliyor. Böylece yönlendirme becerisi her zaman garanti altına alınıyor. Son derece düşük bir olasılık olan tam sistem arızası durumunda bile, arka aks yönlendirme sistemi ve ESP® aracılığıyla tekerleğe özel hedefli fren müdahaleleri sayesinde yanal kontrol sağlanmaya devam ediyor.</w:t>
      </w:r>
    </w:p>
    <w:p w14:paraId="4F937F6B" w14:textId="77777777" w:rsidR="00AF5052" w:rsidRPr="00D170CE" w:rsidRDefault="00AF5052" w:rsidP="00D170CE">
      <w:pPr>
        <w:spacing w:line="280" w:lineRule="exact"/>
        <w:jc w:val="both"/>
        <w:rPr>
          <w:rFonts w:ascii="CorpoS" w:hAnsi="CorpoS"/>
          <w:szCs w:val="21"/>
          <w:lang w:val="tr-TR"/>
        </w:rPr>
      </w:pPr>
    </w:p>
    <w:p w14:paraId="688C1478" w14:textId="0A375B42" w:rsidR="00AF5052" w:rsidRPr="00D170CE" w:rsidRDefault="002373BA" w:rsidP="00D170CE">
      <w:pPr>
        <w:spacing w:line="280" w:lineRule="exact"/>
        <w:jc w:val="both"/>
        <w:rPr>
          <w:rFonts w:ascii="CorpoS" w:hAnsi="CorpoS"/>
          <w:szCs w:val="21"/>
          <w:lang w:val="tr-TR"/>
        </w:rPr>
      </w:pPr>
      <w:r w:rsidRPr="00D170CE">
        <w:rPr>
          <w:rFonts w:ascii="CorpoS" w:hAnsi="CorpoS"/>
          <w:szCs w:val="21"/>
          <w:lang w:val="tr-TR"/>
        </w:rPr>
        <w:t xml:space="preserve">Opsiyonel elektronik direksiyon sistemine alternatif olarak Mercedes-Benz, elektromekanik direksiyon sistemini sunmaya devam ediyor. Direksiyon simidinde popüler </w:t>
      </w:r>
      <w:r w:rsidR="007D5C65" w:rsidRPr="00D170CE">
        <w:rPr>
          <w:rFonts w:ascii="CorpoS" w:hAnsi="CorpoS"/>
          <w:szCs w:val="21"/>
          <w:lang w:val="tr-TR"/>
        </w:rPr>
        <w:t>mandal</w:t>
      </w:r>
      <w:r w:rsidRPr="00D170CE">
        <w:rPr>
          <w:rFonts w:ascii="CorpoS" w:hAnsi="CorpoS"/>
          <w:szCs w:val="21"/>
          <w:lang w:val="tr-TR"/>
        </w:rPr>
        <w:t xml:space="preserve"> ve roller kumanda konsepti yer alıyor.  </w:t>
      </w:r>
    </w:p>
    <w:p w14:paraId="60FA2F4F" w14:textId="77777777" w:rsidR="00AF5052" w:rsidRPr="00D170CE" w:rsidRDefault="00AF5052" w:rsidP="00D170CE">
      <w:pPr>
        <w:spacing w:line="280" w:lineRule="exact"/>
        <w:jc w:val="both"/>
        <w:rPr>
          <w:rFonts w:ascii="CorpoS" w:hAnsi="CorpoS"/>
          <w:szCs w:val="21"/>
          <w:lang w:val="tr-TR"/>
        </w:rPr>
      </w:pPr>
    </w:p>
    <w:p w14:paraId="59CEE9A0" w14:textId="4B37E6A2" w:rsidR="007D5C65" w:rsidRPr="00C90272" w:rsidRDefault="007D5C65" w:rsidP="00D170CE">
      <w:pPr>
        <w:spacing w:line="280" w:lineRule="exact"/>
        <w:jc w:val="both"/>
        <w:rPr>
          <w:rFonts w:ascii="CorpoS" w:hAnsi="CorpoS"/>
          <w:b/>
          <w:bCs/>
          <w:szCs w:val="21"/>
          <w:lang w:val="tr-TR"/>
        </w:rPr>
      </w:pPr>
      <w:r w:rsidRPr="00C90272">
        <w:rPr>
          <w:rFonts w:ascii="CorpoS" w:hAnsi="CorpoS"/>
          <w:b/>
          <w:bCs/>
          <w:szCs w:val="21"/>
          <w:lang w:val="tr-TR"/>
        </w:rPr>
        <w:t>Gelişmiş sürüş ve park destek sistemleri</w:t>
      </w:r>
      <w:r w:rsidRPr="00C90272">
        <w:rPr>
          <w:rFonts w:ascii="CorpoS" w:hAnsi="CorpoS"/>
          <w:b/>
          <w:bCs/>
          <w:szCs w:val="21"/>
          <w:lang w:val="tr-TR"/>
        </w:rPr>
        <w:fldChar w:fldCharType="begin"/>
      </w:r>
      <w:r w:rsidRPr="00C90272">
        <w:rPr>
          <w:rFonts w:ascii="CorpoS" w:hAnsi="CorpoS"/>
          <w:b/>
          <w:bCs/>
          <w:szCs w:val="21"/>
          <w:lang w:val="tr-TR"/>
        </w:rPr>
        <w:instrText xml:space="preserve"> NOTEREF _Ref220947227 \f \h </w:instrText>
      </w:r>
      <w:r w:rsidR="00D170CE" w:rsidRPr="00C90272">
        <w:rPr>
          <w:rFonts w:ascii="CorpoS" w:hAnsi="CorpoS"/>
          <w:b/>
          <w:bCs/>
          <w:szCs w:val="21"/>
          <w:lang w:val="tr-TR"/>
        </w:rPr>
        <w:instrText xml:space="preserve"> \* MERGEFORMAT </w:instrText>
      </w:r>
      <w:r w:rsidRPr="00C90272">
        <w:rPr>
          <w:rFonts w:ascii="CorpoS" w:hAnsi="CorpoS"/>
          <w:b/>
          <w:bCs/>
          <w:szCs w:val="21"/>
          <w:lang w:val="tr-TR"/>
        </w:rPr>
      </w:r>
      <w:r w:rsidRPr="00C90272">
        <w:rPr>
          <w:rFonts w:ascii="CorpoS" w:hAnsi="CorpoS"/>
          <w:b/>
          <w:bCs/>
          <w:szCs w:val="21"/>
          <w:lang w:val="tr-TR"/>
        </w:rPr>
        <w:fldChar w:fldCharType="separate"/>
      </w:r>
      <w:r w:rsidRPr="00C90272">
        <w:rPr>
          <w:rStyle w:val="SonNotBavurusu"/>
          <w:rFonts w:ascii="CorpoS" w:hAnsi="CorpoS"/>
          <w:b/>
          <w:bCs/>
          <w:szCs w:val="21"/>
          <w:lang w:val="tr-TR"/>
        </w:rPr>
        <w:t>5</w:t>
      </w:r>
      <w:r w:rsidRPr="00C90272">
        <w:rPr>
          <w:rFonts w:ascii="CorpoS" w:hAnsi="CorpoS"/>
          <w:b/>
          <w:bCs/>
          <w:szCs w:val="21"/>
          <w:lang w:val="tr-TR"/>
        </w:rPr>
        <w:fldChar w:fldCharType="end"/>
      </w:r>
      <w:r w:rsidRPr="00C90272">
        <w:rPr>
          <w:rFonts w:ascii="CorpoS" w:hAnsi="CorpoS"/>
          <w:b/>
          <w:bCs/>
          <w:szCs w:val="21"/>
          <w:lang w:val="tr-TR"/>
        </w:rPr>
        <w:t>: MB.DRIVE</w:t>
      </w:r>
    </w:p>
    <w:p w14:paraId="03B07245" w14:textId="41C11603" w:rsidR="007D5C65" w:rsidRPr="00D170CE" w:rsidRDefault="00647DB1" w:rsidP="00D170CE">
      <w:pPr>
        <w:spacing w:line="280" w:lineRule="exact"/>
        <w:jc w:val="both"/>
        <w:rPr>
          <w:rFonts w:ascii="CorpoS" w:hAnsi="CorpoS"/>
          <w:szCs w:val="21"/>
          <w:lang w:val="tr-TR"/>
        </w:rPr>
      </w:pPr>
      <w:r w:rsidRPr="00D170CE">
        <w:rPr>
          <w:rFonts w:ascii="CorpoS" w:hAnsi="CorpoS"/>
          <w:szCs w:val="21"/>
          <w:lang w:val="tr-TR"/>
        </w:rPr>
        <w:t>Yeni EQS, b</w:t>
      </w:r>
      <w:r w:rsidR="007D5C65" w:rsidRPr="00D170CE">
        <w:rPr>
          <w:rFonts w:ascii="CorpoS" w:hAnsi="CorpoS"/>
          <w:szCs w:val="21"/>
          <w:lang w:val="tr-TR"/>
        </w:rPr>
        <w:t>irinci sınıf sürüş desteği sunmak amacıyla çok sayıda sensör</w:t>
      </w:r>
      <w:r w:rsidRPr="00D170CE">
        <w:rPr>
          <w:rFonts w:ascii="CorpoS" w:hAnsi="CorpoS"/>
          <w:szCs w:val="21"/>
          <w:lang w:val="tr-TR"/>
        </w:rPr>
        <w:t>e</w:t>
      </w:r>
      <w:r w:rsidR="007D5C65" w:rsidRPr="00D170CE">
        <w:rPr>
          <w:rFonts w:ascii="CorpoS" w:hAnsi="CorpoS"/>
          <w:szCs w:val="21"/>
          <w:lang w:val="tr-TR"/>
        </w:rPr>
        <w:t xml:space="preserve"> </w:t>
      </w:r>
      <w:r w:rsidRPr="00D170CE">
        <w:rPr>
          <w:rFonts w:ascii="CorpoS" w:hAnsi="CorpoS"/>
          <w:szCs w:val="21"/>
          <w:lang w:val="tr-TR"/>
        </w:rPr>
        <w:t>sahip</w:t>
      </w:r>
      <w:r w:rsidR="007D5C65" w:rsidRPr="00D170CE">
        <w:rPr>
          <w:rFonts w:ascii="CorpoS" w:hAnsi="CorpoS"/>
          <w:szCs w:val="21"/>
          <w:lang w:val="tr-TR"/>
        </w:rPr>
        <w:t xml:space="preserve"> </w:t>
      </w:r>
      <w:r w:rsidRPr="00D170CE">
        <w:rPr>
          <w:rFonts w:ascii="CorpoS" w:hAnsi="CorpoS"/>
          <w:szCs w:val="21"/>
          <w:lang w:val="tr-TR"/>
        </w:rPr>
        <w:t>(</w:t>
      </w:r>
      <w:r w:rsidR="007D5C65" w:rsidRPr="00D170CE">
        <w:rPr>
          <w:rFonts w:ascii="CorpoS" w:hAnsi="CorpoS"/>
          <w:szCs w:val="21"/>
          <w:lang w:val="tr-TR"/>
        </w:rPr>
        <w:t xml:space="preserve">10 adet dış kamera, beş adede kadar radar sensörü ve 12 ultrasonik </w:t>
      </w:r>
      <w:r w:rsidRPr="00D170CE">
        <w:rPr>
          <w:rFonts w:ascii="CorpoS" w:hAnsi="CorpoS"/>
          <w:szCs w:val="21"/>
          <w:lang w:val="tr-TR"/>
        </w:rPr>
        <w:t>sensor)</w:t>
      </w:r>
      <w:r w:rsidR="007D5C65" w:rsidRPr="00D170CE">
        <w:rPr>
          <w:rFonts w:ascii="CorpoS" w:hAnsi="CorpoS"/>
          <w:szCs w:val="21"/>
          <w:lang w:val="tr-TR"/>
        </w:rPr>
        <w:t>. Bu sensörler, MB.OS üzerinde çalışan yüksek performanslı bir kontrol ünitesiyle çalışı</w:t>
      </w:r>
      <w:r w:rsidRPr="00D170CE">
        <w:rPr>
          <w:rFonts w:ascii="CorpoS" w:hAnsi="CorpoS"/>
          <w:szCs w:val="21"/>
          <w:lang w:val="tr-TR"/>
        </w:rPr>
        <w:t>yo</w:t>
      </w:r>
      <w:r w:rsidR="007D5C65" w:rsidRPr="00D170CE">
        <w:rPr>
          <w:rFonts w:ascii="CorpoS" w:hAnsi="CorpoS"/>
          <w:szCs w:val="21"/>
          <w:lang w:val="tr-TR"/>
        </w:rPr>
        <w:t>r. Büyük miktarda filo verisiyle eğitilmiş yapay zekâ algoritmaları, sensör verilerini işleyerek çevredeki trafik koşullarını analiz ed</w:t>
      </w:r>
      <w:r w:rsidRPr="00D170CE">
        <w:rPr>
          <w:rFonts w:ascii="CorpoS" w:hAnsi="CorpoS"/>
          <w:szCs w:val="21"/>
          <w:lang w:val="tr-TR"/>
        </w:rPr>
        <w:t>iyo</w:t>
      </w:r>
      <w:r w:rsidR="007D5C65" w:rsidRPr="00D170CE">
        <w:rPr>
          <w:rFonts w:ascii="CorpoS" w:hAnsi="CorpoS"/>
          <w:szCs w:val="21"/>
          <w:lang w:val="tr-TR"/>
        </w:rPr>
        <w:t>r.</w:t>
      </w:r>
    </w:p>
    <w:p w14:paraId="17845517" w14:textId="77777777" w:rsidR="007D5C65" w:rsidRPr="00D170CE" w:rsidRDefault="007D5C65" w:rsidP="00D170CE">
      <w:pPr>
        <w:spacing w:line="280" w:lineRule="exact"/>
        <w:jc w:val="both"/>
        <w:rPr>
          <w:rFonts w:ascii="CorpoS" w:hAnsi="CorpoS"/>
          <w:szCs w:val="21"/>
          <w:lang w:val="tr-TR"/>
        </w:rPr>
      </w:pPr>
    </w:p>
    <w:p w14:paraId="2266846A" w14:textId="22E6BE70" w:rsidR="00695A9B" w:rsidRPr="00D170CE" w:rsidRDefault="00647DB1" w:rsidP="00D170CE">
      <w:pPr>
        <w:jc w:val="both"/>
        <w:rPr>
          <w:rFonts w:ascii="CorpoS" w:hAnsi="CorpoS"/>
          <w:szCs w:val="21"/>
          <w:lang w:val="tr-TR"/>
        </w:rPr>
      </w:pPr>
      <w:r w:rsidRPr="00D170CE">
        <w:rPr>
          <w:rFonts w:ascii="CorpoS" w:hAnsi="CorpoS"/>
          <w:szCs w:val="21"/>
          <w:lang w:val="tr-TR"/>
        </w:rPr>
        <w:t>Avrupa’da MB.DRIVE Standart, DISTRONIC mesafe kontrolü gibi işlevleri standart olarak sunuyor. MB.DRIVE ASSIST ise Yönlendirme Desteği ve Şerit Değiştirme</w:t>
      </w:r>
      <w:r w:rsidR="002037AF">
        <w:rPr>
          <w:rFonts w:ascii="CorpoS" w:hAnsi="CorpoS"/>
          <w:szCs w:val="21"/>
          <w:lang w:val="tr-TR"/>
        </w:rPr>
        <w:t xml:space="preserve"> Yardımcısı </w:t>
      </w:r>
      <w:r w:rsidRPr="00D170CE">
        <w:rPr>
          <w:rFonts w:ascii="CorpoS" w:hAnsi="CorpoS"/>
          <w:szCs w:val="21"/>
          <w:lang w:val="tr-TR"/>
        </w:rPr>
        <w:t xml:space="preserve">gibi gelişmiş destek fonksiyonları sağlıyor. </w:t>
      </w:r>
      <w:r w:rsidR="00D621A1">
        <w:rPr>
          <w:rFonts w:ascii="CorpoS" w:hAnsi="CorpoS"/>
          <w:szCs w:val="21"/>
          <w:lang w:val="tr-TR"/>
        </w:rPr>
        <w:t>Kaçınma Manevra Fonksiyonu</w:t>
      </w:r>
      <w:r w:rsidRPr="00D170CE">
        <w:rPr>
          <w:rFonts w:ascii="CorpoS" w:hAnsi="CorpoS"/>
          <w:szCs w:val="21"/>
          <w:lang w:val="tr-TR"/>
        </w:rPr>
        <w:t xml:space="preserve"> Plus</w:t>
      </w:r>
      <w:r w:rsidR="00E73B09" w:rsidRPr="00D170CE">
        <w:rPr>
          <w:rFonts w:ascii="CorpoS" w:hAnsi="CorpoS"/>
          <w:szCs w:val="21"/>
          <w:lang w:val="tr-TR"/>
        </w:rPr>
        <w:fldChar w:fldCharType="begin"/>
      </w:r>
      <w:r w:rsidR="00E73B09" w:rsidRPr="00D170CE">
        <w:rPr>
          <w:rFonts w:ascii="CorpoS" w:hAnsi="CorpoS"/>
          <w:szCs w:val="21"/>
          <w:lang w:val="tr-TR"/>
        </w:rPr>
        <w:instrText xml:space="preserve"> NOTEREF _Ref220997961 \f \h </w:instrText>
      </w:r>
      <w:r w:rsidR="00D170CE" w:rsidRPr="00D170CE">
        <w:rPr>
          <w:rFonts w:ascii="CorpoS" w:hAnsi="CorpoS"/>
          <w:szCs w:val="21"/>
          <w:lang w:val="tr-TR"/>
        </w:rPr>
        <w:instrText xml:space="preserve"> \* MERGEFORMAT </w:instrText>
      </w:r>
      <w:r w:rsidR="00E73B09" w:rsidRPr="00D170CE">
        <w:rPr>
          <w:rFonts w:ascii="CorpoS" w:hAnsi="CorpoS"/>
          <w:szCs w:val="21"/>
          <w:lang w:val="tr-TR"/>
        </w:rPr>
      </w:r>
      <w:r w:rsidR="00E73B09" w:rsidRPr="00D170CE">
        <w:rPr>
          <w:rFonts w:ascii="CorpoS" w:hAnsi="CorpoS"/>
          <w:szCs w:val="21"/>
          <w:lang w:val="tr-TR"/>
        </w:rPr>
        <w:fldChar w:fldCharType="separate"/>
      </w:r>
      <w:r w:rsidR="00E73B09" w:rsidRPr="00D170CE">
        <w:rPr>
          <w:rStyle w:val="SonNotBavurusu"/>
          <w:rFonts w:ascii="CorpoS" w:hAnsi="CorpoS"/>
          <w:szCs w:val="21"/>
          <w:lang w:val="tr-TR"/>
        </w:rPr>
        <w:t>3</w:t>
      </w:r>
      <w:r w:rsidR="00E73B09" w:rsidRPr="00D170CE">
        <w:rPr>
          <w:rFonts w:ascii="CorpoS" w:hAnsi="CorpoS"/>
          <w:szCs w:val="21"/>
          <w:lang w:val="tr-TR"/>
        </w:rPr>
        <w:fldChar w:fldCharType="end"/>
      </w:r>
      <w:r w:rsidRPr="00D170CE">
        <w:rPr>
          <w:rFonts w:ascii="CorpoS" w:hAnsi="CorpoS"/>
          <w:szCs w:val="21"/>
          <w:lang w:val="tr-TR"/>
        </w:rPr>
        <w:t>, aracın kendi şeridi içinde</w:t>
      </w:r>
      <w:r w:rsidR="00E73B09" w:rsidRPr="00D170CE">
        <w:rPr>
          <w:rFonts w:ascii="CorpoS" w:hAnsi="CorpoS"/>
          <w:szCs w:val="21"/>
          <w:lang w:val="tr-TR"/>
        </w:rPr>
        <w:t>ki</w:t>
      </w:r>
      <w:r w:rsidRPr="00D170CE">
        <w:rPr>
          <w:rFonts w:ascii="CorpoS" w:hAnsi="CorpoS"/>
          <w:szCs w:val="21"/>
          <w:lang w:val="tr-TR"/>
        </w:rPr>
        <w:t xml:space="preserve"> çarpışmaları önlemek amacıyla engellerin veya diğer araçların etrafından otonom olarak manevra yapabili</w:t>
      </w:r>
      <w:r w:rsidR="00E73B09" w:rsidRPr="00D170CE">
        <w:rPr>
          <w:rFonts w:ascii="CorpoS" w:hAnsi="CorpoS"/>
          <w:szCs w:val="21"/>
          <w:lang w:val="tr-TR"/>
        </w:rPr>
        <w:t>yo</w:t>
      </w:r>
      <w:r w:rsidRPr="00D170CE">
        <w:rPr>
          <w:rFonts w:ascii="CorpoS" w:hAnsi="CorpoS"/>
          <w:szCs w:val="21"/>
          <w:lang w:val="tr-TR"/>
        </w:rPr>
        <w:t xml:space="preserve">r. </w:t>
      </w:r>
      <w:r w:rsidR="00E73B09" w:rsidRPr="00D170CE">
        <w:rPr>
          <w:rFonts w:ascii="CorpoS" w:hAnsi="CorpoS"/>
          <w:szCs w:val="21"/>
          <w:lang w:val="tr-TR"/>
        </w:rPr>
        <w:t>İyileştirilmiş o</w:t>
      </w:r>
      <w:r w:rsidRPr="00D170CE">
        <w:rPr>
          <w:rFonts w:ascii="CorpoS" w:hAnsi="CorpoS"/>
          <w:szCs w:val="21"/>
          <w:lang w:val="tr-TR"/>
        </w:rPr>
        <w:t xml:space="preserve">toyol </w:t>
      </w:r>
      <w:r w:rsidR="00E73B09" w:rsidRPr="00D170CE">
        <w:rPr>
          <w:rFonts w:ascii="CorpoS" w:hAnsi="CorpoS"/>
          <w:szCs w:val="21"/>
          <w:lang w:val="tr-TR"/>
        </w:rPr>
        <w:t xml:space="preserve">desteği için </w:t>
      </w:r>
      <w:r w:rsidRPr="00D170CE">
        <w:rPr>
          <w:rFonts w:ascii="CorpoS" w:hAnsi="CorpoS"/>
          <w:szCs w:val="21"/>
          <w:lang w:val="tr-TR"/>
        </w:rPr>
        <w:t>Proa</w:t>
      </w:r>
      <w:r w:rsidR="00E73B09" w:rsidRPr="00D170CE">
        <w:rPr>
          <w:rFonts w:ascii="CorpoS" w:hAnsi="CorpoS"/>
          <w:szCs w:val="21"/>
          <w:lang w:val="tr-TR"/>
        </w:rPr>
        <w:t>ktif</w:t>
      </w:r>
      <w:r w:rsidRPr="00D170CE">
        <w:rPr>
          <w:rFonts w:ascii="CorpoS" w:hAnsi="CorpoS"/>
          <w:szCs w:val="21"/>
          <w:lang w:val="tr-TR"/>
        </w:rPr>
        <w:t xml:space="preserve"> </w:t>
      </w:r>
      <w:r w:rsidR="00E73B09" w:rsidRPr="00D170CE">
        <w:rPr>
          <w:rFonts w:ascii="CorpoS" w:hAnsi="CorpoS"/>
          <w:szCs w:val="21"/>
          <w:lang w:val="tr-TR"/>
        </w:rPr>
        <w:t>Şerit Değiştirme</w:t>
      </w:r>
      <w:r w:rsidRPr="00D170CE">
        <w:rPr>
          <w:rFonts w:ascii="CorpoS" w:hAnsi="CorpoS"/>
          <w:szCs w:val="21"/>
          <w:lang w:val="tr-TR"/>
        </w:rPr>
        <w:t xml:space="preserve"> </w:t>
      </w:r>
      <w:r w:rsidR="002037AF" w:rsidRPr="00D621A1">
        <w:rPr>
          <w:rFonts w:ascii="CorpoS" w:hAnsi="CorpoS"/>
          <w:szCs w:val="21"/>
          <w:lang w:val="tr-TR"/>
        </w:rPr>
        <w:t>Yardımcısı</w:t>
      </w:r>
      <w:r w:rsidRPr="00D621A1">
        <w:rPr>
          <w:rFonts w:ascii="CorpoS" w:hAnsi="CorpoS"/>
          <w:szCs w:val="21"/>
          <w:lang w:val="tr-TR"/>
        </w:rPr>
        <w:t>³</w:t>
      </w:r>
      <w:r w:rsidRPr="00D170CE">
        <w:rPr>
          <w:rFonts w:ascii="CorpoS" w:hAnsi="CorpoS"/>
          <w:szCs w:val="21"/>
          <w:lang w:val="tr-TR"/>
        </w:rPr>
        <w:t xml:space="preserve"> otomatik şerit değişimi sun</w:t>
      </w:r>
      <w:r w:rsidR="00E73B09" w:rsidRPr="00D170CE">
        <w:rPr>
          <w:rFonts w:ascii="CorpoS" w:hAnsi="CorpoS"/>
          <w:szCs w:val="21"/>
          <w:lang w:val="tr-TR"/>
        </w:rPr>
        <w:t>uyo</w:t>
      </w:r>
      <w:r w:rsidRPr="00D170CE">
        <w:rPr>
          <w:rFonts w:ascii="CorpoS" w:hAnsi="CorpoS"/>
          <w:szCs w:val="21"/>
          <w:lang w:val="tr-TR"/>
        </w:rPr>
        <w:t xml:space="preserve">r. </w:t>
      </w:r>
    </w:p>
    <w:p w14:paraId="104EF590" w14:textId="77777777" w:rsidR="00695A9B" w:rsidRPr="00D170CE" w:rsidRDefault="00695A9B" w:rsidP="00D170CE">
      <w:pPr>
        <w:jc w:val="both"/>
        <w:rPr>
          <w:rFonts w:ascii="CorpoS" w:hAnsi="CorpoS"/>
          <w:szCs w:val="21"/>
          <w:lang w:val="tr-TR"/>
        </w:rPr>
      </w:pPr>
    </w:p>
    <w:p w14:paraId="4AEFBF56" w14:textId="73C2EB6E" w:rsidR="00AF5052" w:rsidRPr="00D170CE" w:rsidRDefault="002A0141" w:rsidP="00D170CE">
      <w:pPr>
        <w:spacing w:line="280" w:lineRule="exact"/>
        <w:jc w:val="both"/>
        <w:rPr>
          <w:rFonts w:ascii="CorpoS" w:hAnsi="CorpoS"/>
          <w:szCs w:val="21"/>
          <w:lang w:val="tr-TR"/>
        </w:rPr>
      </w:pPr>
      <w:r w:rsidRPr="00D170CE">
        <w:rPr>
          <w:rFonts w:ascii="CorpoS" w:hAnsi="CorpoS"/>
          <w:szCs w:val="21"/>
          <w:lang w:val="tr-TR"/>
        </w:rPr>
        <w:t>MB.DRIVE PARKING ASSIST</w:t>
      </w:r>
      <w:r w:rsidRPr="00D170CE">
        <w:rPr>
          <w:rStyle w:val="SonNotBavurusu"/>
          <w:rFonts w:ascii="CorpoS" w:hAnsi="CorpoS"/>
          <w:szCs w:val="21"/>
          <w:lang w:val="tr-TR"/>
        </w:rPr>
        <w:endnoteReference w:id="10"/>
      </w:r>
      <w:r w:rsidRPr="00D170CE">
        <w:rPr>
          <w:rFonts w:ascii="CorpoS" w:hAnsi="CorpoS"/>
          <w:szCs w:val="21"/>
          <w:lang w:val="tr-TR"/>
        </w:rPr>
        <w:t>, aracın her iki yanındaki park alanlarını belli bir mesafeden algılıyor ve ilk kez çapraz park imkânı sunuyor. Ayrıca beyaz çizgilerle işaretlenmemiş boş alanları da tespit edebiliyor. Sistem, araç manuel olarak park edilmiş olsa bile park yerinden çıkışta destek sağlayabiliyor. Bunun yanı sıra artık 5 km/s hıza kadar park manevrası gerçekleştirebiliyor ve bu da yeni EQS’i önceki sisteme kıyasla yaklaşık yüzde 60 daha hızlı yapıyor.</w:t>
      </w:r>
    </w:p>
    <w:p w14:paraId="1874A1F4" w14:textId="77777777" w:rsidR="00564772" w:rsidRPr="00D170CE" w:rsidRDefault="00564772" w:rsidP="00D170CE">
      <w:pPr>
        <w:spacing w:line="280" w:lineRule="exact"/>
        <w:jc w:val="both"/>
        <w:rPr>
          <w:rFonts w:ascii="CorpoS" w:hAnsi="CorpoS"/>
          <w:szCs w:val="21"/>
          <w:lang w:val="tr-TR"/>
        </w:rPr>
      </w:pPr>
    </w:p>
    <w:p w14:paraId="5108A144" w14:textId="170D7D0E" w:rsidR="002A0141" w:rsidRPr="00D170CE" w:rsidRDefault="002A0141" w:rsidP="00D170CE">
      <w:pPr>
        <w:spacing w:line="280" w:lineRule="exact"/>
        <w:jc w:val="both"/>
        <w:rPr>
          <w:rFonts w:ascii="CorpoS" w:hAnsi="CorpoS"/>
          <w:szCs w:val="21"/>
          <w:lang w:val="tr-TR"/>
        </w:rPr>
      </w:pPr>
      <w:r w:rsidRPr="00D170CE">
        <w:rPr>
          <w:rFonts w:ascii="CorpoS" w:hAnsi="CorpoS"/>
          <w:szCs w:val="21"/>
          <w:lang w:val="tr-TR"/>
        </w:rPr>
        <w:t>“Geri gitme özelliği”</w:t>
      </w:r>
      <w:r w:rsidRPr="00D170CE">
        <w:rPr>
          <w:rFonts w:ascii="CorpoS" w:hAnsi="CorpoS"/>
          <w:szCs w:val="21"/>
          <w:lang w:val="tr-TR"/>
        </w:rPr>
        <w:fldChar w:fldCharType="begin"/>
      </w:r>
      <w:r w:rsidRPr="00D170CE">
        <w:rPr>
          <w:rFonts w:ascii="CorpoS" w:hAnsi="CorpoS"/>
          <w:szCs w:val="21"/>
          <w:lang w:val="tr-TR"/>
        </w:rPr>
        <w:instrText xml:space="preserve"> NOTEREF _Ref220997961 \f \h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3</w:t>
      </w:r>
      <w:r w:rsidRPr="00D170CE">
        <w:rPr>
          <w:rFonts w:ascii="CorpoS" w:hAnsi="CorpoS"/>
          <w:szCs w:val="21"/>
          <w:lang w:val="tr-TR"/>
        </w:rPr>
        <w:fldChar w:fldCharType="end"/>
      </w:r>
      <w:r w:rsidRPr="00D170CE">
        <w:rPr>
          <w:rFonts w:ascii="CorpoS" w:hAnsi="CorpoS"/>
          <w:szCs w:val="21"/>
          <w:lang w:val="tr-TR"/>
        </w:rPr>
        <w:t xml:space="preserve"> Dijital Ekstra</w:t>
      </w:r>
      <w:r w:rsidRPr="00D170CE">
        <w:rPr>
          <w:rFonts w:ascii="CorpoS" w:hAnsi="CorpoS"/>
          <w:szCs w:val="21"/>
          <w:lang w:val="tr-TR"/>
        </w:rPr>
        <w:fldChar w:fldCharType="begin"/>
      </w:r>
      <w:r w:rsidRPr="00D170CE">
        <w:rPr>
          <w:rFonts w:ascii="CorpoS" w:hAnsi="CorpoS"/>
          <w:szCs w:val="21"/>
          <w:lang w:val="tr-TR"/>
        </w:rPr>
        <w:instrText xml:space="preserve"> NOTEREF _Ref220998425 \f \h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6</w:t>
      </w:r>
      <w:r w:rsidRPr="00D170CE">
        <w:rPr>
          <w:rFonts w:ascii="CorpoS" w:hAnsi="CorpoS"/>
          <w:szCs w:val="21"/>
          <w:lang w:val="tr-TR"/>
        </w:rPr>
        <w:fldChar w:fldCharType="end"/>
      </w:r>
      <w:r w:rsidRPr="00D170CE">
        <w:rPr>
          <w:rFonts w:ascii="CorpoS" w:hAnsi="CorpoS"/>
          <w:szCs w:val="21"/>
          <w:lang w:val="tr-TR"/>
        </w:rPr>
        <w:t>, belirli koşullar altında aracın az önce kat ettiği güzergâhın bir bölümünü otomatik olarak geri gitmesini sağl</w:t>
      </w:r>
      <w:r w:rsidR="00205A34" w:rsidRPr="00D170CE">
        <w:rPr>
          <w:rFonts w:ascii="CorpoS" w:hAnsi="CorpoS"/>
          <w:szCs w:val="21"/>
          <w:lang w:val="tr-TR"/>
        </w:rPr>
        <w:t>ıyo</w:t>
      </w:r>
      <w:r w:rsidRPr="00D170CE">
        <w:rPr>
          <w:rFonts w:ascii="CorpoS" w:hAnsi="CorpoS"/>
          <w:szCs w:val="21"/>
          <w:lang w:val="tr-TR"/>
        </w:rPr>
        <w:t xml:space="preserve">r. Bu </w:t>
      </w:r>
      <w:r w:rsidR="00205A34" w:rsidRPr="00D170CE">
        <w:rPr>
          <w:rFonts w:ascii="CorpoS" w:hAnsi="CorpoS"/>
          <w:szCs w:val="21"/>
          <w:lang w:val="tr-TR"/>
        </w:rPr>
        <w:t>destek</w:t>
      </w:r>
      <w:r w:rsidRPr="00D170CE">
        <w:rPr>
          <w:rFonts w:ascii="CorpoS" w:hAnsi="CorpoS"/>
          <w:szCs w:val="21"/>
          <w:lang w:val="tr-TR"/>
        </w:rPr>
        <w:t xml:space="preserve"> aktifken geri görüş kamerası görüntüsü ve planlanan rotanın grafik gösterimi ana ekranda görüntüleni</w:t>
      </w:r>
      <w:r w:rsidR="00205A34" w:rsidRPr="00D170CE">
        <w:rPr>
          <w:rFonts w:ascii="CorpoS" w:hAnsi="CorpoS"/>
          <w:szCs w:val="21"/>
          <w:lang w:val="tr-TR"/>
        </w:rPr>
        <w:t>yo</w:t>
      </w:r>
      <w:r w:rsidRPr="00D170CE">
        <w:rPr>
          <w:rFonts w:ascii="CorpoS" w:hAnsi="CorpoS"/>
          <w:szCs w:val="21"/>
          <w:lang w:val="tr-TR"/>
        </w:rPr>
        <w:t>r. Özellikle dönüş manevrasının mümkün olmadığı trafik durumlarında büyük kolaylık sağl</w:t>
      </w:r>
      <w:r w:rsidR="00205A34" w:rsidRPr="00D170CE">
        <w:rPr>
          <w:rFonts w:ascii="CorpoS" w:hAnsi="CorpoS"/>
          <w:szCs w:val="21"/>
          <w:lang w:val="tr-TR"/>
        </w:rPr>
        <w:t>ıyo</w:t>
      </w:r>
      <w:r w:rsidRPr="00D170CE">
        <w:rPr>
          <w:rFonts w:ascii="CorpoS" w:hAnsi="CorpoS"/>
          <w:szCs w:val="21"/>
          <w:lang w:val="tr-TR"/>
        </w:rPr>
        <w:t>r.</w:t>
      </w:r>
      <w:r w:rsidR="00205A34" w:rsidRPr="00D170CE">
        <w:rPr>
          <w:rFonts w:ascii="CorpoS" w:hAnsi="CorpoS"/>
          <w:szCs w:val="21"/>
          <w:lang w:val="tr-TR"/>
        </w:rPr>
        <w:t xml:space="preserve"> </w:t>
      </w:r>
    </w:p>
    <w:p w14:paraId="5EED5A81" w14:textId="77777777" w:rsidR="00564772" w:rsidRPr="00D170CE" w:rsidRDefault="00564772" w:rsidP="00D170CE">
      <w:pPr>
        <w:spacing w:line="280" w:lineRule="exact"/>
        <w:jc w:val="both"/>
        <w:rPr>
          <w:rFonts w:ascii="CorpoS" w:hAnsi="CorpoS"/>
          <w:szCs w:val="21"/>
          <w:lang w:val="tr-TR"/>
        </w:rPr>
      </w:pPr>
    </w:p>
    <w:p w14:paraId="2344F3EB" w14:textId="0D23A86E" w:rsidR="00205A34" w:rsidRPr="00D170CE" w:rsidRDefault="00205A34" w:rsidP="00D170CE">
      <w:pPr>
        <w:spacing w:line="280" w:lineRule="exact"/>
        <w:jc w:val="both"/>
        <w:rPr>
          <w:rFonts w:ascii="CorpoS" w:hAnsi="CorpoS"/>
          <w:szCs w:val="21"/>
          <w:lang w:val="tr-TR"/>
        </w:rPr>
      </w:pPr>
      <w:r w:rsidRPr="00D170CE">
        <w:rPr>
          <w:rFonts w:ascii="CorpoS" w:hAnsi="CorpoS"/>
          <w:szCs w:val="21"/>
          <w:lang w:val="tr-TR"/>
        </w:rPr>
        <w:t>MB.DRIVE PARKING ASSIST 360, 360 derece kamerası ve yeniden tasarlanmış insan-makine arayüzü ile geliştirilmiş çevresel görüş sun</w:t>
      </w:r>
      <w:r w:rsidR="00DE7663" w:rsidRPr="00D170CE">
        <w:rPr>
          <w:rFonts w:ascii="CorpoS" w:hAnsi="CorpoS"/>
          <w:szCs w:val="21"/>
          <w:lang w:val="tr-TR"/>
        </w:rPr>
        <w:t>uyo</w:t>
      </w:r>
      <w:r w:rsidRPr="00D170CE">
        <w:rPr>
          <w:rFonts w:ascii="CorpoS" w:hAnsi="CorpoS"/>
          <w:szCs w:val="21"/>
          <w:lang w:val="tr-TR"/>
        </w:rPr>
        <w:t>r. “</w:t>
      </w:r>
      <w:r w:rsidR="00DE7663" w:rsidRPr="00D170CE">
        <w:rPr>
          <w:rFonts w:ascii="CorpoS" w:hAnsi="CorpoS"/>
          <w:szCs w:val="21"/>
          <w:lang w:val="tr-TR"/>
        </w:rPr>
        <w:t>Jant koruma uyarısı</w:t>
      </w:r>
      <w:r w:rsidRPr="00D170CE">
        <w:rPr>
          <w:rFonts w:ascii="CorpoS" w:hAnsi="CorpoS"/>
          <w:szCs w:val="21"/>
          <w:lang w:val="tr-TR"/>
        </w:rPr>
        <w:t>”</w:t>
      </w:r>
      <w:r w:rsidR="00DE7663" w:rsidRPr="00D170CE">
        <w:rPr>
          <w:rFonts w:ascii="CorpoS" w:hAnsi="CorpoS"/>
          <w:szCs w:val="21"/>
          <w:lang w:val="tr-TR"/>
        </w:rPr>
        <w:fldChar w:fldCharType="begin"/>
      </w:r>
      <w:r w:rsidR="00DE7663" w:rsidRPr="00D170CE">
        <w:rPr>
          <w:rFonts w:ascii="CorpoS" w:hAnsi="CorpoS"/>
          <w:szCs w:val="21"/>
          <w:lang w:val="tr-TR"/>
        </w:rPr>
        <w:instrText xml:space="preserve"> NOTEREF _Ref220997961 \f \h  \* MERGEFORMAT </w:instrText>
      </w:r>
      <w:r w:rsidR="00DE7663" w:rsidRPr="00D170CE">
        <w:rPr>
          <w:rFonts w:ascii="CorpoS" w:hAnsi="CorpoS"/>
          <w:szCs w:val="21"/>
          <w:lang w:val="tr-TR"/>
        </w:rPr>
      </w:r>
      <w:r w:rsidR="00DE7663" w:rsidRPr="00D170CE">
        <w:rPr>
          <w:rFonts w:ascii="CorpoS" w:hAnsi="CorpoS"/>
          <w:szCs w:val="21"/>
          <w:lang w:val="tr-TR"/>
        </w:rPr>
        <w:fldChar w:fldCharType="separate"/>
      </w:r>
      <w:r w:rsidR="00DE7663" w:rsidRPr="00D170CE">
        <w:rPr>
          <w:rStyle w:val="SonNotBavurusu"/>
          <w:rFonts w:ascii="CorpoS" w:hAnsi="CorpoS"/>
          <w:szCs w:val="21"/>
          <w:lang w:val="tr-TR"/>
        </w:rPr>
        <w:t>3</w:t>
      </w:r>
      <w:r w:rsidR="00DE7663" w:rsidRPr="00D170CE">
        <w:rPr>
          <w:rFonts w:ascii="CorpoS" w:hAnsi="CorpoS"/>
          <w:szCs w:val="21"/>
          <w:lang w:val="tr-TR"/>
        </w:rPr>
        <w:fldChar w:fldCharType="end"/>
      </w:r>
      <w:r w:rsidRPr="00D170CE">
        <w:rPr>
          <w:rFonts w:ascii="CorpoS" w:hAnsi="CorpoS"/>
          <w:szCs w:val="21"/>
          <w:lang w:val="tr-TR"/>
        </w:rPr>
        <w:t xml:space="preserve"> Dijital Ekstrası, manevra sırasında üstten görün</w:t>
      </w:r>
      <w:r w:rsidR="00DE7663" w:rsidRPr="00D170CE">
        <w:rPr>
          <w:rFonts w:ascii="CorpoS" w:hAnsi="CorpoS"/>
          <w:szCs w:val="21"/>
          <w:lang w:val="tr-TR"/>
        </w:rPr>
        <w:t>tü ile</w:t>
      </w:r>
      <w:r w:rsidRPr="00D170CE">
        <w:rPr>
          <w:rFonts w:ascii="CorpoS" w:hAnsi="CorpoS"/>
          <w:szCs w:val="21"/>
          <w:lang w:val="tr-TR"/>
        </w:rPr>
        <w:t xml:space="preserve"> mesafe uyarısı göstererek jant hasarlarını önlemeye yardımcı olu</w:t>
      </w:r>
      <w:r w:rsidR="00DE7663" w:rsidRPr="00D170CE">
        <w:rPr>
          <w:rFonts w:ascii="CorpoS" w:hAnsi="CorpoS"/>
          <w:szCs w:val="21"/>
          <w:lang w:val="tr-TR"/>
        </w:rPr>
        <w:t>yo</w:t>
      </w:r>
      <w:r w:rsidRPr="00D170CE">
        <w:rPr>
          <w:rFonts w:ascii="CorpoS" w:hAnsi="CorpoS"/>
          <w:szCs w:val="21"/>
          <w:lang w:val="tr-TR"/>
        </w:rPr>
        <w:t>r.</w:t>
      </w:r>
    </w:p>
    <w:p w14:paraId="6A8C3163" w14:textId="77777777" w:rsidR="00AF5052" w:rsidRPr="00D170CE" w:rsidRDefault="00AF5052" w:rsidP="00D170CE">
      <w:pPr>
        <w:spacing w:line="280" w:lineRule="exact"/>
        <w:jc w:val="both"/>
        <w:rPr>
          <w:rFonts w:ascii="CorpoS" w:hAnsi="CorpoS"/>
          <w:szCs w:val="21"/>
          <w:lang w:val="tr-TR"/>
        </w:rPr>
      </w:pPr>
    </w:p>
    <w:p w14:paraId="50DBFFD5" w14:textId="77777777" w:rsidR="00DE7663" w:rsidRPr="00C90272" w:rsidRDefault="00DE7663" w:rsidP="00D170CE">
      <w:pPr>
        <w:spacing w:line="280" w:lineRule="exact"/>
        <w:jc w:val="both"/>
        <w:rPr>
          <w:rFonts w:ascii="CorpoS" w:hAnsi="CorpoS"/>
          <w:b/>
          <w:bCs/>
          <w:szCs w:val="21"/>
          <w:lang w:val="tr-TR"/>
        </w:rPr>
      </w:pPr>
      <w:r w:rsidRPr="00C90272">
        <w:rPr>
          <w:rFonts w:ascii="CorpoS" w:hAnsi="CorpoS"/>
          <w:b/>
          <w:bCs/>
          <w:szCs w:val="21"/>
          <w:lang w:val="tr-TR"/>
        </w:rPr>
        <w:t>Akıllı amortisör kontrolü sayesinde belirgin şekilde artan sürüş konforu</w:t>
      </w:r>
    </w:p>
    <w:p w14:paraId="4ECE32DE" w14:textId="00537EC2" w:rsidR="00DE7663" w:rsidRPr="00D170CE" w:rsidRDefault="00DE7663" w:rsidP="00D170CE">
      <w:pPr>
        <w:spacing w:line="280" w:lineRule="exact"/>
        <w:jc w:val="both"/>
        <w:rPr>
          <w:rFonts w:ascii="CorpoS" w:hAnsi="CorpoS"/>
          <w:szCs w:val="21"/>
          <w:lang w:val="tr-TR"/>
        </w:rPr>
      </w:pPr>
      <w:r w:rsidRPr="00D170CE">
        <w:rPr>
          <w:rFonts w:ascii="CorpoS" w:hAnsi="CorpoS"/>
          <w:szCs w:val="21"/>
          <w:lang w:val="tr-TR"/>
        </w:rPr>
        <w:t xml:space="preserve">AIRMATIC’in en yeni geliştirmesi, üstün bir sürüş kalitesi sunuyor. Akıllı amortisör kontrolü, özellikle Güney Avrupa’da yaygın olan uzun yapay hız tümseklerinde belirgin şekilde daha yüksek konfor sağlıyor. </w:t>
      </w:r>
    </w:p>
    <w:p w14:paraId="4B25A2D9" w14:textId="77777777" w:rsidR="00AF5052" w:rsidRPr="00D170CE" w:rsidRDefault="00AF5052" w:rsidP="00D170CE">
      <w:pPr>
        <w:spacing w:line="280" w:lineRule="exact"/>
        <w:jc w:val="both"/>
        <w:rPr>
          <w:rFonts w:ascii="CorpoS" w:hAnsi="CorpoS"/>
          <w:szCs w:val="21"/>
          <w:lang w:val="tr-TR"/>
        </w:rPr>
      </w:pPr>
    </w:p>
    <w:p w14:paraId="3FAEC1C9" w14:textId="2DC4BD8F" w:rsidR="00782D2F" w:rsidRPr="00D170CE" w:rsidRDefault="00782D2F" w:rsidP="00D170CE">
      <w:pPr>
        <w:spacing w:line="280" w:lineRule="exact"/>
        <w:jc w:val="both"/>
        <w:rPr>
          <w:rFonts w:ascii="CorpoS" w:hAnsi="CorpoS"/>
          <w:szCs w:val="21"/>
          <w:lang w:val="tr-TR"/>
        </w:rPr>
      </w:pPr>
      <w:r w:rsidRPr="00D170CE">
        <w:rPr>
          <w:rFonts w:ascii="CorpoS" w:hAnsi="CorpoS"/>
          <w:szCs w:val="21"/>
          <w:lang w:val="tr-TR"/>
        </w:rPr>
        <w:t>Bu, en son süspansiyon teknolojisinin benzersiz Mercedes-Benz sürücü topluluğunun katkısıyla çalışmasının bir sonucu. Sürücüler, Araç-</w:t>
      </w:r>
      <w:r w:rsidR="001803B7" w:rsidRPr="00D170CE">
        <w:rPr>
          <w:rFonts w:ascii="CorpoS" w:hAnsi="CorpoS"/>
          <w:szCs w:val="21"/>
          <w:lang w:val="tr-TR"/>
        </w:rPr>
        <w:t>Çevre</w:t>
      </w:r>
      <w:r w:rsidRPr="00D170CE">
        <w:rPr>
          <w:rFonts w:ascii="CorpoS" w:hAnsi="CorpoS"/>
          <w:szCs w:val="21"/>
          <w:lang w:val="tr-TR"/>
        </w:rPr>
        <w:t xml:space="preserve"> bilgilerini mobil ağ üzerinden gerçek zamanlı olarak Mercedes-Benz Cloud’a göndererek birbirlerini destekliyor ve verileri paylaşıyorlar.</w:t>
      </w:r>
    </w:p>
    <w:p w14:paraId="603173D5" w14:textId="77777777" w:rsidR="00AF5052" w:rsidRPr="00D170CE" w:rsidRDefault="00AF5052" w:rsidP="00D170CE">
      <w:pPr>
        <w:spacing w:line="280" w:lineRule="exact"/>
        <w:jc w:val="both"/>
        <w:rPr>
          <w:rFonts w:ascii="CorpoS" w:hAnsi="CorpoS"/>
          <w:szCs w:val="21"/>
          <w:lang w:val="tr-TR"/>
        </w:rPr>
      </w:pPr>
    </w:p>
    <w:p w14:paraId="039A668F" w14:textId="4D18EC6D" w:rsidR="006F3A74" w:rsidRPr="00D170CE" w:rsidRDefault="006F3A74" w:rsidP="00D170CE">
      <w:pPr>
        <w:spacing w:line="280" w:lineRule="exact"/>
        <w:jc w:val="both"/>
        <w:rPr>
          <w:rFonts w:ascii="CorpoS" w:hAnsi="CorpoS"/>
          <w:szCs w:val="21"/>
          <w:lang w:val="tr-TR"/>
        </w:rPr>
      </w:pPr>
      <w:r w:rsidRPr="00D170CE">
        <w:rPr>
          <w:rFonts w:ascii="CorpoS" w:hAnsi="CorpoS"/>
          <w:szCs w:val="21"/>
          <w:lang w:val="tr-TR"/>
        </w:rPr>
        <w:t>Akıllı amortisör kontrol fonksiyonu etkinleştirildiğinde, ilgili hız tümseğine gelmeden kısa süre önce sönümleme elektronik olarak ayarlanarak daha yüksek konfor sağlanıyor. Konfor artışı özellikle arka koltukta belirgin şekilde hissediliyor. Mercedes-Benz bu özelliği kendi bünyesinde geliştirerek patent başvurusunda bulundu.</w:t>
      </w:r>
    </w:p>
    <w:p w14:paraId="77FD333C" w14:textId="5032EE6F" w:rsidR="00AF5052" w:rsidRPr="00D170CE" w:rsidRDefault="00AF5052" w:rsidP="00D170CE">
      <w:pPr>
        <w:spacing w:line="280" w:lineRule="exact"/>
        <w:jc w:val="both"/>
        <w:rPr>
          <w:rFonts w:ascii="CorpoS" w:hAnsi="CorpoS"/>
          <w:szCs w:val="21"/>
          <w:lang w:val="tr-TR"/>
        </w:rPr>
      </w:pPr>
    </w:p>
    <w:p w14:paraId="6F68EDE2" w14:textId="7DF77B48" w:rsidR="006F3A74" w:rsidRPr="00D170CE" w:rsidRDefault="006F3A74" w:rsidP="00D170CE">
      <w:pPr>
        <w:spacing w:line="280" w:lineRule="exact"/>
        <w:jc w:val="both"/>
        <w:rPr>
          <w:rFonts w:ascii="CorpoS" w:hAnsi="CorpoS"/>
          <w:szCs w:val="21"/>
          <w:lang w:val="tr-TR"/>
        </w:rPr>
      </w:pPr>
      <w:r w:rsidRPr="00D170CE">
        <w:rPr>
          <w:rFonts w:ascii="CorpoS" w:hAnsi="CorpoS"/>
          <w:szCs w:val="21"/>
          <w:lang w:val="tr-TR"/>
        </w:rPr>
        <w:t>Sönümleme ayarının temelini, öndeki bir Mercedes-Benz aracının mobil ağ üzerinden anonim olarak ve gerçek zamanlı biçimde Mercedes-Benz Cloud’a ilettiği Araç-</w:t>
      </w:r>
      <w:r w:rsidR="001803B7" w:rsidRPr="00D170CE">
        <w:rPr>
          <w:rFonts w:ascii="CorpoS" w:hAnsi="CorpoS"/>
          <w:szCs w:val="21"/>
          <w:lang w:val="tr-TR"/>
        </w:rPr>
        <w:t>Çevre</w:t>
      </w:r>
      <w:r w:rsidR="001803B7" w:rsidRPr="00D170CE">
        <w:rPr>
          <w:rStyle w:val="SonNotBavurusu"/>
          <w:rFonts w:ascii="CorpoS" w:hAnsi="CorpoS"/>
          <w:szCs w:val="21"/>
          <w:lang w:val="tr-TR"/>
        </w:rPr>
        <w:endnoteReference w:id="11"/>
      </w:r>
      <w:r w:rsidRPr="00D170CE">
        <w:rPr>
          <w:rFonts w:ascii="CorpoS" w:hAnsi="CorpoS"/>
          <w:szCs w:val="21"/>
          <w:lang w:val="tr-TR"/>
        </w:rPr>
        <w:t xml:space="preserve"> bilgisi oluşturu</w:t>
      </w:r>
      <w:r w:rsidR="001803B7" w:rsidRPr="00D170CE">
        <w:rPr>
          <w:rFonts w:ascii="CorpoS" w:hAnsi="CorpoS"/>
          <w:szCs w:val="21"/>
          <w:lang w:val="tr-TR"/>
        </w:rPr>
        <w:t>yo</w:t>
      </w:r>
      <w:r w:rsidRPr="00D170CE">
        <w:rPr>
          <w:rFonts w:ascii="CorpoS" w:hAnsi="CorpoS"/>
          <w:szCs w:val="21"/>
          <w:lang w:val="tr-TR"/>
        </w:rPr>
        <w:t xml:space="preserve">r. </w:t>
      </w:r>
      <w:r w:rsidR="001803B7" w:rsidRPr="00D170CE">
        <w:rPr>
          <w:rFonts w:ascii="CorpoS" w:hAnsi="CorpoS"/>
          <w:szCs w:val="21"/>
          <w:lang w:val="tr-TR"/>
        </w:rPr>
        <w:t>Araç-Çevre</w:t>
      </w:r>
      <w:r w:rsidRPr="00D170CE">
        <w:rPr>
          <w:rFonts w:ascii="CorpoS" w:hAnsi="CorpoS"/>
          <w:szCs w:val="21"/>
          <w:lang w:val="tr-TR"/>
        </w:rPr>
        <w:t>, araçlar arası iletişimi ifade ed</w:t>
      </w:r>
      <w:r w:rsidR="001803B7" w:rsidRPr="00D170CE">
        <w:rPr>
          <w:rFonts w:ascii="CorpoS" w:hAnsi="CorpoS"/>
          <w:szCs w:val="21"/>
          <w:lang w:val="tr-TR"/>
        </w:rPr>
        <w:t>iyo</w:t>
      </w:r>
      <w:r w:rsidRPr="00D170CE">
        <w:rPr>
          <w:rFonts w:ascii="CorpoS" w:hAnsi="CorpoS"/>
          <w:szCs w:val="21"/>
          <w:lang w:val="tr-TR"/>
        </w:rPr>
        <w:t>r. Diğer araçların sensörlerinden elde edilen veriler de kullanıldığı için bu teknoloji, radar veya kamera sistemleri gibi aracın kendi sensörlerinin kapsama alanını önemli ölçüde genişleti</w:t>
      </w:r>
      <w:r w:rsidR="001803B7" w:rsidRPr="00D170CE">
        <w:rPr>
          <w:rFonts w:ascii="CorpoS" w:hAnsi="CorpoS"/>
          <w:szCs w:val="21"/>
          <w:lang w:val="tr-TR"/>
        </w:rPr>
        <w:t>yo</w:t>
      </w:r>
      <w:r w:rsidRPr="00D170CE">
        <w:rPr>
          <w:rFonts w:ascii="CorpoS" w:hAnsi="CorpoS"/>
          <w:szCs w:val="21"/>
          <w:lang w:val="tr-TR"/>
        </w:rPr>
        <w:t>r. Bu sayede sürücü adeta köşenin ötesini görebili</w:t>
      </w:r>
      <w:r w:rsidR="001803B7" w:rsidRPr="00D170CE">
        <w:rPr>
          <w:rFonts w:ascii="CorpoS" w:hAnsi="CorpoS"/>
          <w:szCs w:val="21"/>
          <w:lang w:val="tr-TR"/>
        </w:rPr>
        <w:t>yo</w:t>
      </w:r>
      <w:r w:rsidRPr="00D170CE">
        <w:rPr>
          <w:rFonts w:ascii="CorpoS" w:hAnsi="CorpoS"/>
          <w:szCs w:val="21"/>
          <w:lang w:val="tr-TR"/>
        </w:rPr>
        <w:t>r.</w:t>
      </w:r>
    </w:p>
    <w:p w14:paraId="4E8B85F5" w14:textId="77777777" w:rsidR="002037AF" w:rsidRPr="00D170CE" w:rsidRDefault="002037AF" w:rsidP="00D170CE">
      <w:pPr>
        <w:spacing w:line="280" w:lineRule="exact"/>
        <w:contextualSpacing/>
        <w:jc w:val="both"/>
        <w:outlineLvl w:val="0"/>
        <w:rPr>
          <w:rFonts w:ascii="CorpoS" w:eastAsia="MB Corpo A Title Cond Office" w:hAnsi="CorpoS" w:cs="MB Corpo A Title Cond Office"/>
          <w:szCs w:val="21"/>
          <w:lang w:val="tr-TR"/>
        </w:rPr>
      </w:pPr>
      <w:bookmarkStart w:id="22" w:name="_Toc216860180"/>
    </w:p>
    <w:bookmarkEnd w:id="22"/>
    <w:p w14:paraId="39508279" w14:textId="7A863226" w:rsidR="00AF5052" w:rsidRPr="00C90272" w:rsidRDefault="007C04CD" w:rsidP="00D170CE">
      <w:pPr>
        <w:spacing w:line="280" w:lineRule="exact"/>
        <w:jc w:val="both"/>
        <w:rPr>
          <w:rFonts w:ascii="CorpoS" w:eastAsia="MB Corpo A Title Cond Office" w:hAnsi="CorpoS" w:cs="MB Corpo A Title Cond Office"/>
          <w:b/>
          <w:bCs/>
          <w:sz w:val="24"/>
          <w:lang w:val="tr-TR"/>
        </w:rPr>
      </w:pPr>
      <w:r w:rsidRPr="00C90272">
        <w:rPr>
          <w:rFonts w:ascii="CorpoS" w:eastAsia="MB Corpo A Title Cond Office" w:hAnsi="CorpoS" w:cs="MB Corpo A Title Cond Office"/>
          <w:b/>
          <w:bCs/>
          <w:sz w:val="24"/>
          <w:lang w:val="tr-TR"/>
        </w:rPr>
        <w:t xml:space="preserve">Sezgisel: anlayan ve öngörebilen bir otomobil </w:t>
      </w:r>
    </w:p>
    <w:p w14:paraId="60AA2EAD" w14:textId="77777777" w:rsidR="00AF5052" w:rsidRPr="00D170CE" w:rsidRDefault="00AF5052" w:rsidP="00D170CE">
      <w:pPr>
        <w:spacing w:line="280" w:lineRule="exact"/>
        <w:jc w:val="both"/>
        <w:rPr>
          <w:rFonts w:ascii="CorpoS" w:hAnsi="CorpoS"/>
          <w:szCs w:val="21"/>
          <w:lang w:val="tr-TR"/>
        </w:rPr>
      </w:pPr>
    </w:p>
    <w:p w14:paraId="1E11483C" w14:textId="1204DFEB" w:rsidR="00114E10" w:rsidRPr="00D170CE" w:rsidRDefault="00114E10" w:rsidP="00D170CE">
      <w:pPr>
        <w:spacing w:line="280" w:lineRule="exact"/>
        <w:jc w:val="both"/>
        <w:rPr>
          <w:rFonts w:ascii="CorpoS" w:hAnsi="CorpoS"/>
          <w:szCs w:val="21"/>
          <w:lang w:val="tr-TR"/>
        </w:rPr>
      </w:pPr>
      <w:r w:rsidRPr="00D170CE">
        <w:rPr>
          <w:rFonts w:ascii="CorpoS" w:hAnsi="CorpoS"/>
          <w:szCs w:val="21"/>
          <w:lang w:val="tr-TR"/>
        </w:rPr>
        <w:lastRenderedPageBreak/>
        <w:t xml:space="preserve">Mercedes-Benz İşletim Sistemi (MB.OS), EQS’i sürücüsünü anlayan, </w:t>
      </w:r>
      <w:r w:rsidR="001B061C" w:rsidRPr="00D170CE">
        <w:rPr>
          <w:rFonts w:ascii="CorpoS" w:hAnsi="CorpoS"/>
          <w:szCs w:val="21"/>
          <w:lang w:val="tr-TR"/>
        </w:rPr>
        <w:t>önceden düşünen</w:t>
      </w:r>
      <w:r w:rsidRPr="00D170CE">
        <w:rPr>
          <w:rFonts w:ascii="CorpoS" w:hAnsi="CorpoS"/>
          <w:szCs w:val="21"/>
          <w:lang w:val="tr-TR"/>
        </w:rPr>
        <w:t xml:space="preserve"> ve onunla gelişen akıllı bir yol arkadaşına dönüştürüyor. MB.OS, arac</w:t>
      </w:r>
      <w:r w:rsidR="001B061C" w:rsidRPr="00D170CE">
        <w:rPr>
          <w:rFonts w:ascii="CorpoS" w:hAnsi="CorpoS"/>
          <w:szCs w:val="21"/>
          <w:lang w:val="tr-TR"/>
        </w:rPr>
        <w:t>a</w:t>
      </w:r>
      <w:r w:rsidRPr="00D170CE">
        <w:rPr>
          <w:rFonts w:ascii="CorpoS" w:hAnsi="CorpoS"/>
          <w:szCs w:val="21"/>
          <w:lang w:val="tr-TR"/>
        </w:rPr>
        <w:t xml:space="preserve"> her yönü</w:t>
      </w:r>
      <w:r w:rsidR="001B061C" w:rsidRPr="00D170CE">
        <w:rPr>
          <w:rFonts w:ascii="CorpoS" w:hAnsi="CorpoS"/>
          <w:szCs w:val="21"/>
          <w:lang w:val="tr-TR"/>
        </w:rPr>
        <w:t>yle</w:t>
      </w:r>
      <w:r w:rsidRPr="00D170CE">
        <w:rPr>
          <w:rFonts w:ascii="CorpoS" w:hAnsi="CorpoS"/>
          <w:szCs w:val="21"/>
          <w:lang w:val="tr-TR"/>
        </w:rPr>
        <w:t xml:space="preserve"> entegre </w:t>
      </w:r>
      <w:r w:rsidR="001B061C" w:rsidRPr="00D170CE">
        <w:rPr>
          <w:rFonts w:ascii="CorpoS" w:hAnsi="CorpoS"/>
          <w:szCs w:val="21"/>
          <w:lang w:val="tr-TR"/>
        </w:rPr>
        <w:t>olarak</w:t>
      </w:r>
      <w:r w:rsidRPr="00D170CE">
        <w:rPr>
          <w:rFonts w:ascii="CorpoS" w:hAnsi="CorpoS"/>
          <w:szCs w:val="21"/>
          <w:lang w:val="tr-TR"/>
        </w:rPr>
        <w:t xml:space="preserve"> kontrol ed</w:t>
      </w:r>
      <w:r w:rsidR="001B061C" w:rsidRPr="00D170CE">
        <w:rPr>
          <w:rFonts w:ascii="CorpoS" w:hAnsi="CorpoS"/>
          <w:szCs w:val="21"/>
          <w:lang w:val="tr-TR"/>
        </w:rPr>
        <w:t>iyor</w:t>
      </w:r>
      <w:r w:rsidRPr="00D170CE">
        <w:rPr>
          <w:rFonts w:ascii="CorpoS" w:hAnsi="CorpoS"/>
          <w:szCs w:val="21"/>
          <w:lang w:val="tr-TR"/>
        </w:rPr>
        <w:t>. Bu süper bilgisayar, yapay zekâ ve güçlü çipler kullanı</w:t>
      </w:r>
      <w:r w:rsidR="001B061C" w:rsidRPr="00D170CE">
        <w:rPr>
          <w:rFonts w:ascii="CorpoS" w:hAnsi="CorpoS"/>
          <w:szCs w:val="21"/>
          <w:lang w:val="tr-TR"/>
        </w:rPr>
        <w:t>yo</w:t>
      </w:r>
      <w:r w:rsidRPr="00D170CE">
        <w:rPr>
          <w:rFonts w:ascii="CorpoS" w:hAnsi="CorpoS"/>
          <w:szCs w:val="21"/>
          <w:lang w:val="tr-TR"/>
        </w:rPr>
        <w:t>r ve Mercedes-Benz Intelligent Cloud’a bağlı.</w:t>
      </w:r>
    </w:p>
    <w:p w14:paraId="18431A6F" w14:textId="77777777" w:rsidR="00AF5052" w:rsidRPr="00D170CE" w:rsidRDefault="00AF5052" w:rsidP="00D170CE">
      <w:pPr>
        <w:spacing w:line="280" w:lineRule="exact"/>
        <w:jc w:val="both"/>
        <w:rPr>
          <w:rFonts w:ascii="CorpoS" w:hAnsi="CorpoS"/>
          <w:szCs w:val="21"/>
          <w:lang w:val="tr-TR"/>
        </w:rPr>
      </w:pPr>
    </w:p>
    <w:p w14:paraId="6159E578" w14:textId="5D709F94" w:rsidR="00AF5052" w:rsidRPr="00D170CE" w:rsidRDefault="00747281" w:rsidP="00D170CE">
      <w:pPr>
        <w:spacing w:line="280" w:lineRule="exact"/>
        <w:jc w:val="both"/>
        <w:rPr>
          <w:rFonts w:ascii="CorpoS" w:hAnsi="CorpoS"/>
          <w:szCs w:val="21"/>
          <w:lang w:val="tr-TR"/>
        </w:rPr>
      </w:pPr>
      <w:r w:rsidRPr="00D170CE">
        <w:rPr>
          <w:rFonts w:ascii="CorpoS" w:hAnsi="CorpoS"/>
          <w:szCs w:val="21"/>
          <w:lang w:val="tr-TR"/>
        </w:rPr>
        <w:t>Bu bağlantı araç yazılımının tamamı</w:t>
      </w:r>
      <w:r w:rsidR="001C70D7" w:rsidRPr="00D170CE">
        <w:rPr>
          <w:rFonts w:ascii="CorpoS" w:hAnsi="CorpoS"/>
          <w:szCs w:val="21"/>
          <w:lang w:val="tr-TR"/>
        </w:rPr>
        <w:t>nın</w:t>
      </w:r>
      <w:r w:rsidRPr="00D170CE">
        <w:rPr>
          <w:rFonts w:ascii="CorpoS" w:hAnsi="CorpoS"/>
          <w:szCs w:val="21"/>
          <w:lang w:val="tr-TR"/>
        </w:rPr>
        <w:t xml:space="preserve"> kablosuz güncelle</w:t>
      </w:r>
      <w:r w:rsidR="001C70D7" w:rsidRPr="00D170CE">
        <w:rPr>
          <w:rFonts w:ascii="CorpoS" w:hAnsi="CorpoS"/>
          <w:szCs w:val="21"/>
          <w:lang w:val="tr-TR"/>
        </w:rPr>
        <w:t>n</w:t>
      </w:r>
      <w:r w:rsidRPr="00D170CE">
        <w:rPr>
          <w:rFonts w:ascii="CorpoS" w:hAnsi="CorpoS"/>
          <w:szCs w:val="21"/>
          <w:lang w:val="tr-TR"/>
        </w:rPr>
        <w:t>me</w:t>
      </w:r>
      <w:r w:rsidR="001C70D7" w:rsidRPr="00D170CE">
        <w:rPr>
          <w:rFonts w:ascii="CorpoS" w:hAnsi="CorpoS"/>
          <w:szCs w:val="21"/>
          <w:lang w:val="tr-TR"/>
        </w:rPr>
        <w:t>sine</w:t>
      </w:r>
      <w:r w:rsidR="001C70D7" w:rsidRPr="00D170CE">
        <w:rPr>
          <w:rFonts w:ascii="CorpoS" w:hAnsi="CorpoS"/>
          <w:szCs w:val="21"/>
          <w:lang w:val="tr-TR"/>
        </w:rPr>
        <w:fldChar w:fldCharType="begin"/>
      </w:r>
      <w:r w:rsidR="001C70D7" w:rsidRPr="00D170CE">
        <w:rPr>
          <w:rFonts w:ascii="CorpoS" w:hAnsi="CorpoS"/>
          <w:szCs w:val="21"/>
          <w:lang w:val="tr-TR"/>
        </w:rPr>
        <w:instrText xml:space="preserve"> NOTEREF _Ref220998425 \f \h </w:instrText>
      </w:r>
      <w:r w:rsidR="00D170CE" w:rsidRPr="00D170CE">
        <w:rPr>
          <w:rFonts w:ascii="CorpoS" w:hAnsi="CorpoS"/>
          <w:szCs w:val="21"/>
          <w:lang w:val="tr-TR"/>
        </w:rPr>
        <w:instrText xml:space="preserve"> \* MERGEFORMAT </w:instrText>
      </w:r>
      <w:r w:rsidR="001C70D7" w:rsidRPr="00D170CE">
        <w:rPr>
          <w:rFonts w:ascii="CorpoS" w:hAnsi="CorpoS"/>
          <w:szCs w:val="21"/>
          <w:lang w:val="tr-TR"/>
        </w:rPr>
      </w:r>
      <w:r w:rsidR="001C70D7" w:rsidRPr="00D170CE">
        <w:rPr>
          <w:rFonts w:ascii="CorpoS" w:hAnsi="CorpoS"/>
          <w:szCs w:val="21"/>
          <w:lang w:val="tr-TR"/>
        </w:rPr>
        <w:fldChar w:fldCharType="separate"/>
      </w:r>
      <w:r w:rsidR="001C70D7" w:rsidRPr="00D170CE">
        <w:rPr>
          <w:rStyle w:val="SonNotBavurusu"/>
          <w:rFonts w:ascii="CorpoS" w:hAnsi="CorpoS"/>
          <w:szCs w:val="21"/>
          <w:lang w:val="tr-TR"/>
        </w:rPr>
        <w:t>6</w:t>
      </w:r>
      <w:r w:rsidR="001C70D7" w:rsidRPr="00D170CE">
        <w:rPr>
          <w:rFonts w:ascii="CorpoS" w:hAnsi="CorpoS"/>
          <w:szCs w:val="21"/>
          <w:lang w:val="tr-TR"/>
        </w:rPr>
        <w:fldChar w:fldCharType="end"/>
      </w:r>
      <w:r w:rsidRPr="00D170CE">
        <w:rPr>
          <w:rFonts w:ascii="CorpoS" w:hAnsi="CorpoS"/>
          <w:szCs w:val="21"/>
          <w:lang w:val="tr-TR"/>
        </w:rPr>
        <w:t xml:space="preserve"> </w:t>
      </w:r>
      <w:r w:rsidR="00FE72F5" w:rsidRPr="00D170CE">
        <w:rPr>
          <w:rFonts w:ascii="CorpoS" w:hAnsi="CorpoS"/>
          <w:szCs w:val="21"/>
          <w:lang w:val="tr-TR"/>
        </w:rPr>
        <w:t>imkân</w:t>
      </w:r>
      <w:r w:rsidR="001C70D7" w:rsidRPr="00D170CE">
        <w:rPr>
          <w:rFonts w:ascii="CorpoS" w:hAnsi="CorpoS"/>
          <w:szCs w:val="21"/>
          <w:lang w:val="tr-TR"/>
        </w:rPr>
        <w:t xml:space="preserve"> veriyor</w:t>
      </w:r>
      <w:r w:rsidRPr="00D170CE">
        <w:rPr>
          <w:rFonts w:ascii="CorpoS" w:hAnsi="CorpoS"/>
          <w:szCs w:val="21"/>
          <w:lang w:val="tr-TR"/>
        </w:rPr>
        <w:t xml:space="preserve">. Böylece EQS, uzun yıllar boyunca güncel ve </w:t>
      </w:r>
      <w:r w:rsidR="001C70D7" w:rsidRPr="00D170CE">
        <w:rPr>
          <w:rFonts w:ascii="CorpoS" w:hAnsi="CorpoS"/>
          <w:szCs w:val="21"/>
          <w:lang w:val="tr-TR"/>
        </w:rPr>
        <w:t>çekici oluyor</w:t>
      </w:r>
      <w:r w:rsidRPr="00D170CE">
        <w:rPr>
          <w:rFonts w:ascii="CorpoS" w:hAnsi="CorpoS"/>
          <w:szCs w:val="21"/>
          <w:lang w:val="tr-TR"/>
        </w:rPr>
        <w:t xml:space="preserve"> </w:t>
      </w:r>
      <w:r w:rsidR="001C70D7" w:rsidRPr="00D170CE">
        <w:rPr>
          <w:rFonts w:ascii="CorpoS" w:hAnsi="CorpoS"/>
          <w:szCs w:val="21"/>
          <w:lang w:val="tr-TR"/>
        </w:rPr>
        <w:t xml:space="preserve">ve </w:t>
      </w:r>
      <w:r w:rsidRPr="00D170CE">
        <w:rPr>
          <w:rFonts w:ascii="CorpoS" w:hAnsi="CorpoS"/>
          <w:szCs w:val="21"/>
          <w:lang w:val="tr-TR"/>
        </w:rPr>
        <w:t>satın alı</w:t>
      </w:r>
      <w:r w:rsidR="001C70D7" w:rsidRPr="00D170CE">
        <w:rPr>
          <w:rFonts w:ascii="CorpoS" w:hAnsi="CorpoS"/>
          <w:szCs w:val="21"/>
          <w:lang w:val="tr-TR"/>
        </w:rPr>
        <w:t>ndıktan</w:t>
      </w:r>
      <w:r w:rsidRPr="00D170CE">
        <w:rPr>
          <w:rFonts w:ascii="CorpoS" w:hAnsi="CorpoS"/>
          <w:szCs w:val="21"/>
          <w:lang w:val="tr-TR"/>
        </w:rPr>
        <w:t xml:space="preserve"> sonra da kolaylıkla kişiselleştirilebili</w:t>
      </w:r>
      <w:r w:rsidR="001C70D7" w:rsidRPr="00D170CE">
        <w:rPr>
          <w:rFonts w:ascii="CorpoS" w:hAnsi="CorpoS"/>
          <w:szCs w:val="21"/>
          <w:lang w:val="tr-TR"/>
        </w:rPr>
        <w:t>yo</w:t>
      </w:r>
      <w:r w:rsidRPr="00D170CE">
        <w:rPr>
          <w:rFonts w:ascii="CorpoS" w:hAnsi="CorpoS"/>
          <w:szCs w:val="21"/>
          <w:lang w:val="tr-TR"/>
        </w:rPr>
        <w:t>r. Sürekli genişleyen Dijital Ekstralar, Mercedes-Benz Store ve Mercedes-Benz uygulaması üzerinden cazip teklifler</w:t>
      </w:r>
      <w:r w:rsidR="001C70D7" w:rsidRPr="00D170CE">
        <w:rPr>
          <w:rFonts w:ascii="CorpoS" w:hAnsi="CorpoS"/>
          <w:szCs w:val="21"/>
          <w:lang w:val="tr-TR"/>
        </w:rPr>
        <w:t xml:space="preserve"> sunuyor. </w:t>
      </w:r>
      <w:r w:rsidRPr="00D170CE">
        <w:rPr>
          <w:rFonts w:ascii="CorpoS" w:hAnsi="CorpoS"/>
          <w:szCs w:val="21"/>
          <w:lang w:val="tr-TR"/>
        </w:rPr>
        <w:t>Bu</w:t>
      </w:r>
      <w:r w:rsidR="001C70D7" w:rsidRPr="00D170CE">
        <w:rPr>
          <w:rFonts w:ascii="CorpoS" w:hAnsi="CorpoS"/>
          <w:szCs w:val="21"/>
          <w:lang w:val="tr-TR"/>
        </w:rPr>
        <w:t>nlar</w:t>
      </w:r>
      <w:r w:rsidRPr="00D170CE">
        <w:rPr>
          <w:rFonts w:ascii="CorpoS" w:hAnsi="CorpoS"/>
          <w:szCs w:val="21"/>
          <w:lang w:val="tr-TR"/>
        </w:rPr>
        <w:t xml:space="preserve"> navigasyon</w:t>
      </w:r>
      <w:r w:rsidR="001C70D7" w:rsidRPr="00D170CE">
        <w:rPr>
          <w:rFonts w:ascii="CorpoS" w:hAnsi="CorpoS"/>
          <w:szCs w:val="21"/>
          <w:lang w:val="tr-TR"/>
        </w:rPr>
        <w:t>daki</w:t>
      </w:r>
      <w:r w:rsidRPr="00D170CE">
        <w:rPr>
          <w:rFonts w:ascii="CorpoS" w:hAnsi="CorpoS"/>
          <w:szCs w:val="21"/>
          <w:lang w:val="tr-TR"/>
        </w:rPr>
        <w:t xml:space="preserve"> yeniliklerden uzaktan </w:t>
      </w:r>
      <w:r w:rsidR="001C70D7" w:rsidRPr="00D170CE">
        <w:rPr>
          <w:rFonts w:ascii="CorpoS" w:hAnsi="CorpoS"/>
          <w:szCs w:val="21"/>
          <w:lang w:val="tr-TR"/>
        </w:rPr>
        <w:t>kontrole</w:t>
      </w:r>
      <w:r w:rsidRPr="00D170CE">
        <w:rPr>
          <w:rFonts w:ascii="CorpoS" w:hAnsi="CorpoS"/>
          <w:szCs w:val="21"/>
          <w:lang w:val="tr-TR"/>
        </w:rPr>
        <w:t xml:space="preserve">, GUARD </w:t>
      </w:r>
      <w:r w:rsidR="001C70D7" w:rsidRPr="00D170CE">
        <w:rPr>
          <w:rFonts w:ascii="CorpoS" w:hAnsi="CorpoS"/>
          <w:szCs w:val="21"/>
          <w:lang w:val="tr-TR"/>
        </w:rPr>
        <w:t>360°’</w:t>
      </w:r>
      <w:r w:rsidRPr="00D170CE">
        <w:rPr>
          <w:rFonts w:ascii="CorpoS" w:hAnsi="CorpoS"/>
          <w:szCs w:val="21"/>
          <w:lang w:val="tr-TR"/>
        </w:rPr>
        <w:t xml:space="preserve">den talep üzerine etkinleştirilebilen </w:t>
      </w:r>
      <w:r w:rsidR="001C70D7" w:rsidRPr="00D170CE">
        <w:rPr>
          <w:rFonts w:ascii="CorpoS" w:hAnsi="CorpoS"/>
          <w:szCs w:val="21"/>
          <w:lang w:val="tr-TR"/>
        </w:rPr>
        <w:t>özelliklere</w:t>
      </w:r>
      <w:r w:rsidRPr="00D170CE">
        <w:rPr>
          <w:rFonts w:ascii="CorpoS" w:hAnsi="CorpoS"/>
          <w:szCs w:val="21"/>
          <w:lang w:val="tr-TR"/>
        </w:rPr>
        <w:t>, eğlence, üretkenlik, şarj ve sürüş destek sistemleri</w:t>
      </w:r>
      <w:r w:rsidR="001C70D7" w:rsidRPr="00D170CE">
        <w:rPr>
          <w:rFonts w:ascii="CorpoS" w:hAnsi="CorpoS"/>
          <w:szCs w:val="21"/>
          <w:lang w:val="tr-TR"/>
        </w:rPr>
        <w:t xml:space="preserve"> ile</w:t>
      </w:r>
      <w:r w:rsidRPr="00D170CE">
        <w:rPr>
          <w:rFonts w:ascii="CorpoS" w:hAnsi="CorpoS"/>
          <w:szCs w:val="21"/>
          <w:lang w:val="tr-TR"/>
        </w:rPr>
        <w:t xml:space="preserve"> müşteri hizmetlerin</w:t>
      </w:r>
      <w:r w:rsidR="001C70D7" w:rsidRPr="00D170CE">
        <w:rPr>
          <w:rFonts w:ascii="CorpoS" w:hAnsi="CorpoS"/>
          <w:szCs w:val="21"/>
          <w:lang w:val="tr-TR"/>
        </w:rPr>
        <w:t>e</w:t>
      </w:r>
      <w:r w:rsidRPr="00D170CE">
        <w:rPr>
          <w:rFonts w:ascii="CorpoS" w:hAnsi="CorpoS"/>
          <w:szCs w:val="21"/>
          <w:lang w:val="tr-TR"/>
        </w:rPr>
        <w:t xml:space="preserve"> </w:t>
      </w:r>
      <w:r w:rsidR="001C70D7" w:rsidRPr="00D170CE">
        <w:rPr>
          <w:rFonts w:ascii="CorpoS" w:hAnsi="CorpoS"/>
          <w:szCs w:val="21"/>
          <w:lang w:val="tr-TR"/>
        </w:rPr>
        <w:t>kadar genişliyor</w:t>
      </w:r>
      <w:r w:rsidRPr="00D170CE">
        <w:rPr>
          <w:rFonts w:ascii="CorpoS" w:hAnsi="CorpoS"/>
          <w:szCs w:val="21"/>
          <w:lang w:val="tr-TR"/>
        </w:rPr>
        <w:t>.</w:t>
      </w:r>
    </w:p>
    <w:p w14:paraId="50C521EE" w14:textId="77777777" w:rsidR="00AF5052" w:rsidRPr="00D170CE" w:rsidRDefault="00AF5052" w:rsidP="00D170CE">
      <w:pPr>
        <w:spacing w:line="280" w:lineRule="exact"/>
        <w:jc w:val="both"/>
        <w:rPr>
          <w:rFonts w:ascii="CorpoS" w:hAnsi="CorpoS"/>
          <w:szCs w:val="21"/>
          <w:lang w:val="tr-TR"/>
        </w:rPr>
      </w:pPr>
    </w:p>
    <w:p w14:paraId="35B39289" w14:textId="360CE63C" w:rsidR="00AF5052" w:rsidRPr="00C90272" w:rsidRDefault="00531C3F" w:rsidP="00D170CE">
      <w:pPr>
        <w:spacing w:line="280" w:lineRule="exact"/>
        <w:jc w:val="both"/>
        <w:rPr>
          <w:rFonts w:ascii="CorpoS" w:hAnsi="CorpoS"/>
          <w:b/>
          <w:bCs/>
          <w:szCs w:val="21"/>
          <w:lang w:val="tr-TR"/>
        </w:rPr>
      </w:pPr>
      <w:r w:rsidRPr="00C90272">
        <w:rPr>
          <w:rFonts w:ascii="CorpoS" w:hAnsi="CorpoS"/>
          <w:b/>
          <w:bCs/>
          <w:szCs w:val="21"/>
          <w:lang w:val="tr-TR"/>
        </w:rPr>
        <w:t xml:space="preserve">İnternet bilgisiyle donatılmış dikkatli bir asistan: MBUX Sanal Asistan </w:t>
      </w:r>
    </w:p>
    <w:p w14:paraId="45095AE6" w14:textId="29F94CC4" w:rsidR="00AF5052" w:rsidRPr="00D170CE" w:rsidRDefault="00376288" w:rsidP="00D170CE">
      <w:pPr>
        <w:spacing w:line="280" w:lineRule="exact"/>
        <w:jc w:val="both"/>
        <w:rPr>
          <w:rFonts w:ascii="CorpoS" w:hAnsi="CorpoS"/>
          <w:szCs w:val="21"/>
          <w:lang w:val="tr-TR"/>
        </w:rPr>
      </w:pPr>
      <w:r w:rsidRPr="00D170CE">
        <w:rPr>
          <w:rFonts w:ascii="CorpoS" w:hAnsi="CorpoS"/>
          <w:szCs w:val="21"/>
          <w:lang w:val="tr-TR"/>
        </w:rPr>
        <w:t>Yeni MBUX nesli, diğerlerinin yanı sıra Microsoft’un yapay zekâ teknolojisini de entegre ediyor. Bu sayede müşterilere daha akıllı ve daha kişiselleştirilmiş bir dijital yol arkadaşı sunuluyor. MBUX Sanal Asistan</w:t>
      </w:r>
      <w:r w:rsidRPr="00D170CE">
        <w:rPr>
          <w:rFonts w:ascii="CorpoS" w:hAnsi="CorpoS"/>
          <w:szCs w:val="21"/>
          <w:lang w:val="tr-TR"/>
        </w:rPr>
        <w:fldChar w:fldCharType="begin"/>
      </w:r>
      <w:r w:rsidRPr="00D170CE">
        <w:rPr>
          <w:rFonts w:ascii="CorpoS" w:hAnsi="CorpoS"/>
          <w:szCs w:val="21"/>
          <w:lang w:val="tr-TR"/>
        </w:rPr>
        <w:instrText xml:space="preserve"> NOTEREF _Ref220998446 \f \h </w:instrText>
      </w:r>
      <w:r w:rsidR="00D170CE" w:rsidRPr="00D170CE">
        <w:rPr>
          <w:rFonts w:ascii="CorpoS" w:hAnsi="CorpoS"/>
          <w:szCs w:val="21"/>
          <w:lang w:val="tr-TR"/>
        </w:rPr>
        <w:instrText xml:space="preserve">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7</w:t>
      </w:r>
      <w:r w:rsidRPr="00D170CE">
        <w:rPr>
          <w:rFonts w:ascii="CorpoS" w:hAnsi="CorpoS"/>
          <w:szCs w:val="21"/>
          <w:lang w:val="tr-TR"/>
        </w:rPr>
        <w:fldChar w:fldCharType="end"/>
      </w:r>
      <w:r w:rsidRPr="00D170CE">
        <w:rPr>
          <w:rFonts w:ascii="CorpoS" w:hAnsi="CorpoS"/>
          <w:szCs w:val="21"/>
          <w:lang w:val="tr-TR"/>
        </w:rPr>
        <w:t>, internetin kolektif bilgisinden yararlanıyor ve karmaşık, çok aşamalı diyaloglar yürütebiliyor. “Yaşayan” bir avatar olarak merkezi ekranda sürekli hazır bulunuyor. Sanal asistan; konuştuğunu, dinlediğini veya bilgiyi işlediğini farklı animasyonlarla gösteriyor. Hareket, parlaklık, yoğunluk ve renk unsurları kusursuz biçimde etkileşime girerek sürücüyle sezgisel bir iletişim kuruyor.</w:t>
      </w:r>
      <w:r w:rsidR="00AF5052" w:rsidRPr="00D170CE">
        <w:rPr>
          <w:rFonts w:ascii="CorpoS" w:hAnsi="CorpoS"/>
          <w:szCs w:val="21"/>
          <w:lang w:val="tr-TR"/>
        </w:rPr>
        <w:t xml:space="preserve"> </w:t>
      </w:r>
    </w:p>
    <w:p w14:paraId="12F10E30" w14:textId="77777777" w:rsidR="00AF5052" w:rsidRPr="00D170CE" w:rsidRDefault="00AF5052" w:rsidP="00D170CE">
      <w:pPr>
        <w:spacing w:line="280" w:lineRule="exact"/>
        <w:jc w:val="both"/>
        <w:rPr>
          <w:rFonts w:ascii="CorpoS" w:hAnsi="CorpoS"/>
          <w:szCs w:val="21"/>
          <w:lang w:val="tr-TR"/>
        </w:rPr>
      </w:pPr>
    </w:p>
    <w:p w14:paraId="0EC3CE35" w14:textId="0F4C86CD" w:rsidR="008B5D56" w:rsidRPr="00D170CE" w:rsidRDefault="008B5D56" w:rsidP="00D170CE">
      <w:pPr>
        <w:spacing w:line="280" w:lineRule="exact"/>
        <w:jc w:val="both"/>
        <w:rPr>
          <w:rFonts w:ascii="CorpoS" w:hAnsi="CorpoS"/>
          <w:szCs w:val="21"/>
          <w:lang w:val="tr-TR"/>
        </w:rPr>
      </w:pPr>
      <w:r w:rsidRPr="00D170CE">
        <w:rPr>
          <w:rFonts w:ascii="CorpoS" w:hAnsi="CorpoS"/>
          <w:szCs w:val="21"/>
          <w:lang w:val="tr-TR"/>
        </w:rPr>
        <w:t>Yıldız şeklindeki avatarın yanı sıra zekâyı temsil eden iki farklı görsel tasarım daha sunul</w:t>
      </w:r>
      <w:r w:rsidR="006E0331" w:rsidRPr="00D170CE">
        <w:rPr>
          <w:rFonts w:ascii="CorpoS" w:hAnsi="CorpoS"/>
          <w:szCs w:val="21"/>
          <w:lang w:val="tr-TR"/>
        </w:rPr>
        <w:t>uyor.</w:t>
      </w:r>
      <w:r w:rsidRPr="00D170CE">
        <w:rPr>
          <w:rFonts w:ascii="CorpoS" w:hAnsi="CorpoS"/>
          <w:szCs w:val="21"/>
          <w:lang w:val="tr-TR"/>
        </w:rPr>
        <w:t xml:space="preserve"> Yıldızlardan yoğunlaşarak oluşan insan benzeri bir avatar, teknolojik ve fütüristik bir zekâ anlayışını simgel</w:t>
      </w:r>
      <w:r w:rsidR="006E0331" w:rsidRPr="00D170CE">
        <w:rPr>
          <w:rFonts w:ascii="CorpoS" w:hAnsi="CorpoS"/>
          <w:szCs w:val="21"/>
          <w:lang w:val="tr-TR"/>
        </w:rPr>
        <w:t>iyo</w:t>
      </w:r>
      <w:r w:rsidRPr="00D170CE">
        <w:rPr>
          <w:rFonts w:ascii="CorpoS" w:hAnsi="CorpoS"/>
          <w:szCs w:val="21"/>
          <w:lang w:val="tr-TR"/>
        </w:rPr>
        <w:t xml:space="preserve">r. </w:t>
      </w:r>
      <w:r w:rsidR="00DA063D" w:rsidRPr="00D170CE">
        <w:rPr>
          <w:rFonts w:ascii="CorpoS" w:hAnsi="CorpoS"/>
          <w:szCs w:val="21"/>
          <w:lang w:val="tr-TR"/>
        </w:rPr>
        <w:t>“</w:t>
      </w:r>
      <w:r w:rsidRPr="00D170CE">
        <w:rPr>
          <w:rFonts w:ascii="CorpoS" w:hAnsi="CorpoS"/>
          <w:szCs w:val="21"/>
          <w:lang w:val="tr-TR"/>
        </w:rPr>
        <w:t>LittleBen</w:t>
      </w:r>
      <w:r w:rsidR="00DA063D" w:rsidRPr="00D170CE">
        <w:rPr>
          <w:rFonts w:ascii="CorpoS" w:hAnsi="CorpoS"/>
          <w:szCs w:val="21"/>
          <w:lang w:val="tr-TR"/>
        </w:rPr>
        <w:t xml:space="preserve">z” </w:t>
      </w:r>
      <w:r w:rsidRPr="00D170CE">
        <w:rPr>
          <w:rFonts w:ascii="CorpoS" w:hAnsi="CorpoS"/>
          <w:szCs w:val="21"/>
          <w:lang w:val="tr-TR"/>
        </w:rPr>
        <w:t>olarak adlandırılan üçüncü avatar ise daha kişisel bir bağ kurulmasına olanak tanı</w:t>
      </w:r>
      <w:r w:rsidR="00DA063D" w:rsidRPr="00D170CE">
        <w:rPr>
          <w:rFonts w:ascii="CorpoS" w:hAnsi="CorpoS"/>
          <w:szCs w:val="21"/>
          <w:lang w:val="tr-TR"/>
        </w:rPr>
        <w:t>yo</w:t>
      </w:r>
      <w:r w:rsidRPr="00D170CE">
        <w:rPr>
          <w:rFonts w:ascii="CorpoS" w:hAnsi="CorpoS"/>
          <w:szCs w:val="21"/>
          <w:lang w:val="tr-TR"/>
        </w:rPr>
        <w:t xml:space="preserve">r. </w:t>
      </w:r>
      <w:r w:rsidR="00DA063D" w:rsidRPr="00D170CE">
        <w:rPr>
          <w:rFonts w:ascii="CorpoS" w:hAnsi="CorpoS"/>
          <w:szCs w:val="21"/>
          <w:lang w:val="tr-TR"/>
        </w:rPr>
        <w:t>Heyec</w:t>
      </w:r>
      <w:r w:rsidRPr="00D170CE">
        <w:rPr>
          <w:rFonts w:ascii="CorpoS" w:hAnsi="CorpoS"/>
          <w:szCs w:val="21"/>
          <w:lang w:val="tr-TR"/>
        </w:rPr>
        <w:t xml:space="preserve">anlı formu oyunbaz bir etkileşim </w:t>
      </w:r>
      <w:r w:rsidR="00DA063D" w:rsidRPr="00D170CE">
        <w:rPr>
          <w:rFonts w:ascii="CorpoS" w:hAnsi="CorpoS"/>
          <w:szCs w:val="21"/>
          <w:lang w:val="tr-TR"/>
        </w:rPr>
        <w:t>kuruyor</w:t>
      </w:r>
      <w:r w:rsidRPr="00D170CE">
        <w:rPr>
          <w:rFonts w:ascii="CorpoS" w:hAnsi="CorpoS"/>
          <w:szCs w:val="21"/>
          <w:lang w:val="tr-TR"/>
        </w:rPr>
        <w:t>.</w:t>
      </w:r>
    </w:p>
    <w:p w14:paraId="2D88586E" w14:textId="4F7D97D6" w:rsidR="00AF5052" w:rsidRPr="00D170CE" w:rsidRDefault="00AF5052" w:rsidP="00D170CE">
      <w:pPr>
        <w:spacing w:line="280" w:lineRule="exact"/>
        <w:jc w:val="both"/>
        <w:rPr>
          <w:rFonts w:ascii="CorpoS" w:hAnsi="CorpoS"/>
          <w:szCs w:val="21"/>
          <w:lang w:val="tr-TR"/>
        </w:rPr>
      </w:pPr>
    </w:p>
    <w:p w14:paraId="62B551C5" w14:textId="5EA30554" w:rsidR="00AF5052" w:rsidRPr="00C90272" w:rsidRDefault="00CB06D1" w:rsidP="00D170CE">
      <w:pPr>
        <w:spacing w:line="280" w:lineRule="exact"/>
        <w:jc w:val="both"/>
        <w:rPr>
          <w:rFonts w:ascii="CorpoS" w:hAnsi="CorpoS"/>
          <w:b/>
          <w:bCs/>
          <w:szCs w:val="21"/>
          <w:lang w:val="tr-TR"/>
        </w:rPr>
      </w:pPr>
      <w:r w:rsidRPr="00C90272">
        <w:rPr>
          <w:rFonts w:ascii="CorpoS" w:hAnsi="CorpoS"/>
          <w:b/>
          <w:bCs/>
          <w:szCs w:val="21"/>
          <w:lang w:val="tr-TR"/>
        </w:rPr>
        <w:t xml:space="preserve">Akıllı telefon kadar kolay kullanım: MBUX Hyperscreen ve MBUX Sıfır Katman </w:t>
      </w:r>
    </w:p>
    <w:p w14:paraId="610EDC4A" w14:textId="53E1C15A" w:rsidR="00AF5052" w:rsidRPr="00D170CE" w:rsidRDefault="00CB06D1" w:rsidP="00D170CE">
      <w:pPr>
        <w:spacing w:line="280" w:lineRule="exact"/>
        <w:jc w:val="both"/>
        <w:rPr>
          <w:rFonts w:ascii="CorpoS" w:eastAsia="MS Mincho" w:hAnsi="CorpoS" w:cs="Times New Roman"/>
          <w:szCs w:val="21"/>
          <w:lang w:val="tr-TR"/>
        </w:rPr>
      </w:pPr>
      <w:r w:rsidRPr="00D170CE">
        <w:rPr>
          <w:rFonts w:ascii="CorpoS" w:eastAsia="MS Mincho" w:hAnsi="CorpoS" w:cs="Times New Roman"/>
          <w:szCs w:val="21"/>
          <w:lang w:val="tr-TR"/>
        </w:rPr>
        <w:t>EQS ilk çıktığında benzersiz MBUX Hyperscreen’e sahip ilk Mercedes-Benz modeli olmuştu. Etkileyici bütünsel sürüş ve alan deneyimi sunmak için üç ekranın aktif alanları, 55 inçten geniş tek ve kesintisiz bir cam yüzey altında birleşiyor; sürücü ekranı (12,3 inç), merkezi ekran (17,7 inç) ve ön yolcu ekranı (12,3 inç). Bu benzersiz görsel deneyim yeni EQS’te daha duygusal ve kullanımı daha da kolay.</w:t>
      </w:r>
      <w:r w:rsidRPr="00D170CE">
        <w:rPr>
          <w:rFonts w:ascii="CorpoS" w:hAnsi="CorpoS"/>
          <w:szCs w:val="21"/>
          <w:lang w:val="tr-TR"/>
        </w:rPr>
        <w:t xml:space="preserve"> </w:t>
      </w:r>
      <w:r w:rsidRPr="00D170CE">
        <w:rPr>
          <w:rFonts w:ascii="CorpoS" w:eastAsia="MS Mincho" w:hAnsi="CorpoS" w:cs="Times New Roman"/>
          <w:szCs w:val="21"/>
          <w:lang w:val="tr-TR"/>
        </w:rPr>
        <w:t>Gelişmiş MBUX Sıfır Katman, en önemli bilgi ve önerileri özelleştirilebilir bir alt bilgi çubuğunda sunuyor. Kullanıcılar ayrıca uygulamalarını istedikleri gibi düzenleyebiliyor ve kendi adlandırdıkları klasörler altında gruplayabiliyor. Böylece her etkileşim son derece kişisel bir deneyime dönüşerek bir akıllı telefon kadar kullanımı kolaylaşıyor. Sunulan 40’tan fazla uygulama Amazon Music ve Audible ile sesli içerikten, Disney+, RIDEVU ve YouTube ile video içeriklerine, Boosteroid ile oyun deneyimine kadar geniş bir eğlence ve hizmet yelpazesine uzanıyor.</w:t>
      </w:r>
    </w:p>
    <w:p w14:paraId="1225E80A" w14:textId="77777777" w:rsidR="00AF5052" w:rsidRPr="00D170CE" w:rsidRDefault="00AF5052" w:rsidP="00D170CE">
      <w:pPr>
        <w:spacing w:line="280" w:lineRule="exact"/>
        <w:jc w:val="both"/>
        <w:rPr>
          <w:rFonts w:ascii="CorpoS" w:eastAsia="MS Mincho" w:hAnsi="CorpoS" w:cs="Times New Roman"/>
          <w:szCs w:val="21"/>
          <w:lang w:val="tr-TR"/>
        </w:rPr>
      </w:pPr>
    </w:p>
    <w:p w14:paraId="23E02338" w14:textId="3F7A2EB9" w:rsidR="00D31400" w:rsidRPr="00D170CE" w:rsidRDefault="00D31400" w:rsidP="00D170CE">
      <w:pPr>
        <w:spacing w:line="280" w:lineRule="exact"/>
        <w:jc w:val="both"/>
        <w:rPr>
          <w:rFonts w:ascii="CorpoS" w:eastAsia="MS Mincho" w:hAnsi="CorpoS" w:cs="Times New Roman"/>
          <w:szCs w:val="21"/>
          <w:lang w:val="tr-TR"/>
        </w:rPr>
      </w:pPr>
      <w:r w:rsidRPr="00D170CE">
        <w:rPr>
          <w:rFonts w:ascii="CorpoS" w:eastAsia="MS Mincho" w:hAnsi="CorpoS" w:cs="Times New Roman"/>
          <w:szCs w:val="21"/>
          <w:lang w:val="tr-TR"/>
        </w:rPr>
        <w:t>Atmosf</w:t>
      </w:r>
      <w:r w:rsidR="002037AF">
        <w:rPr>
          <w:rFonts w:ascii="CorpoS" w:eastAsia="MS Mincho" w:hAnsi="CorpoS" w:cs="Times New Roman"/>
          <w:szCs w:val="21"/>
          <w:lang w:val="tr-TR"/>
        </w:rPr>
        <w:t>ere uygun</w:t>
      </w:r>
      <w:r w:rsidRPr="00D170CE">
        <w:rPr>
          <w:rFonts w:ascii="CorpoS" w:eastAsia="MS Mincho" w:hAnsi="CorpoS" w:cs="Times New Roman"/>
          <w:szCs w:val="21"/>
          <w:lang w:val="tr-TR"/>
        </w:rPr>
        <w:t xml:space="preserve"> ortam stilleri, ayrı bir uygulamada arka plan temaları olarak sunuluyor. Bu stiller, MBUX Hyperscreen’in benzersiz etkisini daha da güçlendiriyor. Etkileyici arka plan görselleri; </w:t>
      </w:r>
      <w:r w:rsidR="002037AF">
        <w:rPr>
          <w:rFonts w:ascii="CorpoS" w:eastAsia="MS Mincho" w:hAnsi="CorpoS" w:cs="Times New Roman"/>
          <w:szCs w:val="21"/>
          <w:lang w:val="tr-TR"/>
        </w:rPr>
        <w:t>sakinlikten</w:t>
      </w:r>
      <w:r w:rsidRPr="00D170CE">
        <w:rPr>
          <w:rFonts w:ascii="CorpoS" w:eastAsia="MS Mincho" w:hAnsi="CorpoS" w:cs="Times New Roman"/>
          <w:szCs w:val="21"/>
          <w:lang w:val="tr-TR"/>
        </w:rPr>
        <w:t xml:space="preserve"> yoğunluğa, soğuktan sıcağa, teknikten duygusala kadar geniş bir yelpaze sunuyor. Böylece müşteriler araç içinde kişisel bir atmosfer oluşturabiliyor ve markanın imzası niteliğindeki “Welcome home.” hissinden keyif alabiliyor. </w:t>
      </w:r>
    </w:p>
    <w:p w14:paraId="38CBEBEA" w14:textId="2AE7B340" w:rsidR="001D5082" w:rsidRPr="00D170CE" w:rsidRDefault="001D5082" w:rsidP="00D170CE">
      <w:pPr>
        <w:spacing w:line="280" w:lineRule="exact"/>
        <w:jc w:val="both"/>
        <w:rPr>
          <w:rFonts w:ascii="CorpoS" w:eastAsia="MS Mincho" w:hAnsi="CorpoS" w:cs="Times New Roman"/>
          <w:szCs w:val="21"/>
          <w:lang w:val="tr-TR"/>
        </w:rPr>
      </w:pPr>
    </w:p>
    <w:p w14:paraId="5343835A" w14:textId="067FA092" w:rsidR="00AF5052" w:rsidRPr="00D170CE" w:rsidRDefault="007A6D8E" w:rsidP="00D170CE">
      <w:pPr>
        <w:spacing w:line="280" w:lineRule="exact"/>
        <w:jc w:val="both"/>
        <w:rPr>
          <w:rFonts w:ascii="CorpoS" w:eastAsia="MS Mincho" w:hAnsi="CorpoS" w:cs="Times New Roman"/>
          <w:szCs w:val="21"/>
          <w:lang w:val="tr-TR"/>
        </w:rPr>
      </w:pPr>
      <w:r w:rsidRPr="00D170CE">
        <w:rPr>
          <w:rFonts w:ascii="CorpoS" w:eastAsia="MS Mincho" w:hAnsi="CorpoS" w:cs="Times New Roman"/>
          <w:szCs w:val="21"/>
          <w:lang w:val="tr-TR"/>
        </w:rPr>
        <w:t xml:space="preserve">Gösterge panelinin renk düzeni, göstergeler ve </w:t>
      </w:r>
      <w:r w:rsidR="002037AF" w:rsidRPr="00D621A1">
        <w:rPr>
          <w:rFonts w:ascii="CorpoS" w:eastAsia="MS Mincho" w:hAnsi="CorpoS" w:cs="Times New Roman"/>
          <w:szCs w:val="21"/>
          <w:lang w:val="tr-TR"/>
        </w:rPr>
        <w:t>ambiyans</w:t>
      </w:r>
      <w:r w:rsidRPr="00D621A1">
        <w:rPr>
          <w:rFonts w:ascii="CorpoS" w:eastAsia="MS Mincho" w:hAnsi="CorpoS" w:cs="Times New Roman"/>
          <w:szCs w:val="21"/>
          <w:lang w:val="tr-TR"/>
        </w:rPr>
        <w:t xml:space="preserve"> aydınlatması</w:t>
      </w:r>
      <w:r w:rsidRPr="00D170CE">
        <w:rPr>
          <w:rFonts w:ascii="CorpoS" w:eastAsia="MS Mincho" w:hAnsi="CorpoS" w:cs="Times New Roman"/>
          <w:szCs w:val="21"/>
          <w:lang w:val="tr-TR"/>
        </w:rPr>
        <w:t xml:space="preserve"> dâhil olmak üzere, seçilen duygusal ortam stilleriyle uyumlu şekilde tasarlanıyor.</w:t>
      </w:r>
    </w:p>
    <w:p w14:paraId="6012E49E" w14:textId="77777777" w:rsidR="00AF5052" w:rsidRPr="00D170CE" w:rsidRDefault="00AF5052" w:rsidP="00D170CE">
      <w:pPr>
        <w:spacing w:line="280" w:lineRule="exact"/>
        <w:jc w:val="both"/>
        <w:rPr>
          <w:rFonts w:ascii="CorpoS" w:hAnsi="CorpoS"/>
          <w:szCs w:val="21"/>
          <w:lang w:val="tr-TR"/>
        </w:rPr>
      </w:pPr>
    </w:p>
    <w:p w14:paraId="618AF973" w14:textId="14CF3A65" w:rsidR="00AF5052" w:rsidRPr="00D170CE" w:rsidRDefault="007A6D8E" w:rsidP="00D170CE">
      <w:pPr>
        <w:spacing w:line="280" w:lineRule="exact"/>
        <w:jc w:val="both"/>
        <w:rPr>
          <w:rFonts w:ascii="CorpoS" w:hAnsi="CorpoS"/>
          <w:szCs w:val="21"/>
          <w:lang w:val="tr-TR"/>
        </w:rPr>
      </w:pPr>
      <w:r w:rsidRPr="00D170CE">
        <w:rPr>
          <w:rFonts w:ascii="CorpoS" w:hAnsi="CorpoS"/>
          <w:szCs w:val="21"/>
          <w:lang w:val="tr-TR"/>
        </w:rPr>
        <w:t>Ön yolcu, standart ekranında sürüş sırasında dinamik içerikleri görüntüleyebili</w:t>
      </w:r>
      <w:r w:rsidR="00E031D7" w:rsidRPr="00D170CE">
        <w:rPr>
          <w:rFonts w:ascii="CorpoS" w:hAnsi="CorpoS"/>
          <w:szCs w:val="21"/>
          <w:lang w:val="tr-TR"/>
        </w:rPr>
        <w:t>yo</w:t>
      </w:r>
      <w:r w:rsidRPr="00D170CE">
        <w:rPr>
          <w:rFonts w:ascii="CorpoS" w:hAnsi="CorpoS"/>
          <w:szCs w:val="21"/>
          <w:lang w:val="tr-TR"/>
        </w:rPr>
        <w:t>r. Bu özellik Avrupa</w:t>
      </w:r>
      <w:r w:rsidR="00E031D7" w:rsidRPr="00D170CE">
        <w:rPr>
          <w:rFonts w:ascii="CorpoS" w:hAnsi="CorpoS"/>
          <w:szCs w:val="21"/>
          <w:lang w:val="tr-TR"/>
        </w:rPr>
        <w:t>’</w:t>
      </w:r>
      <w:r w:rsidRPr="00D170CE">
        <w:rPr>
          <w:rFonts w:ascii="CorpoS" w:hAnsi="CorpoS"/>
          <w:szCs w:val="21"/>
          <w:lang w:val="tr-TR"/>
        </w:rPr>
        <w:t>da ve birçok ülkede kullanılabil</w:t>
      </w:r>
      <w:r w:rsidR="00E031D7" w:rsidRPr="00D170CE">
        <w:rPr>
          <w:rFonts w:ascii="CorpoS" w:hAnsi="CorpoS"/>
          <w:szCs w:val="21"/>
          <w:lang w:val="tr-TR"/>
        </w:rPr>
        <w:t>iyor</w:t>
      </w:r>
      <w:r w:rsidRPr="00D170CE">
        <w:rPr>
          <w:rFonts w:ascii="CorpoS" w:hAnsi="CorpoS"/>
          <w:szCs w:val="21"/>
          <w:lang w:val="tr-TR"/>
        </w:rPr>
        <w:t xml:space="preserve">. </w:t>
      </w:r>
      <w:r w:rsidR="00E031D7" w:rsidRPr="00D170CE">
        <w:rPr>
          <w:rFonts w:ascii="CorpoS" w:hAnsi="CorpoS"/>
          <w:szCs w:val="21"/>
          <w:lang w:val="tr-TR"/>
        </w:rPr>
        <w:t>Y</w:t>
      </w:r>
      <w:r w:rsidRPr="00D170CE">
        <w:rPr>
          <w:rFonts w:ascii="CorpoS" w:hAnsi="CorpoS"/>
          <w:szCs w:val="21"/>
          <w:lang w:val="tr-TR"/>
        </w:rPr>
        <w:t>ayın hizmetleri arasında Disney+, YouTube ve RIDEVU (seçili pazarlarda) ile bölgesel içerik sağlayıcıları yer alı</w:t>
      </w:r>
      <w:r w:rsidR="00E031D7" w:rsidRPr="00D170CE">
        <w:rPr>
          <w:rFonts w:ascii="CorpoS" w:hAnsi="CorpoS"/>
          <w:szCs w:val="21"/>
          <w:lang w:val="tr-TR"/>
        </w:rPr>
        <w:t>yo</w:t>
      </w:r>
      <w:r w:rsidRPr="00D170CE">
        <w:rPr>
          <w:rFonts w:ascii="CorpoS" w:hAnsi="CorpoS"/>
          <w:szCs w:val="21"/>
          <w:lang w:val="tr-TR"/>
        </w:rPr>
        <w:t>r. Yolcular içerikleri dokunmatik ekran üzerinden kontrol edebili</w:t>
      </w:r>
      <w:r w:rsidR="00E031D7" w:rsidRPr="00D170CE">
        <w:rPr>
          <w:rFonts w:ascii="CorpoS" w:hAnsi="CorpoS"/>
          <w:szCs w:val="21"/>
          <w:lang w:val="tr-TR"/>
        </w:rPr>
        <w:t>yo</w:t>
      </w:r>
      <w:r w:rsidRPr="00D170CE">
        <w:rPr>
          <w:rFonts w:ascii="CorpoS" w:hAnsi="CorpoS"/>
          <w:szCs w:val="21"/>
          <w:lang w:val="tr-TR"/>
        </w:rPr>
        <w:t>r ve sesli içerikleri Bluetooth kulaklık veya araç hoparlörleri aracılığıyla dinleyebili</w:t>
      </w:r>
      <w:r w:rsidR="00E031D7" w:rsidRPr="00D170CE">
        <w:rPr>
          <w:rFonts w:ascii="CorpoS" w:hAnsi="CorpoS"/>
          <w:szCs w:val="21"/>
          <w:lang w:val="tr-TR"/>
        </w:rPr>
        <w:t>yo</w:t>
      </w:r>
      <w:r w:rsidRPr="00D170CE">
        <w:rPr>
          <w:rFonts w:ascii="CorpoS" w:hAnsi="CorpoS"/>
          <w:szCs w:val="21"/>
          <w:lang w:val="tr-TR"/>
        </w:rPr>
        <w:t>r. Kamera tabanlı sistem, sürücünün yola bakıp bakmadığını izl</w:t>
      </w:r>
      <w:r w:rsidR="00E031D7" w:rsidRPr="00D170CE">
        <w:rPr>
          <w:rFonts w:ascii="CorpoS" w:hAnsi="CorpoS"/>
          <w:szCs w:val="21"/>
          <w:lang w:val="tr-TR"/>
        </w:rPr>
        <w:t>iyo</w:t>
      </w:r>
      <w:r w:rsidRPr="00D170CE">
        <w:rPr>
          <w:rFonts w:ascii="CorpoS" w:hAnsi="CorpoS"/>
          <w:szCs w:val="21"/>
          <w:lang w:val="tr-TR"/>
        </w:rPr>
        <w:t>r. Eğer sürücü ön yolcu ekranına bakarsa, içerik gizleni</w:t>
      </w:r>
      <w:r w:rsidR="00E031D7" w:rsidRPr="00D170CE">
        <w:rPr>
          <w:rFonts w:ascii="CorpoS" w:hAnsi="CorpoS"/>
          <w:szCs w:val="21"/>
          <w:lang w:val="tr-TR"/>
        </w:rPr>
        <w:t>yo</w:t>
      </w:r>
      <w:r w:rsidRPr="00D170CE">
        <w:rPr>
          <w:rFonts w:ascii="CorpoS" w:hAnsi="CorpoS"/>
          <w:szCs w:val="21"/>
          <w:lang w:val="tr-TR"/>
        </w:rPr>
        <w:t>r.</w:t>
      </w:r>
    </w:p>
    <w:p w14:paraId="4C9556C5" w14:textId="77777777" w:rsidR="002037AF" w:rsidRDefault="002037AF" w:rsidP="00D170CE">
      <w:pPr>
        <w:spacing w:line="280" w:lineRule="exact"/>
        <w:jc w:val="both"/>
        <w:rPr>
          <w:rFonts w:ascii="CorpoS" w:hAnsi="CorpoS" w:cstheme="majorBidi"/>
          <w:b/>
          <w:bCs/>
          <w:szCs w:val="21"/>
          <w:lang w:val="tr-TR"/>
        </w:rPr>
      </w:pPr>
    </w:p>
    <w:p w14:paraId="2B909F26" w14:textId="693FB87C" w:rsidR="00AF5052" w:rsidRPr="00C90272" w:rsidRDefault="00E031D7" w:rsidP="00D170CE">
      <w:pPr>
        <w:spacing w:line="280" w:lineRule="exact"/>
        <w:jc w:val="both"/>
        <w:rPr>
          <w:rFonts w:ascii="CorpoS" w:hAnsi="CorpoS" w:cstheme="majorBidi"/>
          <w:b/>
          <w:bCs/>
          <w:szCs w:val="21"/>
          <w:lang w:val="tr-TR"/>
        </w:rPr>
      </w:pPr>
      <w:r w:rsidRPr="00C90272">
        <w:rPr>
          <w:rFonts w:ascii="CorpoS" w:hAnsi="CorpoS" w:cstheme="majorBidi"/>
          <w:b/>
          <w:bCs/>
          <w:szCs w:val="21"/>
          <w:lang w:val="tr-TR"/>
        </w:rPr>
        <w:t xml:space="preserve">Aracın gördüğünü görmek: MBUX </w:t>
      </w:r>
      <w:r w:rsidR="00276864">
        <w:rPr>
          <w:rFonts w:ascii="CorpoS" w:hAnsi="CorpoS" w:cstheme="majorBidi"/>
          <w:b/>
          <w:bCs/>
          <w:szCs w:val="21"/>
          <w:lang w:val="tr-TR"/>
        </w:rPr>
        <w:t>Çevresel Navigasyon</w:t>
      </w:r>
      <w:r w:rsidRPr="00C90272">
        <w:rPr>
          <w:rFonts w:ascii="CorpoS" w:hAnsi="CorpoS" w:cstheme="majorBidi"/>
          <w:b/>
          <w:bCs/>
          <w:szCs w:val="21"/>
          <w:lang w:val="tr-TR"/>
        </w:rPr>
        <w:t xml:space="preserve"> </w:t>
      </w:r>
    </w:p>
    <w:p w14:paraId="220AFE25" w14:textId="6CFFE684" w:rsidR="00E77663" w:rsidRPr="00D170CE" w:rsidRDefault="003514CA" w:rsidP="00D170CE">
      <w:pPr>
        <w:spacing w:line="280" w:lineRule="exact"/>
        <w:jc w:val="both"/>
        <w:rPr>
          <w:rFonts w:ascii="CorpoS" w:hAnsi="CorpoS"/>
          <w:szCs w:val="21"/>
          <w:lang w:val="tr-TR"/>
        </w:rPr>
      </w:pPr>
      <w:r w:rsidRPr="00D170CE">
        <w:rPr>
          <w:rFonts w:ascii="CorpoS" w:hAnsi="CorpoS"/>
          <w:szCs w:val="21"/>
          <w:lang w:val="tr-TR"/>
        </w:rPr>
        <w:t xml:space="preserve">Sürücü ekranında modern, dijital dairesel göstergeler yer alıyor. Klasik yuvarlak gösterge düzenine ek olarak görünüm, MBUX Surround Navigation ile kişiselleştirilebiliyor. Bu sistem, entegre görsel iletişimi yeni bir boyuta taşıyor. MBUX </w:t>
      </w:r>
      <w:r w:rsidRPr="00D170CE">
        <w:rPr>
          <w:rFonts w:ascii="CorpoS" w:hAnsi="CorpoS"/>
          <w:szCs w:val="21"/>
          <w:lang w:val="tr-TR"/>
        </w:rPr>
        <w:lastRenderedPageBreak/>
        <w:t>Surround Navigation</w:t>
      </w:r>
      <w:r w:rsidR="00D852CF">
        <w:rPr>
          <w:rFonts w:ascii="CorpoS" w:hAnsi="CorpoS"/>
          <w:szCs w:val="21"/>
          <w:lang w:val="tr-TR"/>
        </w:rPr>
        <w:t>,</w:t>
      </w:r>
      <w:r w:rsidRPr="00D170CE">
        <w:rPr>
          <w:rFonts w:ascii="CorpoS" w:hAnsi="CorpoS"/>
          <w:szCs w:val="21"/>
          <w:lang w:val="tr-TR"/>
        </w:rPr>
        <w:t xml:space="preserve"> kamera ve sensör destekli olarak çevrenin 3 boyutlu haritasını gerçek zamanlı biçimde sürücü ekranında gösteriyor. Otomobiller, bisikletler, motosikletler ve yayalar gibi diğer yol kullanıcıları da ekrana yansıyor. Böylece sürücüler EQS’in ne gördüğünü ve sürüş destek sistemlerinin kendilerine nasıl aktif destek sağladığını görebili</w:t>
      </w:r>
      <w:r w:rsidR="00E77663" w:rsidRPr="00D170CE">
        <w:rPr>
          <w:rFonts w:ascii="CorpoS" w:hAnsi="CorpoS"/>
          <w:szCs w:val="21"/>
          <w:lang w:val="tr-TR"/>
        </w:rPr>
        <w:t>yo</w:t>
      </w:r>
      <w:r w:rsidRPr="00D170CE">
        <w:rPr>
          <w:rFonts w:ascii="CorpoS" w:hAnsi="CorpoS"/>
          <w:szCs w:val="21"/>
          <w:lang w:val="tr-TR"/>
        </w:rPr>
        <w:t>r. Bu durum, çevresel farkındalığı artırı</w:t>
      </w:r>
      <w:r w:rsidR="00E77663" w:rsidRPr="00D170CE">
        <w:rPr>
          <w:rFonts w:ascii="CorpoS" w:hAnsi="CorpoS"/>
          <w:szCs w:val="21"/>
          <w:lang w:val="tr-TR"/>
        </w:rPr>
        <w:t>yo</w:t>
      </w:r>
      <w:r w:rsidRPr="00D170CE">
        <w:rPr>
          <w:rFonts w:ascii="CorpoS" w:hAnsi="CorpoS"/>
          <w:szCs w:val="21"/>
          <w:lang w:val="tr-TR"/>
        </w:rPr>
        <w:t>r ve her yolculu</w:t>
      </w:r>
      <w:r w:rsidR="00E77663" w:rsidRPr="00D170CE">
        <w:rPr>
          <w:rFonts w:ascii="CorpoS" w:hAnsi="CorpoS"/>
          <w:szCs w:val="21"/>
          <w:lang w:val="tr-TR"/>
        </w:rPr>
        <w:t>ğun bilgilerle destekli yapılmasını sağlıyor.</w:t>
      </w:r>
      <w:r w:rsidRPr="00D170CE">
        <w:rPr>
          <w:rFonts w:ascii="CorpoS" w:hAnsi="CorpoS"/>
          <w:szCs w:val="21"/>
          <w:lang w:val="tr-TR"/>
        </w:rPr>
        <w:t xml:space="preserve"> </w:t>
      </w:r>
      <w:r w:rsidR="00E77663" w:rsidRPr="00D170CE">
        <w:rPr>
          <w:rFonts w:ascii="CorpoS" w:hAnsi="CorpoS"/>
          <w:szCs w:val="21"/>
          <w:lang w:val="tr-TR"/>
        </w:rPr>
        <w:t>Ayrıca MBUX Surround Navigation; sinyaller, farlar ve tekerlek hızları dâhil olmak üzere araç durumunu da gerçek zamanlı olarak görselleştiriyor. 3 boyutlu oyun motoru grafikleriyle sürücü ekranına entegre edilen bilgiler, son derece sezgisel bir genel görünüm sunuyor.</w:t>
      </w:r>
    </w:p>
    <w:p w14:paraId="49E75EF8" w14:textId="77777777" w:rsidR="00AF5052" w:rsidRPr="00D170CE" w:rsidRDefault="00AF5052" w:rsidP="00D170CE">
      <w:pPr>
        <w:spacing w:line="280" w:lineRule="exact"/>
        <w:jc w:val="both"/>
        <w:rPr>
          <w:rFonts w:ascii="CorpoS" w:hAnsi="CorpoS"/>
          <w:szCs w:val="21"/>
          <w:lang w:val="tr-TR"/>
        </w:rPr>
      </w:pPr>
    </w:p>
    <w:p w14:paraId="595A214B" w14:textId="24B7A4D6" w:rsidR="00E77663" w:rsidRPr="00D170CE" w:rsidRDefault="00E77663" w:rsidP="00D170CE">
      <w:pPr>
        <w:spacing w:line="280" w:lineRule="exact"/>
        <w:jc w:val="both"/>
        <w:rPr>
          <w:rFonts w:ascii="CorpoS" w:hAnsi="CorpoS"/>
          <w:szCs w:val="21"/>
          <w:lang w:val="tr-TR"/>
        </w:rPr>
      </w:pPr>
      <w:r w:rsidRPr="00D170CE">
        <w:rPr>
          <w:rFonts w:ascii="CorpoS" w:hAnsi="CorpoS"/>
          <w:szCs w:val="21"/>
          <w:lang w:val="tr-TR"/>
        </w:rPr>
        <w:t>Navigasyon deneyimi Google Maps’e dayanıyor. Mercedes-Benz böylece müşterilerine iki dünyanın en iyisini, Live Traffic verileri gibi Google Maps teknolojisi ve Mercedes-Benz</w:t>
      </w:r>
      <w:r w:rsidR="00D852CF">
        <w:rPr>
          <w:rFonts w:ascii="CorpoS" w:hAnsi="CorpoS"/>
          <w:szCs w:val="21"/>
          <w:lang w:val="tr-TR"/>
        </w:rPr>
        <w:t>’</w:t>
      </w:r>
      <w:r w:rsidRPr="00D170CE">
        <w:rPr>
          <w:rFonts w:ascii="CorpoS" w:hAnsi="CorpoS"/>
          <w:szCs w:val="21"/>
          <w:lang w:val="tr-TR"/>
        </w:rPr>
        <w:t xml:space="preserve">in tanıdık kullanıcı arayüzü ve kanıtlanmış hizmetlerini bir arada sunuyor. </w:t>
      </w:r>
    </w:p>
    <w:p w14:paraId="64018ECB" w14:textId="77777777" w:rsidR="00AF5052" w:rsidRPr="00D170CE" w:rsidRDefault="00AF5052" w:rsidP="00D170CE">
      <w:pPr>
        <w:spacing w:line="280" w:lineRule="exact"/>
        <w:jc w:val="both"/>
        <w:rPr>
          <w:rFonts w:ascii="CorpoS" w:hAnsi="CorpoS"/>
          <w:szCs w:val="21"/>
          <w:lang w:val="tr-TR"/>
        </w:rPr>
      </w:pPr>
    </w:p>
    <w:p w14:paraId="2ACFEDA5" w14:textId="7A0CF123" w:rsidR="00AF5052" w:rsidRPr="00C90272" w:rsidRDefault="00E77663" w:rsidP="00D170CE">
      <w:pPr>
        <w:spacing w:line="280" w:lineRule="exact"/>
        <w:jc w:val="both"/>
        <w:rPr>
          <w:rFonts w:ascii="CorpoS" w:hAnsi="CorpoS" w:cstheme="majorBidi"/>
          <w:b/>
          <w:bCs/>
          <w:szCs w:val="21"/>
          <w:lang w:val="tr-TR"/>
        </w:rPr>
      </w:pPr>
      <w:r w:rsidRPr="00C90272">
        <w:rPr>
          <w:rFonts w:ascii="CorpoS" w:hAnsi="CorpoS" w:cstheme="majorBidi"/>
          <w:b/>
          <w:bCs/>
          <w:szCs w:val="21"/>
          <w:lang w:val="tr-TR"/>
        </w:rPr>
        <w:t xml:space="preserve">Yolda olan biteni algılıyor: </w:t>
      </w:r>
      <w:r w:rsidR="00D852CF">
        <w:rPr>
          <w:rFonts w:ascii="CorpoS" w:hAnsi="CorpoS" w:cstheme="majorBidi"/>
          <w:b/>
          <w:bCs/>
          <w:szCs w:val="21"/>
          <w:lang w:val="tr-TR"/>
        </w:rPr>
        <w:t>Navigation with Electric Intelligence</w:t>
      </w:r>
    </w:p>
    <w:p w14:paraId="05DC9C00" w14:textId="5D8BC133" w:rsidR="00AF5052" w:rsidRPr="00D170CE" w:rsidRDefault="00E77663" w:rsidP="00D170CE">
      <w:pPr>
        <w:spacing w:line="280" w:lineRule="exact"/>
        <w:jc w:val="both"/>
        <w:rPr>
          <w:rFonts w:ascii="CorpoS" w:hAnsi="CorpoS"/>
          <w:szCs w:val="21"/>
          <w:lang w:val="tr-TR"/>
        </w:rPr>
      </w:pPr>
      <w:r w:rsidRPr="00D170CE">
        <w:rPr>
          <w:rFonts w:ascii="CorpoS" w:hAnsi="CorpoS"/>
          <w:szCs w:val="21"/>
          <w:lang w:val="tr-TR"/>
        </w:rPr>
        <w:t>İleride yol çalışması mı var? Ya da aşılması gereken dik bir dağ geçidi mi? Bu tür etkenler menzil üzerinde önemli etkiler yaratabilir. Bu nedenle Mercedes-Benz Navigation with Electric Intelligence, geleneksel rota yönlendirme sistemlerinden çok daha fazla değişkeni dikkate alıyor. Sadece kilometreleri değil enerji tüketimini, durumu ve sürüş koşullarını da hesaba katıyor. Mercedes-Benz Navigation with Electric Intelligence, en hızlı ve en rahat rotayı planlıyor. Gerektiğinde şarj duraklarını da çok sayıda faktöre dayanarak rota planlamasına dâhil ediyor. Trafik sıkışıklığına veya sürüş tarzındaki değişimlere dinamik olarak tepki veriyor. Mercedes-Benz, sistemin enerji tahmin algoritmasını da sürekli olarak geliştiriyor. Gelecekte rota boyunca, araç yüksekliğindeki rüzgârın tahmini etkileri de daha hassas biçimde hesaplamalara dâhil edilecek.</w:t>
      </w:r>
    </w:p>
    <w:p w14:paraId="7B59634B" w14:textId="77777777" w:rsidR="00AF5052" w:rsidRPr="00D170CE" w:rsidRDefault="00AF5052" w:rsidP="00D170CE">
      <w:pPr>
        <w:spacing w:line="280" w:lineRule="exact"/>
        <w:jc w:val="both"/>
        <w:rPr>
          <w:rFonts w:ascii="CorpoS" w:hAnsi="CorpoS"/>
          <w:szCs w:val="21"/>
          <w:lang w:val="tr-TR"/>
        </w:rPr>
      </w:pPr>
    </w:p>
    <w:p w14:paraId="63B8C465" w14:textId="4DBF7991" w:rsidR="00E77663" w:rsidRPr="00D170CE" w:rsidRDefault="00E77663" w:rsidP="00D170CE">
      <w:pPr>
        <w:spacing w:line="280" w:lineRule="exact"/>
        <w:jc w:val="both"/>
        <w:rPr>
          <w:rFonts w:ascii="CorpoS" w:hAnsi="CorpoS"/>
          <w:szCs w:val="21"/>
          <w:lang w:val="tr-TR"/>
        </w:rPr>
      </w:pPr>
      <w:r w:rsidRPr="00D170CE">
        <w:rPr>
          <w:rFonts w:ascii="CorpoS" w:hAnsi="CorpoS"/>
          <w:szCs w:val="21"/>
          <w:lang w:val="tr-TR"/>
        </w:rPr>
        <w:t>Akıllı navigasyon sistemi, bir şarj molasının gerekli olduğunu algıla</w:t>
      </w:r>
      <w:r w:rsidR="00976F95" w:rsidRPr="00D170CE">
        <w:rPr>
          <w:rFonts w:ascii="CorpoS" w:hAnsi="CorpoS"/>
          <w:szCs w:val="21"/>
          <w:lang w:val="tr-TR"/>
        </w:rPr>
        <w:t>dığında</w:t>
      </w:r>
      <w:r w:rsidRPr="00D170CE">
        <w:rPr>
          <w:rFonts w:ascii="CorpoS" w:hAnsi="CorpoS"/>
          <w:szCs w:val="21"/>
          <w:lang w:val="tr-TR"/>
        </w:rPr>
        <w:t xml:space="preserve"> toplam seyahat süresini optimize edecek şekilde otomatik olarak planl</w:t>
      </w:r>
      <w:r w:rsidR="00976F95" w:rsidRPr="00D170CE">
        <w:rPr>
          <w:rFonts w:ascii="CorpoS" w:hAnsi="CorpoS"/>
          <w:szCs w:val="21"/>
          <w:lang w:val="tr-TR"/>
        </w:rPr>
        <w:t>ıyo</w:t>
      </w:r>
      <w:r w:rsidRPr="00D170CE">
        <w:rPr>
          <w:rFonts w:ascii="CorpoS" w:hAnsi="CorpoS"/>
          <w:szCs w:val="21"/>
          <w:lang w:val="tr-TR"/>
        </w:rPr>
        <w:t>r. Bazı durumlarda, yüksek şarj gücüyle iki kısa şarj molası, tek bir uzun şarj molasından daha hızlı olabili</w:t>
      </w:r>
      <w:r w:rsidR="00976F95" w:rsidRPr="00D170CE">
        <w:rPr>
          <w:rFonts w:ascii="CorpoS" w:hAnsi="CorpoS"/>
          <w:szCs w:val="21"/>
          <w:lang w:val="tr-TR"/>
        </w:rPr>
        <w:t>yo</w:t>
      </w:r>
      <w:r w:rsidRPr="00D170CE">
        <w:rPr>
          <w:rFonts w:ascii="CorpoS" w:hAnsi="CorpoS"/>
          <w:szCs w:val="21"/>
          <w:lang w:val="tr-TR"/>
        </w:rPr>
        <w:t xml:space="preserve">r. </w:t>
      </w:r>
      <w:r w:rsidR="00976F95" w:rsidRPr="00D170CE">
        <w:rPr>
          <w:rFonts w:ascii="CorpoS" w:hAnsi="CorpoS"/>
          <w:szCs w:val="21"/>
          <w:lang w:val="tr-TR"/>
        </w:rPr>
        <w:t>Ek olarak</w:t>
      </w:r>
      <w:r w:rsidRPr="00D170CE">
        <w:rPr>
          <w:rFonts w:ascii="CorpoS" w:hAnsi="CorpoS"/>
          <w:szCs w:val="21"/>
          <w:lang w:val="tr-TR"/>
        </w:rPr>
        <w:t xml:space="preserve"> ara</w:t>
      </w:r>
      <w:r w:rsidR="00976F95" w:rsidRPr="00D170CE">
        <w:rPr>
          <w:rFonts w:ascii="CorpoS" w:hAnsi="CorpoS"/>
          <w:szCs w:val="21"/>
          <w:lang w:val="tr-TR"/>
        </w:rPr>
        <w:t>cın</w:t>
      </w:r>
      <w:r w:rsidRPr="00D170CE">
        <w:rPr>
          <w:rFonts w:ascii="CorpoS" w:hAnsi="CorpoS"/>
          <w:szCs w:val="21"/>
          <w:lang w:val="tr-TR"/>
        </w:rPr>
        <w:t xml:space="preserve"> şarj ayarları, rota üzerindeki hızlı şarjı optimize edecek şekilde </w:t>
      </w:r>
      <w:r w:rsidR="00976F95" w:rsidRPr="00D170CE">
        <w:rPr>
          <w:rFonts w:ascii="CorpoS" w:hAnsi="CorpoS"/>
          <w:szCs w:val="21"/>
          <w:lang w:val="tr-TR"/>
        </w:rPr>
        <w:t xml:space="preserve">Navigation with Electric Intelligence tarafından </w:t>
      </w:r>
      <w:r w:rsidRPr="00D170CE">
        <w:rPr>
          <w:rFonts w:ascii="CorpoS" w:hAnsi="CorpoS"/>
          <w:szCs w:val="21"/>
          <w:lang w:val="tr-TR"/>
        </w:rPr>
        <w:t>otomatik olarak düzenleni</w:t>
      </w:r>
      <w:r w:rsidR="00976F95" w:rsidRPr="00D170CE">
        <w:rPr>
          <w:rFonts w:ascii="CorpoS" w:hAnsi="CorpoS"/>
          <w:szCs w:val="21"/>
          <w:lang w:val="tr-TR"/>
        </w:rPr>
        <w:t>yo</w:t>
      </w:r>
      <w:r w:rsidRPr="00D170CE">
        <w:rPr>
          <w:rFonts w:ascii="CorpoS" w:hAnsi="CorpoS"/>
          <w:szCs w:val="21"/>
          <w:lang w:val="tr-TR"/>
        </w:rPr>
        <w:t xml:space="preserve">r. Buna, yüksek voltaj bataryanın doğru zamanda hızlı DC şarj için optimum sıcaklığa ulaşmasını sağlayan ön koşullandırma da dâhil. </w:t>
      </w:r>
      <w:r w:rsidR="00976F95" w:rsidRPr="00D170CE">
        <w:rPr>
          <w:rFonts w:ascii="CorpoS" w:hAnsi="CorpoS"/>
          <w:szCs w:val="21"/>
          <w:lang w:val="tr-TR"/>
        </w:rPr>
        <w:t>Akıllı şarj özelliği sayesinde kullanıcılar, bağlı durumdaki EQS’in yalnızca en uygun elektrik tarifesinin geçerli olduğu zaman aralığında şarj edilmesini de belirleyebiliyor.</w:t>
      </w:r>
    </w:p>
    <w:p w14:paraId="408AAE29" w14:textId="77777777" w:rsidR="00AF5052" w:rsidRPr="00D170CE" w:rsidRDefault="00AF5052" w:rsidP="00D170CE">
      <w:pPr>
        <w:spacing w:line="280" w:lineRule="exact"/>
        <w:jc w:val="both"/>
        <w:rPr>
          <w:rFonts w:ascii="CorpoS" w:hAnsi="CorpoS"/>
          <w:szCs w:val="21"/>
          <w:lang w:val="tr-TR"/>
        </w:rPr>
      </w:pPr>
    </w:p>
    <w:p w14:paraId="33459A68" w14:textId="00DB1844" w:rsidR="00AF5052" w:rsidRPr="00C90272" w:rsidRDefault="00976F95" w:rsidP="00D170CE">
      <w:pPr>
        <w:spacing w:line="280" w:lineRule="exact"/>
        <w:jc w:val="both"/>
        <w:rPr>
          <w:rFonts w:ascii="CorpoS" w:hAnsi="CorpoS" w:cstheme="majorBidi"/>
          <w:b/>
          <w:bCs/>
          <w:szCs w:val="21"/>
          <w:lang w:val="tr-TR"/>
        </w:rPr>
      </w:pPr>
      <w:r w:rsidRPr="00C90272">
        <w:rPr>
          <w:rFonts w:ascii="CorpoS" w:hAnsi="CorpoS" w:cstheme="majorBidi"/>
          <w:b/>
          <w:bCs/>
          <w:szCs w:val="21"/>
          <w:lang w:val="tr-TR"/>
        </w:rPr>
        <w:t xml:space="preserve">Dijital müşteri deneyimi: dijital araç anahtarı ve araç içi ödeme </w:t>
      </w:r>
    </w:p>
    <w:p w14:paraId="7F255A7C" w14:textId="5C02C6F4" w:rsidR="00976F95" w:rsidRPr="00D170CE" w:rsidRDefault="00976F95" w:rsidP="00D170CE">
      <w:pPr>
        <w:spacing w:after="320"/>
        <w:contextualSpacing/>
        <w:jc w:val="both"/>
        <w:rPr>
          <w:rFonts w:ascii="CorpoS" w:hAnsi="CorpoS"/>
          <w:szCs w:val="21"/>
          <w:lang w:val="tr-TR"/>
        </w:rPr>
      </w:pPr>
      <w:r w:rsidRPr="00D170CE">
        <w:rPr>
          <w:rFonts w:ascii="CorpoS" w:hAnsi="CorpoS"/>
          <w:szCs w:val="21"/>
          <w:lang w:val="tr-TR"/>
        </w:rPr>
        <w:t>Yeni EQS, dijital araç anahtarı sayesinde son derece kolay bir şekilde kilitlenip açılabiliyor ve çalıştırılabiliyor. Sürücünün yanında yalnızca cep telefonunu taşıması yeterli. Bu erişim sisteminin en son neslinde, pazarın durumuna bağlı olarak, kullanıcı cep telefonuyla araca yaklaştığında araç otomatik olarak kilidi açıyor; uzaklaştığında ise kilitliyor. Bu özellik istenirse multimedya sistemi üzerinden de devre dışı bırakılabiliyor. Dijital araç anahtarı, çoğu iPhone ve Android cihazıyla uyumlu.</w:t>
      </w:r>
      <w:r w:rsidRPr="00D170CE">
        <w:rPr>
          <w:rFonts w:ascii="CorpoS" w:hAnsi="CorpoS"/>
          <w:szCs w:val="21"/>
          <w:lang w:val="tr-TR"/>
        </w:rPr>
        <w:fldChar w:fldCharType="begin"/>
      </w:r>
      <w:r w:rsidRPr="00D170CE">
        <w:rPr>
          <w:rFonts w:ascii="CorpoS" w:hAnsi="CorpoS"/>
          <w:szCs w:val="21"/>
          <w:lang w:val="tr-TR"/>
        </w:rPr>
        <w:instrText xml:space="preserve"> NOTEREF _Ref220998425 \f \h </w:instrText>
      </w:r>
      <w:r w:rsidR="00D170CE" w:rsidRPr="00D170CE">
        <w:rPr>
          <w:rFonts w:ascii="CorpoS" w:hAnsi="CorpoS"/>
          <w:szCs w:val="21"/>
          <w:lang w:val="tr-TR"/>
        </w:rPr>
        <w:instrText xml:space="preserve"> \* MERGEFORMAT </w:instrText>
      </w:r>
      <w:r w:rsidRPr="00D170CE">
        <w:rPr>
          <w:rFonts w:ascii="CorpoS" w:hAnsi="CorpoS"/>
          <w:szCs w:val="21"/>
          <w:lang w:val="tr-TR"/>
        </w:rPr>
      </w:r>
      <w:r w:rsidRPr="00D170CE">
        <w:rPr>
          <w:rFonts w:ascii="CorpoS" w:hAnsi="CorpoS"/>
          <w:szCs w:val="21"/>
          <w:lang w:val="tr-TR"/>
        </w:rPr>
        <w:fldChar w:fldCharType="separate"/>
      </w:r>
      <w:r w:rsidRPr="00D170CE">
        <w:rPr>
          <w:rStyle w:val="SonNotBavurusu"/>
          <w:rFonts w:ascii="CorpoS" w:hAnsi="CorpoS"/>
          <w:szCs w:val="21"/>
          <w:lang w:val="tr-TR"/>
        </w:rPr>
        <w:t>6</w:t>
      </w:r>
      <w:r w:rsidRPr="00D170CE">
        <w:rPr>
          <w:rFonts w:ascii="CorpoS" w:hAnsi="CorpoS"/>
          <w:szCs w:val="21"/>
          <w:lang w:val="tr-TR"/>
        </w:rPr>
        <w:fldChar w:fldCharType="end"/>
      </w:r>
      <w:r w:rsidRPr="00D170CE">
        <w:rPr>
          <w:rFonts w:ascii="CorpoS" w:hAnsi="CorpoS"/>
          <w:szCs w:val="21"/>
          <w:lang w:val="tr-TR"/>
        </w:rPr>
        <w:t xml:space="preserve"> Ayrıca ön ve arka kısımdaki opsiyonel otomatik konfor kapılarıyla birlikte kullanıldığında ek kolaylık sağl</w:t>
      </w:r>
      <w:r w:rsidR="00040843" w:rsidRPr="00D170CE">
        <w:rPr>
          <w:rFonts w:ascii="CorpoS" w:hAnsi="CorpoS"/>
          <w:szCs w:val="21"/>
          <w:lang w:val="tr-TR"/>
        </w:rPr>
        <w:t>ıyo</w:t>
      </w:r>
      <w:r w:rsidRPr="00D170CE">
        <w:rPr>
          <w:rFonts w:ascii="CorpoS" w:hAnsi="CorpoS"/>
          <w:szCs w:val="21"/>
          <w:lang w:val="tr-TR"/>
        </w:rPr>
        <w:t>r.</w:t>
      </w:r>
      <w:r w:rsidR="00040843" w:rsidRPr="00D170CE">
        <w:rPr>
          <w:rFonts w:ascii="CorpoS" w:hAnsi="CorpoS"/>
          <w:szCs w:val="21"/>
          <w:lang w:val="tr-TR"/>
        </w:rPr>
        <w:t xml:space="preserve"> Sürücü cep telefonuyla araca yaklaştığında önce kapı kolları dışarı doğru uzanıyor. Biraz daha yaklaştığında ise sürücü kapısı otomatik olarak açılıyor.</w:t>
      </w:r>
    </w:p>
    <w:p w14:paraId="36D227DE" w14:textId="77777777" w:rsidR="00AF5052" w:rsidRPr="00D170CE" w:rsidRDefault="00AF5052" w:rsidP="00D170CE">
      <w:pPr>
        <w:spacing w:after="320"/>
        <w:contextualSpacing/>
        <w:jc w:val="both"/>
        <w:rPr>
          <w:rFonts w:ascii="CorpoS" w:hAnsi="CorpoS"/>
          <w:szCs w:val="21"/>
          <w:lang w:val="tr-TR"/>
        </w:rPr>
      </w:pPr>
    </w:p>
    <w:p w14:paraId="1B403331" w14:textId="20480232" w:rsidR="00AF5052" w:rsidRPr="00D852CF" w:rsidRDefault="00040843" w:rsidP="00D852CF">
      <w:pPr>
        <w:spacing w:line="280" w:lineRule="exact"/>
        <w:jc w:val="both"/>
        <w:rPr>
          <w:rFonts w:ascii="CorpoS" w:hAnsi="CorpoS"/>
          <w:szCs w:val="21"/>
          <w:lang w:val="tr-TR"/>
        </w:rPr>
      </w:pPr>
      <w:r w:rsidRPr="00D170CE">
        <w:rPr>
          <w:rFonts w:ascii="CorpoS" w:hAnsi="CorpoS"/>
          <w:szCs w:val="21"/>
          <w:lang w:val="tr-TR"/>
        </w:rPr>
        <w:t>Araç içi ödeme sistemi, yolculuk sırasında ödeme işlemlerini zahmetsiz hâle getiriyor. Eğlence paketi</w:t>
      </w:r>
      <w:r w:rsidRPr="00D170CE">
        <w:rPr>
          <w:rStyle w:val="SonNotBavurusu"/>
          <w:rFonts w:ascii="CorpoS" w:hAnsi="CorpoS"/>
          <w:szCs w:val="21"/>
          <w:lang w:val="tr-TR"/>
        </w:rPr>
        <w:endnoteReference w:id="12"/>
      </w:r>
      <w:r w:rsidRPr="00D170CE">
        <w:rPr>
          <w:rFonts w:ascii="CorpoS" w:hAnsi="CorpoS"/>
          <w:szCs w:val="21"/>
          <w:vertAlign w:val="superscript"/>
          <w:lang w:val="tr-TR"/>
        </w:rPr>
        <w:t xml:space="preserve"> </w:t>
      </w:r>
      <w:r w:rsidRPr="00D170CE">
        <w:rPr>
          <w:rFonts w:ascii="CorpoS" w:hAnsi="CorpoS"/>
          <w:szCs w:val="21"/>
          <w:lang w:val="tr-TR"/>
        </w:rPr>
        <w:t xml:space="preserve"> veya e-vinyet</w:t>
      </w:r>
      <w:r w:rsidRPr="00D170CE">
        <w:rPr>
          <w:rStyle w:val="SonNotBavurusu"/>
          <w:rFonts w:ascii="CorpoS" w:hAnsi="CorpoS"/>
          <w:szCs w:val="21"/>
          <w:lang w:val="tr-TR"/>
        </w:rPr>
        <w:endnoteReference w:id="13"/>
      </w:r>
      <w:r w:rsidRPr="00D170CE">
        <w:rPr>
          <w:rFonts w:ascii="CorpoS" w:hAnsi="CorpoS"/>
          <w:szCs w:val="21"/>
          <w:lang w:val="tr-TR"/>
        </w:rPr>
        <w:t xml:space="preserve"> gibi Dijital Ekstralar, Mercedes-Benz Store üzerinden doğrudan etkinleştirilip ödenebiliyor. Böylece müşteriler yolculuklarına rahat bir şekilde devam ederken geri kalan işlemleri araç üstleni</w:t>
      </w:r>
      <w:r w:rsidR="007565BE" w:rsidRPr="00D170CE">
        <w:rPr>
          <w:rFonts w:ascii="CorpoS" w:hAnsi="CorpoS"/>
          <w:szCs w:val="21"/>
          <w:lang w:val="tr-TR"/>
        </w:rPr>
        <w:t>yo</w:t>
      </w:r>
      <w:r w:rsidRPr="00D170CE">
        <w:rPr>
          <w:rFonts w:ascii="CorpoS" w:hAnsi="CorpoS"/>
          <w:szCs w:val="21"/>
          <w:lang w:val="tr-TR"/>
        </w:rPr>
        <w:t>r. Ayrı bir PIN girişi ya da mobil cihaz üzerinden kimlik doğrulama gerekm</w:t>
      </w:r>
      <w:r w:rsidR="007565BE" w:rsidRPr="00D170CE">
        <w:rPr>
          <w:rFonts w:ascii="CorpoS" w:hAnsi="CorpoS"/>
          <w:szCs w:val="21"/>
          <w:lang w:val="tr-TR"/>
        </w:rPr>
        <w:t>iyo</w:t>
      </w:r>
      <w:r w:rsidR="00D852CF">
        <w:rPr>
          <w:rFonts w:ascii="CorpoS" w:hAnsi="CorpoS"/>
          <w:szCs w:val="21"/>
          <w:lang w:val="tr-TR"/>
        </w:rPr>
        <w:t>r</w:t>
      </w:r>
      <w:r w:rsidRPr="00D170CE">
        <w:rPr>
          <w:rFonts w:ascii="CorpoS" w:hAnsi="CorpoS"/>
          <w:szCs w:val="21"/>
          <w:lang w:val="tr-TR"/>
        </w:rPr>
        <w:t>. Mercedes pay+, kimlik doğrulama için yeni çok işlevli iç mekân kamerasını kullanı</w:t>
      </w:r>
      <w:r w:rsidR="007565BE" w:rsidRPr="00D170CE">
        <w:rPr>
          <w:rFonts w:ascii="CorpoS" w:hAnsi="CorpoS"/>
          <w:szCs w:val="21"/>
          <w:lang w:val="tr-TR"/>
        </w:rPr>
        <w:t>yo</w:t>
      </w:r>
      <w:r w:rsidRPr="00D170CE">
        <w:rPr>
          <w:rFonts w:ascii="CorpoS" w:hAnsi="CorpoS"/>
          <w:szCs w:val="21"/>
          <w:lang w:val="tr-TR"/>
        </w:rPr>
        <w:t>r. Müşterilerin ödeme verileri şifreleni</w:t>
      </w:r>
      <w:r w:rsidR="007565BE" w:rsidRPr="00D170CE">
        <w:rPr>
          <w:rFonts w:ascii="CorpoS" w:hAnsi="CorpoS"/>
          <w:szCs w:val="21"/>
          <w:lang w:val="tr-TR"/>
        </w:rPr>
        <w:t>yo</w:t>
      </w:r>
      <w:r w:rsidRPr="00D170CE">
        <w:rPr>
          <w:rFonts w:ascii="CorpoS" w:hAnsi="CorpoS"/>
          <w:szCs w:val="21"/>
          <w:lang w:val="tr-TR"/>
        </w:rPr>
        <w:t>r ve işleme özel kriptogramlarla korunu</w:t>
      </w:r>
      <w:r w:rsidR="007565BE" w:rsidRPr="00D170CE">
        <w:rPr>
          <w:rFonts w:ascii="CorpoS" w:hAnsi="CorpoS"/>
          <w:szCs w:val="21"/>
          <w:lang w:val="tr-TR"/>
        </w:rPr>
        <w:t>yo</w:t>
      </w:r>
      <w:r w:rsidRPr="00D170CE">
        <w:rPr>
          <w:rFonts w:ascii="CorpoS" w:hAnsi="CorpoS"/>
          <w:szCs w:val="21"/>
          <w:lang w:val="tr-TR"/>
        </w:rPr>
        <w:t>r. Mercedes pay+, Mercedes-Benz ekosisteminin tamamında güvenli ve pratik dijital ödeme imkânı sunan şirket içi ödeme çözümü Mercedes pay tarafından sağlan</w:t>
      </w:r>
      <w:r w:rsidR="007565BE" w:rsidRPr="00D170CE">
        <w:rPr>
          <w:rFonts w:ascii="CorpoS" w:hAnsi="CorpoS"/>
          <w:szCs w:val="21"/>
          <w:lang w:val="tr-TR"/>
        </w:rPr>
        <w:t>ıyor</w:t>
      </w:r>
      <w:r w:rsidRPr="00D170CE">
        <w:rPr>
          <w:rFonts w:ascii="CorpoS" w:hAnsi="CorpoS"/>
          <w:szCs w:val="21"/>
          <w:lang w:val="tr-TR"/>
        </w:rPr>
        <w:t>.</w:t>
      </w:r>
      <w:bookmarkStart w:id="23" w:name="_Toc216860181"/>
    </w:p>
    <w:p w14:paraId="545DF9CF" w14:textId="77777777" w:rsidR="00575368" w:rsidRPr="00D170CE" w:rsidRDefault="00575368" w:rsidP="00D170CE">
      <w:pPr>
        <w:spacing w:after="320"/>
        <w:contextualSpacing/>
        <w:jc w:val="both"/>
        <w:outlineLvl w:val="0"/>
        <w:rPr>
          <w:rFonts w:ascii="CorpoS" w:eastAsia="MB Corpo A Title Cond Office" w:hAnsi="CorpoS" w:cs="MB Corpo A Title Cond Office"/>
          <w:szCs w:val="21"/>
          <w:lang w:val="tr-TR"/>
        </w:rPr>
      </w:pPr>
    </w:p>
    <w:bookmarkEnd w:id="23"/>
    <w:p w14:paraId="08F8A503" w14:textId="15D33D02" w:rsidR="00AF5052" w:rsidRPr="00C90272" w:rsidRDefault="00257007" w:rsidP="00D170CE">
      <w:pPr>
        <w:spacing w:line="280" w:lineRule="exact"/>
        <w:contextualSpacing/>
        <w:jc w:val="both"/>
        <w:outlineLvl w:val="0"/>
        <w:rPr>
          <w:rFonts w:ascii="CorpoS" w:eastAsia="MB Corpo A Title Cond Office" w:hAnsi="CorpoS" w:cs="MB Corpo A Title Cond Office"/>
          <w:b/>
          <w:bCs/>
          <w:sz w:val="24"/>
          <w:lang w:val="tr-TR"/>
        </w:rPr>
      </w:pPr>
      <w:r w:rsidRPr="00C90272">
        <w:rPr>
          <w:rFonts w:ascii="CorpoS" w:eastAsia="MB Corpo A Title Cond Office" w:hAnsi="CorpoS" w:cs="MB Corpo A Title Cond Office"/>
          <w:b/>
          <w:bCs/>
          <w:sz w:val="24"/>
          <w:lang w:val="tr-TR"/>
        </w:rPr>
        <w:t>Vizyoner: lüksün geleceğini bugünden tanımlıyor</w:t>
      </w:r>
    </w:p>
    <w:p w14:paraId="7522F1F0" w14:textId="77777777" w:rsidR="00D852CF" w:rsidRDefault="00D852CF" w:rsidP="00D170CE">
      <w:pPr>
        <w:jc w:val="both"/>
        <w:rPr>
          <w:rFonts w:ascii="CorpoS" w:hAnsi="CorpoS"/>
          <w:szCs w:val="21"/>
          <w:lang w:val="tr-TR"/>
        </w:rPr>
      </w:pPr>
    </w:p>
    <w:p w14:paraId="433EEDFA" w14:textId="058908CA" w:rsidR="00257007" w:rsidRPr="00D170CE" w:rsidRDefault="00257007" w:rsidP="00D170CE">
      <w:pPr>
        <w:jc w:val="both"/>
        <w:rPr>
          <w:rFonts w:ascii="CorpoS" w:hAnsi="CorpoS"/>
          <w:szCs w:val="21"/>
          <w:lang w:val="tr-TR"/>
        </w:rPr>
      </w:pPr>
      <w:r w:rsidRPr="00D170CE">
        <w:rPr>
          <w:rFonts w:ascii="CorpoS" w:hAnsi="CorpoS"/>
          <w:szCs w:val="21"/>
          <w:lang w:val="tr-TR"/>
        </w:rPr>
        <w:t xml:space="preserve">Yenilikçi estetiği ve amaca yönelik ayırt edici tasarımıyla EQS, segmentindeki özel konumunu ilk günden itibaren görsel olarak ortaya koyuyor. Sportif, alçak ve düz ön tasarım ile cam yüzey boyunca uzanan gergin tavan hattı, coupé benzeri </w:t>
      </w:r>
      <w:r w:rsidRPr="00D170CE">
        <w:rPr>
          <w:rFonts w:ascii="CorpoS" w:hAnsi="CorpoS"/>
          <w:szCs w:val="21"/>
          <w:lang w:val="tr-TR"/>
        </w:rPr>
        <w:lastRenderedPageBreak/>
        <w:t>bir siluet oluşturu</w:t>
      </w:r>
      <w:r w:rsidR="0089052A" w:rsidRPr="00D170CE">
        <w:rPr>
          <w:rFonts w:ascii="CorpoS" w:hAnsi="CorpoS"/>
          <w:szCs w:val="21"/>
          <w:lang w:val="tr-TR"/>
        </w:rPr>
        <w:t>yo</w:t>
      </w:r>
      <w:r w:rsidRPr="00D170CE">
        <w:rPr>
          <w:rFonts w:ascii="CorpoS" w:hAnsi="CorpoS"/>
          <w:szCs w:val="21"/>
          <w:lang w:val="tr-TR"/>
        </w:rPr>
        <w:t xml:space="preserve">r. </w:t>
      </w:r>
      <w:r w:rsidR="0089052A" w:rsidRPr="00D170CE">
        <w:rPr>
          <w:rFonts w:ascii="CorpoS" w:hAnsi="CorpoS"/>
          <w:szCs w:val="21"/>
          <w:lang w:val="tr-TR"/>
        </w:rPr>
        <w:t>T</w:t>
      </w:r>
      <w:r w:rsidRPr="00D170CE">
        <w:rPr>
          <w:rFonts w:ascii="CorpoS" w:hAnsi="CorpoS"/>
          <w:szCs w:val="21"/>
          <w:lang w:val="tr-TR"/>
        </w:rPr>
        <w:t>asarımcılar bu görünümü daha da keskinleştirerek aracın yenilikçi karakterini vurgula</w:t>
      </w:r>
      <w:r w:rsidR="0089052A" w:rsidRPr="00D170CE">
        <w:rPr>
          <w:rFonts w:ascii="CorpoS" w:hAnsi="CorpoS"/>
          <w:szCs w:val="21"/>
          <w:lang w:val="tr-TR"/>
        </w:rPr>
        <w:t>mış</w:t>
      </w:r>
      <w:r w:rsidRPr="00D170CE">
        <w:rPr>
          <w:rFonts w:ascii="CorpoS" w:hAnsi="CorpoS"/>
          <w:szCs w:val="21"/>
          <w:lang w:val="tr-TR"/>
        </w:rPr>
        <w:t>. Yeni EQS, daha yüksek bir statü ve prestij hissi sunarken daha sportif bir görünüme kavuş</w:t>
      </w:r>
      <w:r w:rsidR="0089052A" w:rsidRPr="00D170CE">
        <w:rPr>
          <w:rFonts w:ascii="CorpoS" w:hAnsi="CorpoS"/>
          <w:szCs w:val="21"/>
          <w:lang w:val="tr-TR"/>
        </w:rPr>
        <w:t>tu</w:t>
      </w:r>
      <w:r w:rsidRPr="00D170CE">
        <w:rPr>
          <w:rFonts w:ascii="CorpoS" w:hAnsi="CorpoS"/>
          <w:szCs w:val="21"/>
          <w:lang w:val="tr-TR"/>
        </w:rPr>
        <w:t>.</w:t>
      </w:r>
    </w:p>
    <w:p w14:paraId="525AE1AD" w14:textId="77777777" w:rsidR="00AF5052" w:rsidRPr="00D170CE" w:rsidRDefault="00AF5052" w:rsidP="00D170CE">
      <w:pPr>
        <w:jc w:val="both"/>
        <w:rPr>
          <w:rFonts w:ascii="CorpoS" w:hAnsi="CorpoS"/>
          <w:szCs w:val="21"/>
          <w:lang w:val="tr-TR"/>
        </w:rPr>
      </w:pPr>
    </w:p>
    <w:p w14:paraId="3D21132D" w14:textId="686985B8" w:rsidR="00DA38E0" w:rsidRPr="00D170CE" w:rsidRDefault="00FC6CE0" w:rsidP="00D170CE">
      <w:pPr>
        <w:spacing w:after="280"/>
        <w:jc w:val="both"/>
        <w:rPr>
          <w:rFonts w:ascii="CorpoS" w:hAnsi="CorpoS"/>
          <w:szCs w:val="21"/>
          <w:lang w:val="tr-TR"/>
        </w:rPr>
      </w:pPr>
      <w:r w:rsidRPr="00D170CE">
        <w:rPr>
          <w:rFonts w:ascii="CorpoS" w:hAnsi="CorpoS"/>
          <w:szCs w:val="21"/>
          <w:lang w:val="tr-TR"/>
        </w:rPr>
        <w:t>Yeni EQS, Electric Art ve AMG Tasarım Konsepti seçenekleriyle, kişisel tercihlere bağlı olarak iki farklı karaktere bürünebiliyor:</w:t>
      </w:r>
    </w:p>
    <w:p w14:paraId="03909DEA" w14:textId="5513D4D4" w:rsidR="00AF5052" w:rsidRPr="00D170CE" w:rsidRDefault="00AD5E2A" w:rsidP="00D170CE">
      <w:pPr>
        <w:pStyle w:val="ListeParagraf"/>
        <w:numPr>
          <w:ilvl w:val="0"/>
          <w:numId w:val="26"/>
        </w:numPr>
        <w:spacing w:after="280"/>
        <w:ind w:left="714" w:hanging="357"/>
        <w:contextualSpacing w:val="0"/>
        <w:jc w:val="both"/>
        <w:rPr>
          <w:rFonts w:ascii="CorpoS" w:hAnsi="CorpoS"/>
          <w:szCs w:val="21"/>
          <w:lang w:val="tr-TR"/>
        </w:rPr>
      </w:pPr>
      <w:r w:rsidRPr="00D170CE">
        <w:rPr>
          <w:rFonts w:ascii="CorpoS" w:hAnsi="CorpoS"/>
          <w:szCs w:val="21"/>
          <w:lang w:val="tr-TR"/>
        </w:rPr>
        <w:t>Electric Art Tasarım Konsepti ile standart olarak kaput üzerinde dik ve aydınlatmalı Mercedes-Benz yıldızı</w:t>
      </w:r>
      <w:r w:rsidRPr="00D170CE">
        <w:rPr>
          <w:rStyle w:val="SonNotBavurusu"/>
          <w:rFonts w:ascii="CorpoS" w:hAnsi="CorpoS"/>
          <w:szCs w:val="21"/>
          <w:lang w:val="tr-TR"/>
        </w:rPr>
        <w:endnoteReference w:id="14"/>
      </w:r>
      <w:r w:rsidRPr="00D170CE">
        <w:rPr>
          <w:rFonts w:ascii="CorpoS" w:hAnsi="CorpoS"/>
          <w:szCs w:val="21"/>
          <w:lang w:val="tr-TR"/>
        </w:rPr>
        <w:t xml:space="preserve"> sunuluyor. Otomotiv mükemmeliyetinin gururlu ve ayırt edici bir simgesi olan bu ikonik detay, her zaman gelenek, prestij ve sade zarafeti temsil eden S-Serisi’ne şık bir saygı ifadesi. Electric Art Tasarım Konse</w:t>
      </w:r>
      <w:r w:rsidR="00D852CF">
        <w:rPr>
          <w:rFonts w:ascii="CorpoS" w:hAnsi="CorpoS"/>
          <w:szCs w:val="21"/>
          <w:lang w:val="tr-TR"/>
        </w:rPr>
        <w:t>p</w:t>
      </w:r>
      <w:r w:rsidRPr="00D170CE">
        <w:rPr>
          <w:rFonts w:ascii="CorpoS" w:hAnsi="CorpoS"/>
          <w:szCs w:val="21"/>
          <w:lang w:val="tr-TR"/>
        </w:rPr>
        <w:t>ti’nde geniş krom çıtalı siyah radyatör ızgarası ve arkadan aydınlatmalı, animasyonlu yıldız deseni de standart.</w:t>
      </w:r>
    </w:p>
    <w:p w14:paraId="5E06DB58" w14:textId="74D8ADDE" w:rsidR="00AF5052" w:rsidRPr="00D170CE" w:rsidRDefault="00AD5E2A" w:rsidP="00D170CE">
      <w:pPr>
        <w:pStyle w:val="ListeParagraf"/>
        <w:numPr>
          <w:ilvl w:val="0"/>
          <w:numId w:val="26"/>
        </w:numPr>
        <w:spacing w:after="280"/>
        <w:ind w:left="714" w:hanging="357"/>
        <w:contextualSpacing w:val="0"/>
        <w:jc w:val="both"/>
        <w:rPr>
          <w:rFonts w:ascii="CorpoS" w:hAnsi="CorpoS"/>
          <w:szCs w:val="21"/>
          <w:lang w:val="tr-TR"/>
        </w:rPr>
      </w:pPr>
      <w:r w:rsidRPr="00D170CE">
        <w:rPr>
          <w:rFonts w:ascii="CorpoS" w:hAnsi="CorpoS"/>
          <w:szCs w:val="21"/>
          <w:lang w:val="tr-TR"/>
        </w:rPr>
        <w:t>AMG Tasarım Konsepti versiyonunu tercih edenler ise krom çıtalar olmadan, arkadan aydınlatmalı yıldız desenine sahip daha dinamik bir radyatör ızgarası ve yüksek parlaklıkta aydınlatılmış merkezi yıldız ile daha sportif bir görünüme sahip oluyor.</w:t>
      </w:r>
      <w:r w:rsidRPr="00D170CE">
        <w:rPr>
          <w:rStyle w:val="SonNotBavurusu"/>
          <w:rFonts w:ascii="CorpoS" w:hAnsi="CorpoS"/>
          <w:szCs w:val="21"/>
          <w:lang w:val="tr-TR"/>
        </w:rPr>
        <w:t xml:space="preserve"> </w:t>
      </w:r>
      <w:r w:rsidRPr="00D170CE">
        <w:rPr>
          <w:rStyle w:val="SonNotBavurusu"/>
          <w:rFonts w:ascii="CorpoS" w:hAnsi="CorpoS"/>
          <w:szCs w:val="21"/>
          <w:lang w:val="tr-TR"/>
        </w:rPr>
        <w:endnoteReference w:id="15"/>
      </w:r>
    </w:p>
    <w:p w14:paraId="3E6C4C66" w14:textId="1EFBE7D4" w:rsidR="00AD5E2A" w:rsidRPr="00D170CE" w:rsidRDefault="00AD5E2A" w:rsidP="00D170CE">
      <w:pPr>
        <w:jc w:val="both"/>
        <w:rPr>
          <w:rFonts w:ascii="CorpoS" w:hAnsi="CorpoS"/>
          <w:szCs w:val="21"/>
          <w:lang w:val="tr-TR"/>
        </w:rPr>
      </w:pPr>
      <w:r w:rsidRPr="00D170CE">
        <w:rPr>
          <w:rFonts w:ascii="CorpoS" w:hAnsi="CorpoS"/>
          <w:szCs w:val="21"/>
          <w:lang w:val="tr-TR"/>
        </w:rPr>
        <w:t xml:space="preserve">Belirgin </w:t>
      </w:r>
      <w:r w:rsidR="00A25C59" w:rsidRPr="00D170CE">
        <w:rPr>
          <w:rFonts w:ascii="CorpoS" w:hAnsi="CorpoS"/>
          <w:szCs w:val="21"/>
          <w:lang w:val="tr-TR"/>
        </w:rPr>
        <w:t>güç kubbelerine</w:t>
      </w:r>
      <w:r w:rsidRPr="00D170CE">
        <w:rPr>
          <w:rFonts w:ascii="CorpoS" w:hAnsi="CorpoS"/>
          <w:szCs w:val="21"/>
          <w:lang w:val="tr-TR"/>
        </w:rPr>
        <w:t xml:space="preserve"> sahip yeni kaput dinamik bir </w:t>
      </w:r>
      <w:r w:rsidR="00A25C59" w:rsidRPr="00D170CE">
        <w:rPr>
          <w:rFonts w:ascii="CorpoS" w:hAnsi="CorpoS"/>
          <w:szCs w:val="21"/>
          <w:lang w:val="tr-TR"/>
        </w:rPr>
        <w:t>görüntü sunuyor</w:t>
      </w:r>
      <w:r w:rsidRPr="00D170CE">
        <w:rPr>
          <w:rFonts w:ascii="CorpoS" w:hAnsi="CorpoS"/>
          <w:szCs w:val="21"/>
          <w:lang w:val="tr-TR"/>
        </w:rPr>
        <w:t>. Ön tasarım modernize edil</w:t>
      </w:r>
      <w:r w:rsidR="00A25C59" w:rsidRPr="00D170CE">
        <w:rPr>
          <w:rFonts w:ascii="CorpoS" w:hAnsi="CorpoS"/>
          <w:szCs w:val="21"/>
          <w:lang w:val="tr-TR"/>
        </w:rPr>
        <w:t>irken</w:t>
      </w:r>
      <w:r w:rsidRPr="00D170CE">
        <w:rPr>
          <w:rFonts w:ascii="CorpoS" w:hAnsi="CorpoS"/>
          <w:szCs w:val="21"/>
          <w:lang w:val="tr-TR"/>
        </w:rPr>
        <w:t xml:space="preserve"> farlar ve ışık şeridi artık daha bütünleşik bir yapı hâlin</w:t>
      </w:r>
      <w:r w:rsidR="00A25C59" w:rsidRPr="00D170CE">
        <w:rPr>
          <w:rFonts w:ascii="CorpoS" w:hAnsi="CorpoS"/>
          <w:szCs w:val="21"/>
          <w:lang w:val="tr-TR"/>
        </w:rPr>
        <w:t>d</w:t>
      </w:r>
      <w:r w:rsidRPr="00D170CE">
        <w:rPr>
          <w:rFonts w:ascii="CorpoS" w:hAnsi="CorpoS"/>
          <w:szCs w:val="21"/>
          <w:lang w:val="tr-TR"/>
        </w:rPr>
        <w:t>e. Gündüz farlarında yer alan iki yıldız amblemi, far tasarımını güçlendirirken EQS</w:t>
      </w:r>
      <w:r w:rsidR="00A25C59" w:rsidRPr="00D170CE">
        <w:rPr>
          <w:rFonts w:ascii="CorpoS" w:hAnsi="CorpoS"/>
          <w:szCs w:val="21"/>
          <w:lang w:val="tr-TR"/>
        </w:rPr>
        <w:t>’</w:t>
      </w:r>
      <w:r w:rsidRPr="00D170CE">
        <w:rPr>
          <w:rFonts w:ascii="CorpoS" w:hAnsi="CorpoS"/>
          <w:szCs w:val="21"/>
          <w:lang w:val="tr-TR"/>
        </w:rPr>
        <w:t>i Mercedes-Benz ailesiyle bütünleştiri</w:t>
      </w:r>
      <w:r w:rsidR="00A25C59" w:rsidRPr="00D170CE">
        <w:rPr>
          <w:rFonts w:ascii="CorpoS" w:hAnsi="CorpoS"/>
          <w:szCs w:val="21"/>
          <w:lang w:val="tr-TR"/>
        </w:rPr>
        <w:t>yo</w:t>
      </w:r>
      <w:r w:rsidRPr="00D170CE">
        <w:rPr>
          <w:rFonts w:ascii="CorpoS" w:hAnsi="CorpoS"/>
          <w:szCs w:val="21"/>
          <w:lang w:val="tr-TR"/>
        </w:rPr>
        <w:t>r. Aydınlatmalı Mercedes-Benz desenine sahip yeni panel, aracın statüsünü vurgul</w:t>
      </w:r>
      <w:r w:rsidR="00A25C59" w:rsidRPr="00D170CE">
        <w:rPr>
          <w:rFonts w:ascii="CorpoS" w:hAnsi="CorpoS"/>
          <w:szCs w:val="21"/>
          <w:lang w:val="tr-TR"/>
        </w:rPr>
        <w:t>uyo</w:t>
      </w:r>
      <w:r w:rsidRPr="00D170CE">
        <w:rPr>
          <w:rFonts w:ascii="CorpoS" w:hAnsi="CorpoS"/>
          <w:szCs w:val="21"/>
          <w:lang w:val="tr-TR"/>
        </w:rPr>
        <w:t>r. Dikkat çekici dış hava girişlerine sahip AMG tarzı yeni tampon, her iki donanım çizgisine de sportif bir dokunuş kazandırı</w:t>
      </w:r>
      <w:r w:rsidR="00A25C59" w:rsidRPr="00D170CE">
        <w:rPr>
          <w:rFonts w:ascii="CorpoS" w:hAnsi="CorpoS"/>
          <w:szCs w:val="21"/>
          <w:lang w:val="tr-TR"/>
        </w:rPr>
        <w:t>yo</w:t>
      </w:r>
      <w:r w:rsidRPr="00D170CE">
        <w:rPr>
          <w:rFonts w:ascii="CorpoS" w:hAnsi="CorpoS"/>
          <w:szCs w:val="21"/>
          <w:lang w:val="tr-TR"/>
        </w:rPr>
        <w:t>r.</w:t>
      </w:r>
    </w:p>
    <w:p w14:paraId="1B46F502" w14:textId="77777777" w:rsidR="00AF5052" w:rsidRPr="00D170CE" w:rsidRDefault="00AF5052" w:rsidP="00D170CE">
      <w:pPr>
        <w:jc w:val="both"/>
        <w:rPr>
          <w:rFonts w:ascii="CorpoS" w:hAnsi="CorpoS"/>
          <w:szCs w:val="21"/>
          <w:lang w:val="tr-TR"/>
        </w:rPr>
      </w:pPr>
    </w:p>
    <w:p w14:paraId="0B583F7E" w14:textId="53111FC9" w:rsidR="00A25C59" w:rsidRPr="00D170CE" w:rsidRDefault="00A25C59" w:rsidP="00D170CE">
      <w:pPr>
        <w:jc w:val="both"/>
        <w:rPr>
          <w:rFonts w:ascii="CorpoS" w:hAnsi="CorpoS"/>
          <w:szCs w:val="21"/>
          <w:lang w:val="tr-TR"/>
        </w:rPr>
      </w:pPr>
      <w:r w:rsidRPr="00D170CE">
        <w:rPr>
          <w:rFonts w:ascii="CorpoS" w:hAnsi="CorpoS"/>
          <w:szCs w:val="21"/>
          <w:lang w:val="tr-TR"/>
        </w:rPr>
        <w:t>Arka tasarımda iç kısmı ek helezonlarla zenginleştirilmiş ışık şeridi öne çıkıyor. AMG tarzı arka tampon da yenilenerek alt bölümde daha belirgin difüzör kanatçıkları ve aracın tüm genişliği boyunca uzanan dikkat çekici krom şerit ile önceki versiyondan ayrılıyor.</w:t>
      </w:r>
    </w:p>
    <w:p w14:paraId="784A9831" w14:textId="77777777" w:rsidR="00AF5052" w:rsidRPr="00D170CE" w:rsidRDefault="00AF5052" w:rsidP="00D170CE">
      <w:pPr>
        <w:jc w:val="both"/>
        <w:rPr>
          <w:rFonts w:ascii="CorpoS" w:hAnsi="CorpoS"/>
          <w:szCs w:val="21"/>
          <w:lang w:val="tr-TR"/>
        </w:rPr>
      </w:pPr>
    </w:p>
    <w:p w14:paraId="60BD9A7E" w14:textId="1A3828CD" w:rsidR="00AF5052" w:rsidRPr="00C90272" w:rsidRDefault="00A25C59" w:rsidP="00D170CE">
      <w:pPr>
        <w:jc w:val="both"/>
        <w:rPr>
          <w:rFonts w:ascii="CorpoS" w:hAnsi="CorpoS" w:cstheme="majorBidi"/>
          <w:b/>
          <w:bCs/>
          <w:szCs w:val="21"/>
          <w:lang w:val="tr-TR"/>
        </w:rPr>
      </w:pPr>
      <w:r w:rsidRPr="00C90272">
        <w:rPr>
          <w:rFonts w:ascii="CorpoS" w:hAnsi="CorpoS" w:cstheme="majorBidi"/>
          <w:b/>
          <w:bCs/>
          <w:szCs w:val="21"/>
          <w:lang w:val="tr-TR"/>
        </w:rPr>
        <w:t>Daha parlak ve enerji açısından daha verimli: mikro-LED teknolojili DIGITAL LIGHT</w:t>
      </w:r>
      <w:r w:rsidR="00631A1F">
        <w:rPr>
          <w:rFonts w:ascii="CorpoS" w:hAnsi="CorpoS" w:cstheme="majorBidi"/>
          <w:b/>
          <w:bCs/>
          <w:szCs w:val="21"/>
          <w:lang w:val="tr-TR"/>
        </w:rPr>
        <w:t xml:space="preserve"> far sistemi</w:t>
      </w:r>
      <w:r w:rsidRPr="00C90272">
        <w:rPr>
          <w:rFonts w:ascii="CorpoS" w:hAnsi="CorpoS" w:cstheme="majorBidi"/>
          <w:b/>
          <w:bCs/>
          <w:szCs w:val="21"/>
          <w:lang w:val="tr-TR"/>
        </w:rPr>
        <w:t xml:space="preserve"> </w:t>
      </w:r>
    </w:p>
    <w:p w14:paraId="3F60FA40" w14:textId="40F96F8E" w:rsidR="00A25C59" w:rsidRPr="00D170CE" w:rsidRDefault="00A25C59" w:rsidP="00D170CE">
      <w:pPr>
        <w:jc w:val="both"/>
        <w:rPr>
          <w:rFonts w:ascii="CorpoS" w:hAnsi="CorpoS"/>
          <w:szCs w:val="21"/>
          <w:lang w:val="tr-TR"/>
        </w:rPr>
      </w:pPr>
      <w:r w:rsidRPr="00D170CE">
        <w:rPr>
          <w:rFonts w:ascii="CorpoS" w:hAnsi="CorpoS"/>
          <w:szCs w:val="21"/>
          <w:lang w:val="tr-TR"/>
        </w:rPr>
        <w:t>Yeni EQS, mikro-LED teknolojisine ve güçlü bir çipe sahip yeni DIGITAL LIGHT neslini standart olarak sunuyor. Bu</w:t>
      </w:r>
      <w:r w:rsidR="00D852CF">
        <w:rPr>
          <w:rFonts w:ascii="CorpoS" w:hAnsi="CorpoS"/>
          <w:szCs w:val="21"/>
          <w:lang w:val="tr-TR"/>
        </w:rPr>
        <w:t>,</w:t>
      </w:r>
      <w:r w:rsidRPr="00D170CE">
        <w:rPr>
          <w:rFonts w:ascii="CorpoS" w:hAnsi="CorpoS"/>
          <w:szCs w:val="21"/>
          <w:lang w:val="tr-TR"/>
        </w:rPr>
        <w:t xml:space="preserve"> yüksek çözünürlüklü aydınlatma alanını yaklaşık yüzde 40 oranında genişletiyor, uzun far ve yol projeksiyonlarının parlaklığını önemli ölçüde artırıyor. Aynı zamanda ışık modülü, önceki sisteme kıyasla yüzde 50’ye kadar daha az enerji tüketiyor. Farlar da kaynakların korunmasına katkıda bulunuyor. Daha kapsamlı bir müşteri deneyimi sunmanın yanı sıra önceki modellere kıyasla yüzde 25’ten daha fazla parlaklık sağlıyor. Bu, mikro-LED’lerin daha kompakt tasarımı ve yalnızca tek kontrol ünitesiyle çalışan kumanda sistemi sayesinde elde ediliyor. Tüm yazılım bileşenleri </w:t>
      </w:r>
      <w:r w:rsidR="00EA4B67" w:rsidRPr="00D170CE">
        <w:rPr>
          <w:rFonts w:ascii="CorpoS" w:hAnsi="CorpoS"/>
          <w:szCs w:val="21"/>
          <w:lang w:val="tr-TR"/>
        </w:rPr>
        <w:t xml:space="preserve">büyük ölçüde Mercedes-Benz tarafından geliştirilerek </w:t>
      </w:r>
      <w:r w:rsidRPr="00D170CE">
        <w:rPr>
          <w:rFonts w:ascii="CorpoS" w:hAnsi="CorpoS"/>
          <w:szCs w:val="21"/>
          <w:lang w:val="tr-TR"/>
        </w:rPr>
        <w:t>Mercedes-Benz İşletim Sistemi’ne (MB.OS) entegre edilmiş</w:t>
      </w:r>
      <w:r w:rsidR="00EA4B67" w:rsidRPr="00D170CE">
        <w:rPr>
          <w:rFonts w:ascii="CorpoS" w:hAnsi="CorpoS"/>
          <w:szCs w:val="21"/>
          <w:lang w:val="tr-TR"/>
        </w:rPr>
        <w:t>tir</w:t>
      </w:r>
      <w:r w:rsidRPr="00D170CE">
        <w:rPr>
          <w:rFonts w:ascii="CorpoS" w:hAnsi="CorpoS"/>
          <w:szCs w:val="21"/>
          <w:lang w:val="tr-TR"/>
        </w:rPr>
        <w:t xml:space="preserve">. </w:t>
      </w:r>
    </w:p>
    <w:p w14:paraId="023F233A" w14:textId="77777777" w:rsidR="00AF5052" w:rsidRPr="00D170CE" w:rsidRDefault="00AF5052" w:rsidP="00D170CE">
      <w:pPr>
        <w:jc w:val="both"/>
        <w:rPr>
          <w:rFonts w:ascii="CorpoS" w:hAnsi="CorpoS"/>
          <w:szCs w:val="21"/>
          <w:lang w:val="tr-TR"/>
        </w:rPr>
      </w:pPr>
    </w:p>
    <w:p w14:paraId="29DE4140" w14:textId="6CD3FA84" w:rsidR="00FA67CE" w:rsidRPr="00D170CE" w:rsidRDefault="00FA67CE" w:rsidP="00D170CE">
      <w:pPr>
        <w:jc w:val="both"/>
        <w:rPr>
          <w:rFonts w:ascii="CorpoS" w:hAnsi="CorpoS"/>
          <w:szCs w:val="21"/>
          <w:lang w:val="tr-TR"/>
        </w:rPr>
      </w:pPr>
      <w:r w:rsidRPr="00D170CE">
        <w:rPr>
          <w:rFonts w:ascii="CorpoS" w:hAnsi="CorpoS"/>
          <w:szCs w:val="21"/>
          <w:lang w:val="tr-TR"/>
        </w:rPr>
        <w:t>Optimum aydınlatma için yönlendirilebilir yapıdaki dinamik ULTRA RANGE uzun far, yaklaşık</w:t>
      </w:r>
      <w:r w:rsidR="006E19F8">
        <w:rPr>
          <w:rFonts w:ascii="CorpoS" w:hAnsi="CorpoS"/>
          <w:szCs w:val="21"/>
          <w:lang w:val="tr-TR"/>
        </w:rPr>
        <w:t xml:space="preserve"> </w:t>
      </w:r>
      <w:r w:rsidRPr="00D170CE">
        <w:rPr>
          <w:rFonts w:ascii="CorpoS" w:hAnsi="CorpoS"/>
          <w:szCs w:val="21"/>
          <w:lang w:val="tr-TR"/>
        </w:rPr>
        <w:t>600 metreye kadar aydınlatma menzili sunuyor. Kısmi uzun far özelliği</w:t>
      </w:r>
      <w:r w:rsidRPr="00D170CE">
        <w:rPr>
          <w:rStyle w:val="SonNotBavurusu"/>
          <w:rFonts w:ascii="CorpoS" w:hAnsi="CorpoS"/>
          <w:szCs w:val="21"/>
          <w:lang w:val="tr-TR"/>
        </w:rPr>
        <w:endnoteReference w:id="16"/>
      </w:r>
      <w:r w:rsidRPr="00D170CE">
        <w:rPr>
          <w:rFonts w:ascii="CorpoS" w:hAnsi="CorpoS"/>
          <w:szCs w:val="21"/>
          <w:lang w:val="tr-TR"/>
        </w:rPr>
        <w:t xml:space="preserve">, diğer sürücülerin gözünü kamaştırmadan yetersiz aydınlatılmış yol kullanıcılarının daha iyi algılanmasını sağlıyor. Viraj aydınlatmasına entegre edilen bu özellik onunla dinamik olarak hareket ediyor. Viraj aydınlatması, kamera verileri ile harita bilgilerinin birlikte değerlendirilmesi sayesinde yolun seyrine daha hassas biçimde uyum sağlıyor. </w:t>
      </w:r>
    </w:p>
    <w:p w14:paraId="1BE95E62" w14:textId="77777777" w:rsidR="00AF5052" w:rsidRPr="00D170CE" w:rsidRDefault="00AF5052" w:rsidP="00D170CE">
      <w:pPr>
        <w:jc w:val="both"/>
        <w:rPr>
          <w:rFonts w:ascii="CorpoS" w:hAnsi="CorpoS"/>
          <w:szCs w:val="21"/>
          <w:lang w:val="tr-TR"/>
        </w:rPr>
      </w:pPr>
    </w:p>
    <w:p w14:paraId="62D68734" w14:textId="352E0627" w:rsidR="00AF5052" w:rsidRPr="00C90272" w:rsidRDefault="00FA67CE" w:rsidP="00D170CE">
      <w:pPr>
        <w:jc w:val="both"/>
        <w:rPr>
          <w:rFonts w:ascii="CorpoS" w:hAnsi="CorpoS" w:cstheme="majorBidi"/>
          <w:b/>
          <w:bCs/>
          <w:szCs w:val="21"/>
          <w:lang w:val="tr-TR"/>
        </w:rPr>
      </w:pPr>
      <w:r w:rsidRPr="00C90272">
        <w:rPr>
          <w:rFonts w:ascii="CorpoS" w:hAnsi="CorpoS" w:cstheme="majorBidi"/>
          <w:b/>
          <w:bCs/>
          <w:szCs w:val="21"/>
          <w:lang w:val="tr-TR"/>
        </w:rPr>
        <w:t xml:space="preserve">Sıcak bir dokunuş: yenilikçi emniyet kemeri ısıtması güvenliği de artırıyor </w:t>
      </w:r>
    </w:p>
    <w:p w14:paraId="3605A020" w14:textId="4386CB3F" w:rsidR="00FA67CE" w:rsidRPr="00D170CE" w:rsidRDefault="00FA67CE" w:rsidP="00D170CE">
      <w:pPr>
        <w:jc w:val="both"/>
        <w:rPr>
          <w:rFonts w:ascii="CorpoS" w:hAnsi="CorpoS"/>
          <w:szCs w:val="21"/>
          <w:lang w:val="tr-TR"/>
        </w:rPr>
      </w:pPr>
      <w:r w:rsidRPr="00D170CE">
        <w:rPr>
          <w:rFonts w:ascii="CorpoS" w:hAnsi="CorpoS"/>
          <w:szCs w:val="21"/>
          <w:lang w:val="tr-TR"/>
        </w:rPr>
        <w:t>Yeni S-Serisi’nde olduğu gibi Mercedes-Benz, yeni EQS’te de yenilikçi emniyet kemeri ısıtma sistemini sunuyor. Ön koltuklar için sunulan bu geliştirme, yolculuk sırasındaki konforu belirgin biçimde artırıyor. Elektrik iletkeni görevi gören ince liflerden oluşan ısıtma telleri emniyet kemerine entegre edilmiş. Düşük sıcaklıklarda kemer dokusu kısa sürede 44°C’ye kadar ısını</w:t>
      </w:r>
      <w:r w:rsidR="00451D9D" w:rsidRPr="00D170CE">
        <w:rPr>
          <w:rFonts w:ascii="CorpoS" w:hAnsi="CorpoS"/>
          <w:szCs w:val="21"/>
          <w:lang w:val="tr-TR"/>
        </w:rPr>
        <w:t>yo</w:t>
      </w:r>
      <w:r w:rsidRPr="00D170CE">
        <w:rPr>
          <w:rFonts w:ascii="CorpoS" w:hAnsi="CorpoS"/>
          <w:szCs w:val="21"/>
          <w:lang w:val="tr-TR"/>
        </w:rPr>
        <w:t>r.</w:t>
      </w:r>
      <w:r w:rsidR="00451D9D" w:rsidRPr="00D170CE">
        <w:rPr>
          <w:rFonts w:ascii="CorpoS" w:hAnsi="CorpoS"/>
          <w:szCs w:val="21"/>
          <w:lang w:val="tr-TR"/>
        </w:rPr>
        <w:t xml:space="preserve"> Emniyet kemeri ısıtması, koltuk ısıtma düğmesi üzerinden kolayca açılıp kapatılabiliyor; otomatik devreye alma ise merkezi ekran üzerinden kontrol edilebiliyor. Bu sistem güvenliğe de katkı sağlıyor. Soğuk havalarda yolcular, emniyet kemerlerini bağlamadan önce kalın montlarını çıkartmak zorunda kalı</w:t>
      </w:r>
      <w:r w:rsidR="008A2264">
        <w:rPr>
          <w:rFonts w:ascii="CorpoS" w:hAnsi="CorpoS"/>
          <w:szCs w:val="21"/>
          <w:lang w:val="tr-TR"/>
        </w:rPr>
        <w:t>yo</w:t>
      </w:r>
      <w:r w:rsidR="00451D9D" w:rsidRPr="00D170CE">
        <w:rPr>
          <w:rFonts w:ascii="CorpoS" w:hAnsi="CorpoS"/>
          <w:szCs w:val="21"/>
          <w:lang w:val="tr-TR"/>
        </w:rPr>
        <w:t>rlar. Böylece emniyet kemeri vücuda daha sıkı oturarak olası bir kazada daha etkili koruma sağlar.</w:t>
      </w:r>
    </w:p>
    <w:p w14:paraId="38859A50" w14:textId="77777777" w:rsidR="00AF5052" w:rsidRPr="00D170CE" w:rsidRDefault="00AF5052" w:rsidP="00D170CE">
      <w:pPr>
        <w:jc w:val="both"/>
        <w:rPr>
          <w:rFonts w:ascii="CorpoS" w:hAnsi="CorpoS"/>
          <w:szCs w:val="21"/>
          <w:lang w:val="tr-TR"/>
        </w:rPr>
      </w:pPr>
    </w:p>
    <w:p w14:paraId="787DB3EB" w14:textId="15F594FB" w:rsidR="00AF5052" w:rsidRPr="00D170CE" w:rsidRDefault="00451D9D" w:rsidP="00D170CE">
      <w:pPr>
        <w:jc w:val="both"/>
        <w:rPr>
          <w:rFonts w:ascii="CorpoS" w:hAnsi="CorpoS"/>
          <w:szCs w:val="21"/>
          <w:lang w:val="tr-TR"/>
        </w:rPr>
      </w:pPr>
      <w:r w:rsidRPr="00D170CE">
        <w:rPr>
          <w:rFonts w:ascii="CorpoS" w:hAnsi="CorpoS"/>
          <w:szCs w:val="21"/>
          <w:lang w:val="tr-TR"/>
        </w:rPr>
        <w:t>Mercedes-Benz, emniyet kemeri ısıtmasıyla ilk kez 2019 yılında tanıtılan ESF deneysel güvenlik aracında sergilenen bir konfor özelliğini seri üretime taşı</w:t>
      </w:r>
      <w:r w:rsidR="001A7A90" w:rsidRPr="00D170CE">
        <w:rPr>
          <w:rFonts w:ascii="CorpoS" w:hAnsi="CorpoS"/>
          <w:szCs w:val="21"/>
          <w:lang w:val="tr-TR"/>
        </w:rPr>
        <w:t>yor</w:t>
      </w:r>
      <w:r w:rsidRPr="00D170CE">
        <w:rPr>
          <w:rFonts w:ascii="CorpoS" w:hAnsi="CorpoS"/>
          <w:szCs w:val="21"/>
          <w:lang w:val="tr-TR"/>
        </w:rPr>
        <w:t xml:space="preserve">. Bu yaklaşım, markanın </w:t>
      </w:r>
      <w:r w:rsidR="001A7A90" w:rsidRPr="00D170CE">
        <w:rPr>
          <w:rFonts w:ascii="CorpoS" w:hAnsi="CorpoS"/>
          <w:szCs w:val="21"/>
          <w:lang w:val="tr-TR"/>
        </w:rPr>
        <w:t xml:space="preserve">araştırma ve konsept araçlarda geliştirilen öncü yeniliklerin tutarlı biçimde seri üretime aktarılması </w:t>
      </w:r>
      <w:r w:rsidRPr="00D170CE">
        <w:rPr>
          <w:rFonts w:ascii="CorpoS" w:hAnsi="CorpoS"/>
          <w:szCs w:val="21"/>
          <w:lang w:val="tr-TR"/>
        </w:rPr>
        <w:t>felsefesini yansıtı</w:t>
      </w:r>
      <w:r w:rsidR="001A7A90" w:rsidRPr="00D170CE">
        <w:rPr>
          <w:rFonts w:ascii="CorpoS" w:hAnsi="CorpoS"/>
          <w:szCs w:val="21"/>
          <w:lang w:val="tr-TR"/>
        </w:rPr>
        <w:t>yor</w:t>
      </w:r>
      <w:r w:rsidRPr="00D170CE">
        <w:rPr>
          <w:rFonts w:ascii="CorpoS" w:hAnsi="CorpoS"/>
          <w:szCs w:val="21"/>
          <w:lang w:val="tr-TR"/>
        </w:rPr>
        <w:t xml:space="preserve">. 140 yılı aşkın süredir </w:t>
      </w:r>
      <w:r w:rsidR="001A7A90" w:rsidRPr="00D170CE">
        <w:rPr>
          <w:rFonts w:ascii="CorpoS" w:hAnsi="CorpoS"/>
          <w:szCs w:val="21"/>
          <w:lang w:val="tr-TR"/>
        </w:rPr>
        <w:t xml:space="preserve">devam eden </w:t>
      </w:r>
      <w:r w:rsidRPr="00D170CE">
        <w:rPr>
          <w:rFonts w:ascii="CorpoS" w:hAnsi="CorpoS"/>
          <w:szCs w:val="21"/>
          <w:lang w:val="tr-TR"/>
        </w:rPr>
        <w:t>bu sürekli inovasyon anlayışı, vizyoner çalışmaların günlük müşteri faydasına dönüşmesini sağ</w:t>
      </w:r>
      <w:r w:rsidR="001A7A90" w:rsidRPr="00D170CE">
        <w:rPr>
          <w:rFonts w:ascii="CorpoS" w:hAnsi="CorpoS"/>
          <w:szCs w:val="21"/>
          <w:lang w:val="tr-TR"/>
        </w:rPr>
        <w:t>lıyor</w:t>
      </w:r>
      <w:r w:rsidRPr="00D170CE">
        <w:rPr>
          <w:rFonts w:ascii="CorpoS" w:hAnsi="CorpoS"/>
          <w:szCs w:val="21"/>
          <w:lang w:val="tr-TR"/>
        </w:rPr>
        <w:t>.</w:t>
      </w:r>
    </w:p>
    <w:p w14:paraId="5C4A3FE7" w14:textId="77777777" w:rsidR="00FC1927" w:rsidRPr="00D170CE" w:rsidRDefault="00FC1927" w:rsidP="00D170CE">
      <w:pPr>
        <w:jc w:val="both"/>
        <w:rPr>
          <w:rFonts w:ascii="CorpoS" w:hAnsi="CorpoS"/>
          <w:szCs w:val="21"/>
          <w:lang w:val="tr-TR"/>
        </w:rPr>
      </w:pPr>
    </w:p>
    <w:p w14:paraId="5BD6550C" w14:textId="39E5647C" w:rsidR="001A7A90" w:rsidRPr="00D170CE" w:rsidRDefault="001A7A90" w:rsidP="00D170CE">
      <w:pPr>
        <w:jc w:val="both"/>
        <w:rPr>
          <w:rFonts w:ascii="CorpoS" w:hAnsi="CorpoS"/>
          <w:szCs w:val="21"/>
          <w:lang w:val="tr-TR"/>
        </w:rPr>
      </w:pPr>
      <w:r w:rsidRPr="00D170CE">
        <w:rPr>
          <w:rFonts w:ascii="CorpoS" w:hAnsi="CorpoS"/>
          <w:szCs w:val="21"/>
          <w:lang w:val="tr-TR"/>
        </w:rPr>
        <w:lastRenderedPageBreak/>
        <w:t>Mercedes-Benz’in bir diğer emniyet kemeri yeniliği ise arka koltuk yolcularına yönelik. Yumuşak ve pürüzsüz</w:t>
      </w:r>
      <w:r w:rsidR="00D621A1">
        <w:rPr>
          <w:rFonts w:ascii="CorpoS" w:hAnsi="CorpoS"/>
          <w:szCs w:val="21"/>
          <w:lang w:val="tr-TR"/>
        </w:rPr>
        <w:t xml:space="preserve"> hava yastıklı emniyet kemeri</w:t>
      </w:r>
      <w:r w:rsidRPr="00D170CE">
        <w:rPr>
          <w:rFonts w:ascii="CorpoS" w:hAnsi="CorpoS"/>
          <w:szCs w:val="21"/>
          <w:lang w:val="tr-TR"/>
        </w:rPr>
        <w:t xml:space="preserve"> günlük sürüşte konfor sunuyor. Şiddetli bir önden çarpışma durumunda omuz kısmı şişerek göğüs bölgesindeki yük</w:t>
      </w:r>
      <w:r w:rsidR="00416E24" w:rsidRPr="00D170CE">
        <w:rPr>
          <w:rFonts w:ascii="CorpoS" w:hAnsi="CorpoS"/>
          <w:szCs w:val="21"/>
          <w:lang w:val="tr-TR"/>
        </w:rPr>
        <w:t>ün ağırlığını</w:t>
      </w:r>
      <w:r w:rsidRPr="00D170CE">
        <w:rPr>
          <w:rFonts w:ascii="CorpoS" w:hAnsi="CorpoS"/>
          <w:szCs w:val="21"/>
          <w:lang w:val="tr-TR"/>
        </w:rPr>
        <w:t xml:space="preserve"> </w:t>
      </w:r>
      <w:r w:rsidR="00416E24" w:rsidRPr="00D170CE">
        <w:rPr>
          <w:rFonts w:ascii="CorpoS" w:hAnsi="CorpoS"/>
          <w:szCs w:val="21"/>
          <w:lang w:val="tr-TR"/>
        </w:rPr>
        <w:t xml:space="preserve">göğüs üzerindeki kemer temas alanını üç katına çıkararak </w:t>
      </w:r>
      <w:r w:rsidRPr="00D170CE">
        <w:rPr>
          <w:rFonts w:ascii="CorpoS" w:hAnsi="CorpoS"/>
          <w:szCs w:val="21"/>
          <w:lang w:val="tr-TR"/>
        </w:rPr>
        <w:t>azaltmaya yardımcı olu</w:t>
      </w:r>
      <w:r w:rsidR="00416E24" w:rsidRPr="00D170CE">
        <w:rPr>
          <w:rFonts w:ascii="CorpoS" w:hAnsi="CorpoS"/>
          <w:szCs w:val="21"/>
          <w:lang w:val="tr-TR"/>
        </w:rPr>
        <w:t>yo</w:t>
      </w:r>
      <w:r w:rsidRPr="00D170CE">
        <w:rPr>
          <w:rFonts w:ascii="CorpoS" w:hAnsi="CorpoS"/>
          <w:szCs w:val="21"/>
          <w:lang w:val="tr-TR"/>
        </w:rPr>
        <w:t xml:space="preserve">r. </w:t>
      </w:r>
    </w:p>
    <w:p w14:paraId="595487B2" w14:textId="77777777" w:rsidR="00FC1927" w:rsidRPr="00D170CE" w:rsidRDefault="00FC1927" w:rsidP="00D170CE">
      <w:pPr>
        <w:jc w:val="both"/>
        <w:rPr>
          <w:rFonts w:ascii="CorpoS" w:hAnsi="CorpoS"/>
          <w:szCs w:val="21"/>
          <w:lang w:val="tr-TR"/>
        </w:rPr>
      </w:pPr>
    </w:p>
    <w:p w14:paraId="183F0403" w14:textId="2E832C7E" w:rsidR="00AF5052" w:rsidRPr="008A2264" w:rsidRDefault="00416E24" w:rsidP="00D170CE">
      <w:pPr>
        <w:jc w:val="both"/>
        <w:rPr>
          <w:rFonts w:ascii="CorpoS" w:hAnsi="CorpoS" w:cstheme="majorBidi"/>
          <w:b/>
          <w:bCs/>
          <w:szCs w:val="21"/>
          <w:lang w:val="tr-TR"/>
        </w:rPr>
      </w:pPr>
      <w:r w:rsidRPr="008A2264">
        <w:rPr>
          <w:rFonts w:ascii="CorpoS" w:hAnsi="CorpoS" w:cstheme="majorBidi"/>
          <w:b/>
          <w:bCs/>
          <w:szCs w:val="21"/>
          <w:lang w:val="tr-TR"/>
        </w:rPr>
        <w:t xml:space="preserve">Arka koltukta daha fazla konfor: mükemmelleştirilmiş çalışma ve dinlenme alanı  </w:t>
      </w:r>
    </w:p>
    <w:p w14:paraId="4489A714" w14:textId="0AA8E2A5" w:rsidR="00AF5052" w:rsidRPr="00D170CE" w:rsidRDefault="00416E24" w:rsidP="00D170CE">
      <w:pPr>
        <w:jc w:val="both"/>
        <w:rPr>
          <w:rFonts w:ascii="CorpoS" w:hAnsi="CorpoS"/>
          <w:szCs w:val="21"/>
          <w:lang w:val="tr-TR"/>
        </w:rPr>
      </w:pPr>
      <w:r w:rsidRPr="00D170CE">
        <w:rPr>
          <w:rFonts w:ascii="CorpoS" w:hAnsi="CorpoS"/>
          <w:szCs w:val="21"/>
          <w:lang w:val="tr-TR"/>
        </w:rPr>
        <w:t>EQS, segmentinde benzersiz öne doğru kabin tasarımı sayesinde geniş bir iç mekân sunuyor. Bu da arka koltuğu konfor ve ayrıcalığın merkezi hâline getiriyor. Özellikle eğlence ve araç içi ofis seçenekleri daha da geliştirildi.</w:t>
      </w:r>
      <w:r w:rsidR="00AF5052" w:rsidRPr="00D170CE">
        <w:rPr>
          <w:rFonts w:ascii="CorpoS" w:hAnsi="CorpoS"/>
          <w:szCs w:val="21"/>
          <w:lang w:val="tr-TR"/>
        </w:rPr>
        <w:t xml:space="preserve"> </w:t>
      </w:r>
    </w:p>
    <w:p w14:paraId="6FDB88BF" w14:textId="77777777" w:rsidR="00AF5052" w:rsidRPr="00D170CE" w:rsidRDefault="00AF5052" w:rsidP="00D170CE">
      <w:pPr>
        <w:jc w:val="both"/>
        <w:rPr>
          <w:rFonts w:ascii="CorpoS" w:hAnsi="CorpoS"/>
          <w:szCs w:val="21"/>
          <w:lang w:val="tr-TR"/>
        </w:rPr>
      </w:pPr>
    </w:p>
    <w:p w14:paraId="541A0976" w14:textId="16270723" w:rsidR="00AF5052" w:rsidRPr="00D170CE" w:rsidRDefault="00416E24" w:rsidP="00D170CE">
      <w:pPr>
        <w:jc w:val="both"/>
        <w:rPr>
          <w:rFonts w:ascii="CorpoS" w:hAnsi="CorpoS"/>
          <w:szCs w:val="21"/>
          <w:lang w:val="tr-TR"/>
        </w:rPr>
      </w:pPr>
      <w:r w:rsidRPr="00D170CE">
        <w:rPr>
          <w:rFonts w:ascii="CorpoS" w:hAnsi="CorpoS"/>
          <w:szCs w:val="21"/>
          <w:lang w:val="tr-TR"/>
        </w:rPr>
        <w:t xml:space="preserve">Yeni, kişiselleştirilebilir MBUX kumandalara sahip iki adet 13,1 inç ekran; klima kontrolü ve arka koltuk eğlence sistemi gibi araç özelliklerinin optimize edilmiş şekilde kullanılmasını sağlıyor. Entegre HD kameralar sayesinde ekranlar Microsoft Teams, Zoom veya Webex üzerinden gerçekleştirilen iş amaçlı görüntülü toplantılar için de ideal. Böylece yolcular seyahat ederken çevrim içi toplantılara katılarak üretkenliklerini devam ettirebiliyor. </w:t>
      </w:r>
    </w:p>
    <w:p w14:paraId="3180C81C" w14:textId="77777777" w:rsidR="00AC7D67" w:rsidRPr="00D170CE" w:rsidRDefault="00AC7D67" w:rsidP="00D170CE">
      <w:pPr>
        <w:jc w:val="both"/>
        <w:rPr>
          <w:rFonts w:ascii="CorpoS" w:hAnsi="CorpoS"/>
          <w:szCs w:val="21"/>
          <w:lang w:val="tr-TR"/>
        </w:rPr>
      </w:pPr>
    </w:p>
    <w:p w14:paraId="2CEB67D7" w14:textId="36CCB78C" w:rsidR="00AC7D67" w:rsidRPr="00D170CE" w:rsidRDefault="00416E24" w:rsidP="00D170CE">
      <w:pPr>
        <w:jc w:val="both"/>
        <w:rPr>
          <w:rFonts w:ascii="CorpoS" w:hAnsi="CorpoS"/>
          <w:szCs w:val="21"/>
          <w:lang w:val="tr-TR"/>
        </w:rPr>
      </w:pPr>
      <w:r w:rsidRPr="00D170CE">
        <w:rPr>
          <w:rFonts w:ascii="CorpoS" w:hAnsi="CorpoS"/>
          <w:szCs w:val="21"/>
          <w:lang w:val="tr-TR"/>
        </w:rPr>
        <w:t xml:space="preserve">15 hoparlör, 710 watt sistem çıkışı ve Dolby Atmos®, Burmester® High-End 3D Surround Ses Sistemi; rafine bir konser salonundan samimi bir kulüp atmosferine kadar uzanan etkileyici bir araç içi ses deneyimi sunuyor.  </w:t>
      </w:r>
    </w:p>
    <w:p w14:paraId="05E9DA4C" w14:textId="77777777" w:rsidR="00AF5052" w:rsidRPr="00D170CE" w:rsidRDefault="00AF5052" w:rsidP="00D170CE">
      <w:pPr>
        <w:jc w:val="both"/>
        <w:rPr>
          <w:rFonts w:ascii="CorpoS" w:hAnsi="CorpoS"/>
          <w:szCs w:val="21"/>
          <w:lang w:val="tr-TR"/>
        </w:rPr>
      </w:pPr>
    </w:p>
    <w:p w14:paraId="776854B2" w14:textId="1990A415" w:rsidR="00AF5052" w:rsidRPr="00D170CE" w:rsidRDefault="00195FC5" w:rsidP="00D170CE">
      <w:pPr>
        <w:jc w:val="both"/>
        <w:rPr>
          <w:rFonts w:ascii="CorpoS" w:hAnsi="CorpoS"/>
          <w:szCs w:val="21"/>
          <w:lang w:val="tr-TR"/>
        </w:rPr>
      </w:pPr>
      <w:r w:rsidRPr="00D170CE">
        <w:rPr>
          <w:rFonts w:ascii="CorpoS" w:hAnsi="CorpoS"/>
          <w:szCs w:val="21"/>
          <w:lang w:val="tr-TR"/>
        </w:rPr>
        <w:t>Standart arka koltuk konfor paketi, maksimum seyahat rahatlığı sağlıyor. Elektrikli ayarlanabilir arka koltuklar, lüks koltuk başlıkları, konforlu ko</w:t>
      </w:r>
      <w:r w:rsidR="00322F85">
        <w:rPr>
          <w:rFonts w:ascii="CorpoS" w:hAnsi="CorpoS"/>
          <w:szCs w:val="21"/>
          <w:lang w:val="tr-TR"/>
        </w:rPr>
        <w:t>l dayama</w:t>
      </w:r>
      <w:r w:rsidRPr="00D170CE">
        <w:rPr>
          <w:rFonts w:ascii="CorpoS" w:hAnsi="CorpoS"/>
          <w:szCs w:val="21"/>
          <w:lang w:val="tr-TR"/>
        </w:rPr>
        <w:t xml:space="preserve">, mobil cihazlar için kablosuz şarj sistemi, yan hava yastıkları ve arka koltuk ısıtması bu pakete dâhil. </w:t>
      </w:r>
    </w:p>
    <w:p w14:paraId="78862E9E" w14:textId="77777777" w:rsidR="00AF5052" w:rsidRPr="00D170CE" w:rsidRDefault="00AF5052" w:rsidP="00D170CE">
      <w:pPr>
        <w:jc w:val="both"/>
        <w:rPr>
          <w:rFonts w:ascii="CorpoS" w:hAnsi="CorpoS"/>
          <w:szCs w:val="21"/>
          <w:lang w:val="tr-TR"/>
        </w:rPr>
      </w:pPr>
    </w:p>
    <w:p w14:paraId="4EB74A46" w14:textId="6DAFE285" w:rsidR="00AF5052" w:rsidRPr="00C90272" w:rsidRDefault="00195FC5" w:rsidP="00D170CE">
      <w:pPr>
        <w:spacing w:line="280" w:lineRule="exact"/>
        <w:jc w:val="both"/>
        <w:rPr>
          <w:rFonts w:ascii="CorpoS" w:hAnsi="CorpoS" w:cstheme="majorBidi"/>
          <w:b/>
          <w:bCs/>
          <w:szCs w:val="21"/>
          <w:lang w:val="tr-TR"/>
        </w:rPr>
      </w:pPr>
      <w:r w:rsidRPr="00C90272">
        <w:rPr>
          <w:rFonts w:ascii="CorpoS" w:hAnsi="CorpoS" w:cstheme="majorBidi"/>
          <w:b/>
          <w:bCs/>
          <w:szCs w:val="21"/>
          <w:lang w:val="tr-TR"/>
        </w:rPr>
        <w:t xml:space="preserve">Araç içinde temiz hava: kaput altında yüksek verimli HEPA filtre </w:t>
      </w:r>
    </w:p>
    <w:p w14:paraId="68A94867" w14:textId="6F8E1FBC" w:rsidR="00AF5052" w:rsidRPr="00D170CE" w:rsidRDefault="00195FC5" w:rsidP="00D170CE">
      <w:pPr>
        <w:spacing w:after="280" w:line="280" w:lineRule="exact"/>
        <w:jc w:val="both"/>
        <w:rPr>
          <w:rFonts w:ascii="CorpoS" w:eastAsiaTheme="minorHAnsi" w:hAnsi="CorpoS"/>
          <w:kern w:val="0"/>
          <w:szCs w:val="21"/>
          <w:lang w:val="tr-TR" w:eastAsia="en-US"/>
          <w14:ligatures w14:val="none"/>
        </w:rPr>
      </w:pPr>
      <w:r w:rsidRPr="00D170CE">
        <w:rPr>
          <w:rFonts w:ascii="CorpoS" w:eastAsiaTheme="minorHAnsi" w:hAnsi="CorpoS"/>
          <w:kern w:val="0"/>
          <w:szCs w:val="21"/>
          <w:lang w:val="tr-TR" w:eastAsia="en-US"/>
          <w14:ligatures w14:val="none"/>
        </w:rPr>
        <w:t xml:space="preserve">İnce toz, mikroskobik parçacıklar, polen ve diğer zararlı maddeler EQS’in içine giremiyor. Bunun nedeni, HEPA filtrenin dışarıdan gelen havayı çok yüksek seviyede filtrelemesi. Partiküllerin yüzde 99,65’inden fazlası dışarıda kalıyor. </w:t>
      </w:r>
    </w:p>
    <w:p w14:paraId="68ED9EC8" w14:textId="7394349E" w:rsidR="00195FC5" w:rsidRPr="00D170CE" w:rsidRDefault="00195FC5" w:rsidP="00D170CE">
      <w:pPr>
        <w:spacing w:after="280" w:line="280" w:lineRule="exact"/>
        <w:jc w:val="both"/>
        <w:rPr>
          <w:rFonts w:ascii="CorpoS" w:eastAsiaTheme="minorHAnsi" w:hAnsi="CorpoS"/>
          <w:kern w:val="0"/>
          <w:szCs w:val="21"/>
          <w:lang w:val="tr-TR" w:eastAsia="en-US"/>
          <w14:ligatures w14:val="none"/>
        </w:rPr>
      </w:pPr>
      <w:r w:rsidRPr="00D170CE">
        <w:rPr>
          <w:rFonts w:ascii="CorpoS" w:eastAsiaTheme="minorHAnsi" w:hAnsi="CorpoS"/>
          <w:kern w:val="0"/>
          <w:szCs w:val="21"/>
          <w:lang w:val="tr-TR" w:eastAsia="en-US"/>
          <w14:ligatures w14:val="none"/>
        </w:rPr>
        <w:t>İç hava sirkülasyon modunda hava, otomatik klima sisteminin iç filtresi üzerinden süzülü</w:t>
      </w:r>
      <w:r w:rsidR="00240491" w:rsidRPr="00D170CE">
        <w:rPr>
          <w:rFonts w:ascii="CorpoS" w:eastAsiaTheme="minorHAnsi" w:hAnsi="CorpoS"/>
          <w:kern w:val="0"/>
          <w:szCs w:val="21"/>
          <w:lang w:val="tr-TR" w:eastAsia="en-US"/>
          <w14:ligatures w14:val="none"/>
        </w:rPr>
        <w:t>yo</w:t>
      </w:r>
      <w:r w:rsidRPr="00D170CE">
        <w:rPr>
          <w:rFonts w:ascii="CorpoS" w:eastAsiaTheme="minorHAnsi" w:hAnsi="CorpoS"/>
          <w:kern w:val="0"/>
          <w:szCs w:val="21"/>
          <w:lang w:val="tr-TR" w:eastAsia="en-US"/>
          <w14:ligatures w14:val="none"/>
        </w:rPr>
        <w:t>r. HEPA filtre ve iç filtre üzerindeki aktif karbon kaplama sayesinde kükürt dioksit, azot oksitler ve istenmeyen kokular da azal</w:t>
      </w:r>
      <w:r w:rsidR="00C25A02" w:rsidRPr="00D170CE">
        <w:rPr>
          <w:rFonts w:ascii="CorpoS" w:eastAsiaTheme="minorHAnsi" w:hAnsi="CorpoS"/>
          <w:kern w:val="0"/>
          <w:szCs w:val="21"/>
          <w:lang w:val="tr-TR" w:eastAsia="en-US"/>
          <w14:ligatures w14:val="none"/>
        </w:rPr>
        <w:t>ıyor</w:t>
      </w:r>
      <w:r w:rsidRPr="00D170CE">
        <w:rPr>
          <w:rFonts w:ascii="CorpoS" w:eastAsiaTheme="minorHAnsi" w:hAnsi="CorpoS"/>
          <w:kern w:val="0"/>
          <w:szCs w:val="21"/>
          <w:lang w:val="tr-TR" w:eastAsia="en-US"/>
          <w14:ligatures w14:val="none"/>
        </w:rPr>
        <w:t>. Bu amaçla yaklaşık 600 gram aktif karbon kullanıl</w:t>
      </w:r>
      <w:r w:rsidR="00C25A02" w:rsidRPr="00D170CE">
        <w:rPr>
          <w:rFonts w:ascii="CorpoS" w:eastAsiaTheme="minorHAnsi" w:hAnsi="CorpoS"/>
          <w:kern w:val="0"/>
          <w:szCs w:val="21"/>
          <w:lang w:val="tr-TR" w:eastAsia="en-US"/>
          <w14:ligatures w14:val="none"/>
        </w:rPr>
        <w:t>ıyor</w:t>
      </w:r>
      <w:r w:rsidRPr="00D170CE">
        <w:rPr>
          <w:rFonts w:ascii="CorpoS" w:eastAsiaTheme="minorHAnsi" w:hAnsi="CorpoS"/>
          <w:kern w:val="0"/>
          <w:szCs w:val="21"/>
          <w:lang w:val="tr-TR" w:eastAsia="en-US"/>
          <w14:ligatures w14:val="none"/>
        </w:rPr>
        <w:t>.</w:t>
      </w:r>
    </w:p>
    <w:p w14:paraId="414B839D" w14:textId="6F769B4D" w:rsidR="00AF5052" w:rsidRPr="00D170CE" w:rsidRDefault="00667EC8" w:rsidP="00D170CE">
      <w:pPr>
        <w:spacing w:after="280" w:line="280" w:lineRule="exact"/>
        <w:jc w:val="both"/>
        <w:rPr>
          <w:rFonts w:ascii="CorpoS" w:eastAsiaTheme="minorHAnsi" w:hAnsi="CorpoS"/>
          <w:kern w:val="0"/>
          <w:szCs w:val="21"/>
          <w:lang w:val="tr-TR" w:eastAsia="en-US"/>
          <w14:ligatures w14:val="none"/>
        </w:rPr>
      </w:pPr>
      <w:r w:rsidRPr="00D170CE">
        <w:rPr>
          <w:rFonts w:ascii="CorpoS" w:eastAsiaTheme="minorHAnsi" w:hAnsi="CorpoS"/>
          <w:kern w:val="0"/>
          <w:szCs w:val="21"/>
          <w:lang w:val="tr-TR" w:eastAsia="en-US"/>
          <w14:ligatures w14:val="none"/>
        </w:rPr>
        <w:t xml:space="preserve">Filtrelemeye uygun toplam yüzey alanı yaklaşık 150 futbol sahasına eşdeğer. HEPA filtre, ENERGIZING AIR CONTROL Plus sisteminin bir parçası ve EQS’in kaput altındaki alanı verimli şekilde kullanıyor. </w:t>
      </w:r>
    </w:p>
    <w:p w14:paraId="090502F8" w14:textId="1B5AFC7F" w:rsidR="00AF5052" w:rsidRPr="00C90272" w:rsidRDefault="00667EC8" w:rsidP="00D170CE">
      <w:pPr>
        <w:jc w:val="both"/>
        <w:rPr>
          <w:rFonts w:ascii="CorpoS" w:hAnsi="CorpoS" w:cstheme="majorBidi"/>
          <w:b/>
          <w:bCs/>
          <w:szCs w:val="21"/>
          <w:lang w:val="tr-TR"/>
        </w:rPr>
      </w:pPr>
      <w:r w:rsidRPr="00C90272">
        <w:rPr>
          <w:rFonts w:ascii="CorpoS" w:hAnsi="CorpoS" w:cstheme="majorBidi"/>
          <w:b/>
          <w:bCs/>
          <w:szCs w:val="21"/>
          <w:lang w:val="tr-TR"/>
        </w:rPr>
        <w:t xml:space="preserve">Benzersiz bir EQS için kişiselleştirilmiş ve neredeyse sınırsız seçenekler </w:t>
      </w:r>
    </w:p>
    <w:p w14:paraId="204F8AE9" w14:textId="28E2D0B1" w:rsidR="00AF5052" w:rsidRPr="00D170CE" w:rsidRDefault="00667EC8" w:rsidP="00D170CE">
      <w:pPr>
        <w:jc w:val="both"/>
        <w:rPr>
          <w:rFonts w:ascii="CorpoS" w:hAnsi="CorpoS"/>
          <w:szCs w:val="21"/>
          <w:lang w:val="tr-TR"/>
        </w:rPr>
      </w:pPr>
      <w:r w:rsidRPr="00D170CE">
        <w:rPr>
          <w:rFonts w:ascii="CorpoS" w:hAnsi="CorpoS"/>
          <w:szCs w:val="21"/>
          <w:lang w:val="tr-TR"/>
        </w:rPr>
        <w:t xml:space="preserve">Zarif </w:t>
      </w:r>
      <w:r w:rsidR="00322F85" w:rsidRPr="00D621A1">
        <w:rPr>
          <w:rFonts w:ascii="CorpoS" w:hAnsi="CorpoS"/>
          <w:szCs w:val="21"/>
          <w:lang w:val="tr-TR"/>
        </w:rPr>
        <w:t>açık damarlı antrasit kavak ağacından, mat cilalı ahşap süslemeler</w:t>
      </w:r>
      <w:r w:rsidRPr="00D621A1">
        <w:rPr>
          <w:rFonts w:ascii="CorpoS" w:hAnsi="CorpoS"/>
          <w:szCs w:val="21"/>
          <w:lang w:val="tr-TR"/>
        </w:rPr>
        <w:t>, yeni</w:t>
      </w:r>
      <w:r w:rsidRPr="00D170CE">
        <w:rPr>
          <w:rFonts w:ascii="CorpoS" w:hAnsi="CorpoS"/>
          <w:szCs w:val="21"/>
          <w:lang w:val="tr-TR"/>
        </w:rPr>
        <w:t xml:space="preserve"> bir trim seçeneği olarak sunuluyor ve iç mekâna güçlü bir karakter kazandırıyor. Exclusive Nappa Deri Paketi ile sunulan incelikli Nappa deri ise hem görsel hem de dokunsal açıdan duyusal bir deneyim sağlayarak seçkin bir atmosfer yaratıyor. Yeni bir detay olarak kapı panellerinde yer alan ikonik defne motifli dekoratif dikiş dikkat çekiyor. Macchiato bej/uzay grisi renk kombinasyonunda bu motif, Mercedes-Benz amblemindeki defne çelengini yansıtıyor ve EQS içinde güven duygusu uyandıran, zarif bir “Welcome home.” atmosferi oluşturuyor. EQS, ilk kez tamamen deri içermeyen bir iç mekân seçeneğiyle de sunuluyor</w:t>
      </w:r>
      <w:r w:rsidR="00322F85">
        <w:rPr>
          <w:rFonts w:ascii="CorpoS" w:hAnsi="CorpoS"/>
          <w:szCs w:val="21"/>
          <w:lang w:val="tr-TR"/>
        </w:rPr>
        <w:t>.</w:t>
      </w:r>
      <w:r w:rsidRPr="00D170CE">
        <w:rPr>
          <w:rFonts w:ascii="CorpoS" w:hAnsi="CorpoS"/>
          <w:szCs w:val="21"/>
          <w:lang w:val="tr-TR"/>
        </w:rPr>
        <w:t xml:space="preserve"> İnce dokulu suni deriye ek olarak yüksek kaliteli tekstil malzemeler kullanılıyor.</w:t>
      </w:r>
    </w:p>
    <w:p w14:paraId="2690C392" w14:textId="77777777" w:rsidR="00AF5052" w:rsidRPr="00D170CE" w:rsidRDefault="00AF5052" w:rsidP="00D170CE">
      <w:pPr>
        <w:jc w:val="both"/>
        <w:rPr>
          <w:rFonts w:ascii="CorpoS" w:hAnsi="CorpoS" w:cstheme="majorBidi"/>
          <w:szCs w:val="21"/>
          <w:lang w:val="tr-TR"/>
        </w:rPr>
      </w:pPr>
    </w:p>
    <w:p w14:paraId="0E3E45B1" w14:textId="304CB5C6" w:rsidR="00667EC8" w:rsidRPr="00D170CE" w:rsidRDefault="00667EC8" w:rsidP="00D170CE">
      <w:pPr>
        <w:jc w:val="both"/>
        <w:rPr>
          <w:rFonts w:ascii="CorpoS" w:hAnsi="CorpoS"/>
          <w:szCs w:val="21"/>
          <w:lang w:val="tr-TR"/>
        </w:rPr>
      </w:pPr>
      <w:r w:rsidRPr="00D170CE">
        <w:rPr>
          <w:rFonts w:ascii="CorpoS" w:hAnsi="CorpoS"/>
          <w:szCs w:val="21"/>
          <w:lang w:val="tr-TR"/>
        </w:rPr>
        <w:t xml:space="preserve">MANUFAKTUR programı, özel boya seçenekleri, lüks deri paketleri ve incelikli el işçiliği detaylarla benzersiz bir kişiselleştirme seviyesi sunuyor. EQS için iki yeni MANUFAKTUR rengi standart seçenekler arasında bulunuyor; cam parçacıkları içeren ışıltılı MANUFAKTUR siyah ve popüler renge sofistike bir mat görünüm kazandıran </w:t>
      </w:r>
      <w:r w:rsidRPr="00D621A1">
        <w:rPr>
          <w:rFonts w:ascii="CorpoS" w:hAnsi="CorpoS"/>
          <w:szCs w:val="21"/>
          <w:lang w:val="tr-TR"/>
        </w:rPr>
        <w:t xml:space="preserve">MANUFAKTUR </w:t>
      </w:r>
      <w:r w:rsidR="00322F85" w:rsidRPr="00D621A1">
        <w:rPr>
          <w:rFonts w:ascii="CorpoS" w:hAnsi="CorpoS"/>
          <w:szCs w:val="21"/>
          <w:lang w:val="tr-TR"/>
        </w:rPr>
        <w:t>mat verde gümüşü</w:t>
      </w:r>
      <w:r w:rsidR="00D621A1">
        <w:rPr>
          <w:rFonts w:ascii="CorpoS" w:hAnsi="CorpoS"/>
          <w:szCs w:val="21"/>
          <w:lang w:val="tr-TR"/>
        </w:rPr>
        <w:t>.</w:t>
      </w:r>
    </w:p>
    <w:p w14:paraId="3E1A4F2F" w14:textId="77777777" w:rsidR="00AF5052" w:rsidRPr="00D170CE" w:rsidRDefault="00AF5052" w:rsidP="00D170CE">
      <w:pPr>
        <w:jc w:val="both"/>
        <w:rPr>
          <w:rFonts w:ascii="CorpoS" w:hAnsi="CorpoS"/>
          <w:szCs w:val="21"/>
          <w:lang w:val="tr-TR"/>
        </w:rPr>
      </w:pPr>
    </w:p>
    <w:p w14:paraId="014215A6" w14:textId="66C16346" w:rsidR="00667EC8" w:rsidRPr="00D170CE" w:rsidRDefault="00667EC8" w:rsidP="00D170CE">
      <w:pPr>
        <w:jc w:val="both"/>
        <w:rPr>
          <w:rFonts w:ascii="CorpoS" w:hAnsi="CorpoS"/>
          <w:szCs w:val="21"/>
          <w:lang w:val="tr-TR"/>
        </w:rPr>
      </w:pPr>
      <w:r w:rsidRPr="00D170CE">
        <w:rPr>
          <w:rFonts w:ascii="CorpoS" w:hAnsi="CorpoS"/>
          <w:szCs w:val="21"/>
          <w:lang w:val="tr-TR"/>
        </w:rPr>
        <w:t xml:space="preserve">En üst düzey kişiselleştirme arayanlar için yeni MANUFAKTUR Özel Üretim </w:t>
      </w:r>
      <w:r w:rsidR="00322F85">
        <w:rPr>
          <w:rFonts w:ascii="CorpoS" w:hAnsi="CorpoS"/>
          <w:szCs w:val="21"/>
          <w:lang w:val="tr-TR"/>
        </w:rPr>
        <w:t>P</w:t>
      </w:r>
      <w:r w:rsidRPr="00D170CE">
        <w:rPr>
          <w:rFonts w:ascii="CorpoS" w:hAnsi="CorpoS"/>
          <w:szCs w:val="21"/>
          <w:lang w:val="tr-TR"/>
        </w:rPr>
        <w:t xml:space="preserve">rogramı, tamamen kişiye özel bir araç oluşturma imkânı sunuyor. Yeni EQS için müşteriler 150’den fazla dış renk ve 400’den fazla iç mekân rengi arasından seçim yapabiliyor. Marka yazılı aydınlatmalı kapı eşikleri, çeşitli direksiyon simidi alternatifleri ve amblem paketleri de sunulan donanım seçenekleri arasında. Program, sabit fiyatlı ve uygulanabilirliği anında onaylanan geniş bir ön onaylı seçenek yelpazesi sunuyor. Hatta teknik olarak mümkün olan tüm renk </w:t>
      </w:r>
      <w:r w:rsidR="00CA194B" w:rsidRPr="00D170CE">
        <w:rPr>
          <w:rFonts w:ascii="CorpoS" w:hAnsi="CorpoS"/>
          <w:szCs w:val="21"/>
          <w:lang w:val="tr-TR"/>
        </w:rPr>
        <w:t>yelpazesinin</w:t>
      </w:r>
      <w:r w:rsidRPr="00D170CE">
        <w:rPr>
          <w:rFonts w:ascii="CorpoS" w:hAnsi="CorpoS"/>
          <w:szCs w:val="21"/>
          <w:lang w:val="tr-TR"/>
        </w:rPr>
        <w:t xml:space="preserve"> görüntülenmesine imkân tanı</w:t>
      </w:r>
      <w:r w:rsidR="00CA194B" w:rsidRPr="00D170CE">
        <w:rPr>
          <w:rFonts w:ascii="CorpoS" w:hAnsi="CorpoS"/>
          <w:szCs w:val="21"/>
          <w:lang w:val="tr-TR"/>
        </w:rPr>
        <w:t>yo</w:t>
      </w:r>
      <w:r w:rsidRPr="00D170CE">
        <w:rPr>
          <w:rFonts w:ascii="CorpoS" w:hAnsi="CorpoS"/>
          <w:szCs w:val="21"/>
          <w:lang w:val="tr-TR"/>
        </w:rPr>
        <w:t>r. Böylece hem dış tasarımda hem de iç mekânda benzersiz tasarım özgürlüğü sağlanı</w:t>
      </w:r>
      <w:r w:rsidR="00CA194B" w:rsidRPr="00D170CE">
        <w:rPr>
          <w:rFonts w:ascii="CorpoS" w:hAnsi="CorpoS"/>
          <w:szCs w:val="21"/>
          <w:lang w:val="tr-TR"/>
        </w:rPr>
        <w:t>yo</w:t>
      </w:r>
      <w:r w:rsidRPr="00D170CE">
        <w:rPr>
          <w:rFonts w:ascii="CorpoS" w:hAnsi="CorpoS"/>
          <w:szCs w:val="21"/>
          <w:lang w:val="tr-TR"/>
        </w:rPr>
        <w:t>r.</w:t>
      </w:r>
    </w:p>
    <w:p w14:paraId="061453FC" w14:textId="77777777" w:rsidR="00AF5052" w:rsidRPr="00D170CE" w:rsidRDefault="00AF5052" w:rsidP="00D170CE">
      <w:pPr>
        <w:jc w:val="both"/>
        <w:rPr>
          <w:rFonts w:ascii="CorpoS" w:hAnsi="CorpoS"/>
          <w:szCs w:val="21"/>
          <w:lang w:val="tr-TR"/>
        </w:rPr>
      </w:pPr>
    </w:p>
    <w:p w14:paraId="05817684" w14:textId="7B0638E0" w:rsidR="00CA194B" w:rsidRDefault="00CA194B" w:rsidP="00D170CE">
      <w:pPr>
        <w:jc w:val="both"/>
        <w:rPr>
          <w:rFonts w:ascii="CorpoS" w:hAnsi="CorpoS"/>
          <w:szCs w:val="21"/>
          <w:lang w:val="tr-TR"/>
        </w:rPr>
      </w:pPr>
      <w:r w:rsidRPr="00D170CE">
        <w:rPr>
          <w:rFonts w:ascii="CorpoS" w:hAnsi="CorpoS"/>
          <w:szCs w:val="21"/>
          <w:lang w:val="tr-TR"/>
        </w:rPr>
        <w:lastRenderedPageBreak/>
        <w:t xml:space="preserve">Bu portföyün ötesine geçen talepler ise Sindelfingen’deki Mükemmeliyet Merkezi’nde veya müşterinin tercih ettiği bir lokasyonda gerçekleştirilen kişisel danışmanlık sürecinde MANUFAKTUR Özel Üretim uzmanları tarafından ayrı ayrı değerlendiriliyor. Kişiselleştirilmiş </w:t>
      </w:r>
      <w:r w:rsidR="008A2264">
        <w:rPr>
          <w:rFonts w:ascii="CorpoS" w:hAnsi="CorpoS"/>
          <w:szCs w:val="21"/>
          <w:lang w:val="tr-TR"/>
        </w:rPr>
        <w:t>otomobil</w:t>
      </w:r>
      <w:r w:rsidRPr="00D170CE">
        <w:rPr>
          <w:rFonts w:ascii="CorpoS" w:hAnsi="CorpoS"/>
          <w:szCs w:val="21"/>
          <w:lang w:val="tr-TR"/>
        </w:rPr>
        <w:t>, sürükleyici bir görselleştirme aracı kullanılarak adım adım hayata geçiriliyor. Müşteriler, kendi zevklerini en doğru şekilde yansıtan renk ve tasarım öğelerini seçebiliyor.</w:t>
      </w:r>
    </w:p>
    <w:p w14:paraId="57DC73BE" w14:textId="2F293351" w:rsidR="00AF5052" w:rsidRPr="00D170CE" w:rsidRDefault="00AF5052" w:rsidP="00D170CE">
      <w:pPr>
        <w:pBdr>
          <w:bottom w:val="single" w:sz="12" w:space="1" w:color="auto"/>
        </w:pBdr>
        <w:jc w:val="both"/>
        <w:rPr>
          <w:rFonts w:ascii="CorpoS" w:hAnsi="CorpoS"/>
          <w:szCs w:val="21"/>
          <w:lang w:val="tr-TR"/>
        </w:rPr>
      </w:pPr>
    </w:p>
    <w:p w14:paraId="3F513536" w14:textId="77777777" w:rsidR="00AF5052" w:rsidRPr="00D170CE" w:rsidRDefault="00AF5052" w:rsidP="00D170CE">
      <w:pPr>
        <w:spacing w:line="170" w:lineRule="exact"/>
        <w:jc w:val="both"/>
        <w:rPr>
          <w:rFonts w:ascii="CorpoS" w:hAnsi="CorpoS"/>
          <w:szCs w:val="21"/>
          <w:lang w:val="tr-TR"/>
        </w:rPr>
      </w:pPr>
    </w:p>
    <w:sectPr w:rsidR="00AF5052" w:rsidRPr="00D170CE"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66B5" w14:textId="77777777" w:rsidR="00AC2CEC" w:rsidRPr="00426B2C" w:rsidRDefault="00AC2CEC">
      <w:r w:rsidRPr="00426B2C">
        <w:separator/>
      </w:r>
    </w:p>
  </w:endnote>
  <w:endnote w:type="continuationSeparator" w:id="0">
    <w:p w14:paraId="754C6A5B" w14:textId="77777777" w:rsidR="00AC2CEC" w:rsidRPr="00426B2C" w:rsidRDefault="00AC2CEC">
      <w:r w:rsidRPr="00426B2C">
        <w:continuationSeparator/>
      </w:r>
    </w:p>
  </w:endnote>
  <w:endnote w:id="1">
    <w:p w14:paraId="5CEBD873" w14:textId="0B5988C5" w:rsidR="00730D75" w:rsidRPr="00426B2C" w:rsidRDefault="00730D75" w:rsidP="00730D75">
      <w:pPr>
        <w:pStyle w:val="DipnotMetni"/>
        <w:rPr>
          <w:lang w:val="en-GB"/>
        </w:rPr>
      </w:pPr>
      <w:r w:rsidRPr="00426B2C">
        <w:rPr>
          <w:rStyle w:val="SonNotBavurusu"/>
          <w:lang w:val="en-GB"/>
        </w:rPr>
        <w:endnoteRef/>
      </w:r>
      <w:r w:rsidRPr="00426B2C">
        <w:rPr>
          <w:lang w:val="en-GB"/>
        </w:rPr>
        <w:t xml:space="preserve"> </w:t>
      </w:r>
      <w:r w:rsidR="00CA194B" w:rsidRPr="00CA194B">
        <w:rPr>
          <w:lang w:val="en-GB"/>
        </w:rPr>
        <w:t>Gerçek menzil, sürüş tarzı, çevresel koşullar, batarya eskime süreci, klima gibi ya</w:t>
      </w:r>
      <w:r w:rsidR="00CA194B">
        <w:rPr>
          <w:lang w:val="en-GB"/>
        </w:rPr>
        <w:t>n</w:t>
      </w:r>
      <w:r w:rsidR="00CA194B" w:rsidRPr="00CA194B">
        <w:rPr>
          <w:lang w:val="en-GB"/>
        </w:rPr>
        <w:t xml:space="preserve"> tüketimler, opsiyonel donanım, lastikler, yük ve rota profili gibi birçok faktöre bağlıdır ve bu nedenle belirtilen WLTP değerinden farklılık gösterebilir.</w:t>
      </w:r>
    </w:p>
  </w:endnote>
  <w:endnote w:id="2">
    <w:p w14:paraId="07192B79" w14:textId="05DB4225" w:rsidR="00400923" w:rsidRPr="00426B2C" w:rsidRDefault="00400923" w:rsidP="00400923">
      <w:pPr>
        <w:pStyle w:val="DipnotMetni"/>
        <w:rPr>
          <w:lang w:val="en-GB"/>
        </w:rPr>
      </w:pPr>
      <w:r w:rsidRPr="00426B2C">
        <w:rPr>
          <w:rStyle w:val="SonNotBavurusu"/>
          <w:lang w:val="en-GB"/>
        </w:rPr>
        <w:endnoteRef/>
      </w:r>
      <w:r w:rsidRPr="00426B2C">
        <w:rPr>
          <w:lang w:val="en-GB"/>
        </w:rPr>
        <w:t xml:space="preserve"> </w:t>
      </w:r>
      <w:r w:rsidR="00CA194B" w:rsidRPr="00CA194B">
        <w:rPr>
          <w:lang w:val="en-GB"/>
        </w:rPr>
        <w:t>On dakikalık şarjdan sonra belirtilen menzil (WLTP), ISO/SAE 12906'ya uygun olarak, orada açıklanan koşullar altında maksimum DC şarj gücü kullanılarak belirlenmiştir.</w:t>
      </w:r>
    </w:p>
  </w:endnote>
  <w:endnote w:id="3">
    <w:p w14:paraId="557DE38F" w14:textId="0CFFA26F" w:rsidR="00400923" w:rsidRPr="004B77FC" w:rsidRDefault="00400923" w:rsidP="00400923">
      <w:pPr>
        <w:pStyle w:val="DipnotMetni"/>
      </w:pPr>
      <w:r w:rsidRPr="00426B2C">
        <w:rPr>
          <w:rStyle w:val="SonNotBavurusu"/>
          <w:lang w:val="en-GB"/>
        </w:rPr>
        <w:endnoteRef/>
      </w:r>
      <w:r w:rsidRPr="004B77FC">
        <w:t xml:space="preserve"> </w:t>
      </w:r>
      <w:r w:rsidR="00CA194B" w:rsidRPr="004B77FC">
        <w:t>Piyasaya sürülmesinden birkaç ay sonra.</w:t>
      </w:r>
    </w:p>
  </w:endnote>
  <w:endnote w:id="4">
    <w:p w14:paraId="13477F92" w14:textId="0D197BA2" w:rsidR="00E819D9" w:rsidRPr="004B77FC" w:rsidRDefault="00E819D9" w:rsidP="00E819D9">
      <w:pPr>
        <w:pStyle w:val="DipnotMetni"/>
      </w:pPr>
      <w:r w:rsidRPr="00676F71">
        <w:rPr>
          <w:vertAlign w:val="superscript"/>
          <w:lang w:val="en-GB"/>
        </w:rPr>
        <w:endnoteRef/>
      </w:r>
      <w:r w:rsidRPr="004B77FC">
        <w:t xml:space="preserve"> </w:t>
      </w:r>
      <w:r w:rsidR="00CA194B" w:rsidRPr="004B77FC">
        <w:t>Sürücü destek ve güvenlik sistemleri yardımcı sistemlerdir ve sürücüyü sorumluluklarından kurtarmaz. Kullanım kılavuzundaki bilgilere ve orada açıklanan sistem sınırlamalarına uyulmalıdır.</w:t>
      </w:r>
      <w:r w:rsidRPr="004B77FC">
        <w:t xml:space="preserve"> </w:t>
      </w:r>
    </w:p>
  </w:endnote>
  <w:endnote w:id="5">
    <w:p w14:paraId="552B3095" w14:textId="6425183F" w:rsidR="00183436" w:rsidRPr="004B77FC" w:rsidRDefault="00183436" w:rsidP="00CA194B">
      <w:pPr>
        <w:pStyle w:val="DipnotMetni"/>
      </w:pPr>
      <w:r w:rsidRPr="00426B2C">
        <w:rPr>
          <w:rStyle w:val="SonNotBavurusu"/>
          <w:lang w:val="en-GB"/>
        </w:rPr>
        <w:endnoteRef/>
      </w:r>
      <w:r w:rsidRPr="004B77FC">
        <w:t xml:space="preserve"> </w:t>
      </w:r>
      <w:r w:rsidR="00CA194B" w:rsidRPr="004B77FC">
        <w:t xml:space="preserve">Bazı Dijital Ekstraların kullanımı, Dijital Ekstralar Kullanım Koşulları ve Mercedes me ID Kullanım Koşullarının ilgili güncel sürümlerinin sürekli olarak kabul edilmesini, aracın Mercedes-Benz kullanıcı hesabıyla sürekli olarak eşleştirilmesini, eşleştirilmiş araçta bazı Dijital Ekstraları etkinleştirmek için gerekli bilgilerin saklanmasına ve alınmasına izin verilmesini ve uygulanabilir durumlarda Dijital Ekstraların etkinleştirilmesini gerektirir. Sınırlı kullanım sürelerinin sona ermesinden sonra, Dijital Ekstralar, ilgili araç için o anda hala sunulmaları koşuluyla, Mercedes-Benz Yetkili Servisi'nde ücret karşılığında uzatılabilir. Ayrıca, bazı Dijital Ekstraların kullanımı için ek ön koşullar veya kısıtlamalar olabilir; örneğin, üçüncü taraf bir sağlayıcıyla ayrı bir müşteri sözleşmesi (örneğin, yayın akışı, "Konfor Veri Hacmi" için veri sözleşmesinin imzalanması, navigasyon fonksiyonları), tam işlevselliği sağlamak için ek Dijital Ekstraların etkinleştirilmesi veya seçili üçüncü taraf ürünler (örneğin, akıllı telefon, akıllı saat). "Konfor Veri Hacmi"ne alternatif olarak, multimedya sisteminizin nesline </w:t>
      </w:r>
      <w:r w:rsidR="000B1E2B" w:rsidRPr="004B77FC">
        <w:t>göre</w:t>
      </w:r>
      <w:r w:rsidR="00CA194B" w:rsidRPr="004B77FC">
        <w:t xml:space="preserve"> müşteriye ait bir veri hacmi (örneğin, mobil hotspot) kullanılmalıdır. Dijital Ekstraların kullanımı için işlenen kişisel veriler hakkında bilgi, Dijital Ekstralar için Gizlilik Bildirimlerinde bulunabilir. Acil çağrı sistemi de dahil olmak üzere iletişim modülünün mobil ağa bağlanması, ilgili ağ kapsama alanına ve ağ sağlayıcılarının kullanılabilirliğine bağlıdır. Lütfen aracınızın kullanım kılavuzundaki talimatlara da bakın.</w:t>
      </w:r>
    </w:p>
  </w:endnote>
  <w:endnote w:id="6">
    <w:p w14:paraId="640813AB" w14:textId="21BBB7C2" w:rsidR="00183436" w:rsidRPr="004B77FC" w:rsidRDefault="00183436" w:rsidP="00183436">
      <w:pPr>
        <w:pStyle w:val="DipnotMetni"/>
      </w:pPr>
      <w:r w:rsidRPr="00676F71">
        <w:rPr>
          <w:vertAlign w:val="superscript"/>
          <w:lang w:val="en-GB"/>
        </w:rPr>
        <w:endnoteRef/>
      </w:r>
      <w:r w:rsidRPr="004B77FC">
        <w:t xml:space="preserve"> </w:t>
      </w:r>
      <w:r w:rsidR="000B1E2B" w:rsidRPr="004B77FC">
        <w:t>Seçili dillerde mevcuttur.</w:t>
      </w:r>
    </w:p>
  </w:endnote>
  <w:endnote w:id="7">
    <w:p w14:paraId="601C731A" w14:textId="22FD18DD" w:rsidR="00514C72" w:rsidRPr="004B77FC" w:rsidRDefault="00514C72" w:rsidP="00514C72">
      <w:pPr>
        <w:pStyle w:val="DipnotMetni"/>
      </w:pPr>
      <w:r w:rsidRPr="00676F71">
        <w:rPr>
          <w:vertAlign w:val="superscript"/>
          <w:lang w:val="en-GB"/>
        </w:rPr>
        <w:endnoteRef/>
      </w:r>
      <w:r w:rsidRPr="004B77FC">
        <w:t xml:space="preserve"> </w:t>
      </w:r>
      <w:r w:rsidR="000B1E2B" w:rsidRPr="004B77FC">
        <w:t>C</w:t>
      </w:r>
      <w:r w:rsidR="000B1E2B" w:rsidRPr="004B77FC">
        <w:rPr>
          <w:vertAlign w:val="subscript"/>
        </w:rPr>
        <w:t>w</w:t>
      </w:r>
      <w:r w:rsidR="000B1E2B" w:rsidRPr="004B77FC">
        <w:t xml:space="preserve"> değeri 0,20: SPORT sürüş modunda 19” AMG jant/lastik kombinasyonu ve AMG Tasarım Konsepti dış görünümüne sahip EQS 450+.</w:t>
      </w:r>
    </w:p>
  </w:endnote>
  <w:endnote w:id="8">
    <w:p w14:paraId="3E47654D" w14:textId="549A4E49" w:rsidR="00514C72" w:rsidRPr="004B77FC" w:rsidRDefault="00514C72" w:rsidP="00514C72">
      <w:pPr>
        <w:pStyle w:val="DipnotMetni"/>
      </w:pPr>
      <w:r w:rsidRPr="00426B2C">
        <w:rPr>
          <w:rStyle w:val="SonNotBavurusu"/>
          <w:lang w:val="en-GB"/>
        </w:rPr>
        <w:endnoteRef/>
      </w:r>
      <w:r w:rsidRPr="004B77FC">
        <w:t xml:space="preserve"> </w:t>
      </w:r>
      <w:r w:rsidR="000B1E2B" w:rsidRPr="004B77FC">
        <w:t>Çift yönlü şarj fonksiyonu, piyasaya sürüldükten sonra uzaktan güncelleme yoluyla daha sonraki bir aşamada kullanıma sunulacaktır. Çift yönlü şarjın kullanımı, mevzuat ve enerji tedarikçisi gereksinimleriyle ilgili pazara özgü koşullara tabi olabilir.</w:t>
      </w:r>
    </w:p>
  </w:endnote>
  <w:endnote w:id="9">
    <w:p w14:paraId="747515E8" w14:textId="7579A250" w:rsidR="00514C72" w:rsidRPr="004B77FC" w:rsidRDefault="00514C72" w:rsidP="00514C72">
      <w:pPr>
        <w:pStyle w:val="DipnotMetni"/>
      </w:pPr>
      <w:r w:rsidRPr="00107A06">
        <w:rPr>
          <w:rStyle w:val="SonNotBavurusu"/>
          <w:lang w:val="en-GB"/>
        </w:rPr>
        <w:endnoteRef/>
      </w:r>
      <w:r w:rsidRPr="004B77FC">
        <w:t xml:space="preserve"> </w:t>
      </w:r>
      <w:r w:rsidR="000B1E2B" w:rsidRPr="004B77FC">
        <w:t>Belirtilen değerler, öngörülen WLTP (Dünya çapında uyumlu hafif ticari araç test prosedürleri) ölçüm prosedürüne uygun olarak belirlenmiştir. Bir aracın enerji tüketimi ve CO₂ emisyonları, yalnızca aracın yakıt veya ilgili enerji kaynağının verimli kullanımına değil, aynı zamanda sürüş stiline ve diğer teknik olmayan faktörlere de bağlıdır.</w:t>
      </w:r>
    </w:p>
  </w:endnote>
  <w:endnote w:id="10">
    <w:p w14:paraId="35BC47D9" w14:textId="50067181" w:rsidR="002A0141" w:rsidRPr="004B77FC" w:rsidRDefault="002A0141" w:rsidP="002A0141">
      <w:pPr>
        <w:pStyle w:val="DipnotMetni"/>
      </w:pPr>
      <w:r w:rsidRPr="00426B2C">
        <w:rPr>
          <w:rStyle w:val="SonNotBavurusu"/>
          <w:lang w:val="en-GB"/>
        </w:rPr>
        <w:endnoteRef/>
      </w:r>
      <w:r w:rsidRPr="004B77FC">
        <w:t xml:space="preserve"> </w:t>
      </w:r>
      <w:r w:rsidR="00D170CE" w:rsidRPr="004B77FC">
        <w:t>Sürücü, park manevrasını ve çevreyi her zaman izlemekten sorumludur.</w:t>
      </w:r>
    </w:p>
  </w:endnote>
  <w:endnote w:id="11">
    <w:p w14:paraId="3F58F789" w14:textId="15AB7B8D" w:rsidR="001803B7" w:rsidRPr="00426B2C" w:rsidRDefault="001803B7" w:rsidP="001803B7">
      <w:pPr>
        <w:pStyle w:val="DipnotMetni"/>
        <w:rPr>
          <w:lang w:val="en-GB"/>
        </w:rPr>
      </w:pPr>
      <w:r w:rsidRPr="00426B2C">
        <w:rPr>
          <w:rStyle w:val="SonNotBavurusu"/>
          <w:lang w:val="en-GB"/>
        </w:rPr>
        <w:endnoteRef/>
      </w:r>
      <w:r w:rsidRPr="00426B2C">
        <w:rPr>
          <w:lang w:val="en-GB"/>
        </w:rPr>
        <w:t xml:space="preserve"> </w:t>
      </w:r>
      <w:r w:rsidR="00D170CE" w:rsidRPr="00D170CE">
        <w:rPr>
          <w:lang w:val="en-GB"/>
        </w:rPr>
        <w:t xml:space="preserve">Car-to-X hizmetini kullanmak için, </w:t>
      </w:r>
      <w:r w:rsidR="00D170CE">
        <w:rPr>
          <w:lang w:val="en-GB"/>
        </w:rPr>
        <w:t>m</w:t>
      </w:r>
      <w:r w:rsidR="00D170CE" w:rsidRPr="00D170CE">
        <w:rPr>
          <w:lang w:val="en-GB"/>
        </w:rPr>
        <w:t xml:space="preserve">üşterilerin bir Mercedes me connect hesabına sahip olmaları gerekmektedir. Ancak o zaman araçta veri toplanacak ve araçla ilgili Car-to-X verileri </w:t>
      </w:r>
      <w:r w:rsidR="00D170CE">
        <w:rPr>
          <w:lang w:val="en-GB"/>
        </w:rPr>
        <w:t>backend’e</w:t>
      </w:r>
      <w:r w:rsidR="00D170CE" w:rsidRPr="00D170CE">
        <w:rPr>
          <w:lang w:val="en-GB"/>
        </w:rPr>
        <w:t xml:space="preserve"> iletilecek ve burada anonimleştirilecektir. Mercedes-Benz sürücüleri, Mercedes me portalındaki veya Mercedes me uygulamasındaki kullanıcı hesapları aracılığıyla hizmeti kolayca etkinleştirebilir veya devre dışı bırakabilirler. Orada ayrıca verilerin iletilmesine itiraz edebilirler.</w:t>
      </w:r>
    </w:p>
  </w:endnote>
  <w:endnote w:id="12">
    <w:p w14:paraId="1116A4BA" w14:textId="1870C37C" w:rsidR="00040843" w:rsidRPr="00426B2C" w:rsidRDefault="00040843" w:rsidP="00040843">
      <w:pPr>
        <w:pStyle w:val="DipnotMetni"/>
        <w:rPr>
          <w:lang w:val="en-GB"/>
        </w:rPr>
      </w:pPr>
      <w:r w:rsidRPr="00426B2C">
        <w:rPr>
          <w:rStyle w:val="SonNotBavurusu"/>
          <w:lang w:val="en-GB"/>
        </w:rPr>
        <w:endnoteRef/>
      </w:r>
      <w:r w:rsidRPr="00426B2C">
        <w:rPr>
          <w:lang w:val="en-GB"/>
        </w:rPr>
        <w:t xml:space="preserve"> </w:t>
      </w:r>
      <w:r w:rsidR="00D170CE" w:rsidRPr="00D170CE">
        <w:rPr>
          <w:lang w:val="en-GB"/>
        </w:rPr>
        <w:t>Ekipman, fonksiyonlar, özellikler ve hizmetlerin kullanılabilirliği, ilgili araç modeline, bireysel konfigürasyona ve ilgili pazara bağlıdır.</w:t>
      </w:r>
    </w:p>
  </w:endnote>
  <w:endnote w:id="13">
    <w:p w14:paraId="224ED460" w14:textId="6E7EFFD6" w:rsidR="00040843" w:rsidRPr="00426B2C" w:rsidRDefault="00040843" w:rsidP="00040843">
      <w:pPr>
        <w:pStyle w:val="DipnotMetni"/>
        <w:rPr>
          <w:lang w:val="en-GB"/>
        </w:rPr>
      </w:pPr>
      <w:r w:rsidRPr="00426B2C">
        <w:rPr>
          <w:rStyle w:val="SonNotBavurusu"/>
          <w:lang w:val="en-GB"/>
        </w:rPr>
        <w:endnoteRef/>
      </w:r>
      <w:r w:rsidRPr="00426B2C">
        <w:rPr>
          <w:lang w:val="en-GB"/>
        </w:rPr>
        <w:t xml:space="preserve"> </w:t>
      </w:r>
      <w:r w:rsidR="00D170CE" w:rsidRPr="00D170CE">
        <w:rPr>
          <w:lang w:val="en-GB"/>
        </w:rPr>
        <w:t>Mercedes me ID'si olan müşteriler, İsviçre, Çek Cumhuriyeti, Slovenya, Slovakya, Bulgaristan ve Macaristan için e-vi</w:t>
      </w:r>
      <w:r w:rsidR="00D170CE">
        <w:rPr>
          <w:lang w:val="en-GB"/>
        </w:rPr>
        <w:t>nyet</w:t>
      </w:r>
      <w:r w:rsidR="00D170CE" w:rsidRPr="00D170CE">
        <w:rPr>
          <w:lang w:val="en-GB"/>
        </w:rPr>
        <w:t xml:space="preserve"> satın alabilirler. Ekipman, fonksiyonlar, özellikler ve hizmetlerin kullanılabilirliği, ilgili araç modeline, bireysel konfigürasyona ve ilgili pazara bağlıdır.</w:t>
      </w:r>
    </w:p>
  </w:endnote>
  <w:endnote w:id="14">
    <w:p w14:paraId="3BF44F00" w14:textId="011AF4C9" w:rsidR="00AD5E2A" w:rsidRPr="005A3068" w:rsidRDefault="00AD5E2A" w:rsidP="00AD5E2A">
      <w:pPr>
        <w:pStyle w:val="DipnotMetni"/>
        <w:rPr>
          <w:lang w:val="en-US"/>
        </w:rPr>
      </w:pPr>
      <w:r w:rsidRPr="00426B2C">
        <w:rPr>
          <w:rStyle w:val="SonNotBavurusu"/>
          <w:lang w:val="en-GB"/>
        </w:rPr>
        <w:endnoteRef/>
      </w:r>
      <w:r w:rsidRPr="00426B2C">
        <w:rPr>
          <w:lang w:val="en-GB"/>
        </w:rPr>
        <w:t xml:space="preserve"> In the U.S., the Mercedes star is illuminated both when the vehicle is stationary and while driving. The stationary star is standard in combination with Electric Art Line.</w:t>
      </w:r>
      <w:r w:rsidR="00D170CE">
        <w:rPr>
          <w:lang w:val="en-GB"/>
        </w:rPr>
        <w:t xml:space="preserve"> </w:t>
      </w:r>
      <w:r w:rsidR="00D170CE" w:rsidRPr="00D170CE">
        <w:rPr>
          <w:lang w:val="en-GB"/>
        </w:rPr>
        <w:t xml:space="preserve">ABD'de, Mercedes yıldızı hem araç dururken hem de sürüş halindeyken </w:t>
      </w:r>
      <w:r w:rsidR="00D170CE">
        <w:rPr>
          <w:lang w:val="en-GB"/>
        </w:rPr>
        <w:t>ışıklıdır</w:t>
      </w:r>
      <w:r w:rsidR="00D170CE" w:rsidRPr="00D170CE">
        <w:rPr>
          <w:lang w:val="en-GB"/>
        </w:rPr>
        <w:t xml:space="preserve">. </w:t>
      </w:r>
      <w:r w:rsidR="00D170CE">
        <w:rPr>
          <w:lang w:val="en-GB"/>
        </w:rPr>
        <w:t>Sabit</w:t>
      </w:r>
      <w:r w:rsidR="00D170CE" w:rsidRPr="00D170CE">
        <w:rPr>
          <w:lang w:val="en-GB"/>
        </w:rPr>
        <w:t xml:space="preserve"> yıldız, Electric Art </w:t>
      </w:r>
      <w:r w:rsidR="00D170CE">
        <w:rPr>
          <w:lang w:val="en-GB"/>
        </w:rPr>
        <w:t>Tasarım Konsepti</w:t>
      </w:r>
      <w:r w:rsidR="00D170CE" w:rsidRPr="00D170CE">
        <w:rPr>
          <w:lang w:val="en-GB"/>
        </w:rPr>
        <w:t xml:space="preserve"> ile standarttır.</w:t>
      </w:r>
    </w:p>
  </w:endnote>
  <w:endnote w:id="15">
    <w:p w14:paraId="6C771683" w14:textId="03F46E36" w:rsidR="00AD5E2A" w:rsidRPr="005A3068" w:rsidRDefault="00AD5E2A" w:rsidP="00AD5E2A">
      <w:pPr>
        <w:pStyle w:val="DipnotMetni"/>
        <w:rPr>
          <w:lang w:val="en-US"/>
        </w:rPr>
      </w:pPr>
      <w:r>
        <w:rPr>
          <w:rStyle w:val="SonNotBavurusu"/>
        </w:rPr>
        <w:endnoteRef/>
      </w:r>
      <w:r w:rsidRPr="005A3068">
        <w:rPr>
          <w:lang w:val="en-US"/>
        </w:rPr>
        <w:t xml:space="preserve"> </w:t>
      </w:r>
      <w:r w:rsidR="00D170CE" w:rsidRPr="00D170CE">
        <w:rPr>
          <w:lang w:val="en-US"/>
        </w:rPr>
        <w:t xml:space="preserve">ABD, Kanada, Çin ve Körfez ülkelerinde, merkezi yıldız tamamen </w:t>
      </w:r>
      <w:r w:rsidR="00D170CE">
        <w:rPr>
          <w:lang w:val="en-US"/>
        </w:rPr>
        <w:t>ışıklıdır</w:t>
      </w:r>
      <w:r w:rsidR="00D170CE" w:rsidRPr="00D170CE">
        <w:rPr>
          <w:lang w:val="en-US"/>
        </w:rPr>
        <w:t xml:space="preserve">. Batı Avrupa, ECE ve dünyanın geri kalanında, merkezi yıldız kısmen </w:t>
      </w:r>
      <w:r w:rsidR="00D170CE">
        <w:rPr>
          <w:lang w:val="en-US"/>
        </w:rPr>
        <w:t>ışıklıdır</w:t>
      </w:r>
      <w:r w:rsidR="00D170CE" w:rsidRPr="00D170CE">
        <w:rPr>
          <w:lang w:val="en-US"/>
        </w:rPr>
        <w:t xml:space="preserve"> (halka olmadan). Güney Kore ve Tayvan'da aydınlatmaya izin verilmemektedir.</w:t>
      </w:r>
    </w:p>
  </w:endnote>
  <w:endnote w:id="16">
    <w:p w14:paraId="43A14391" w14:textId="533370FF" w:rsidR="00FA67CE" w:rsidRDefault="00FA67CE" w:rsidP="00FA67CE">
      <w:pPr>
        <w:pStyle w:val="DipnotMetni"/>
        <w:rPr>
          <w:lang w:val="en-US"/>
        </w:rPr>
      </w:pPr>
      <w:r>
        <w:rPr>
          <w:rStyle w:val="SonNotBavurusu"/>
        </w:rPr>
        <w:endnoteRef/>
      </w:r>
      <w:r w:rsidRPr="005A3068">
        <w:rPr>
          <w:lang w:val="en-US"/>
        </w:rPr>
        <w:t xml:space="preserve"> </w:t>
      </w:r>
      <w:r w:rsidR="00D170CE" w:rsidRPr="00D170CE">
        <w:rPr>
          <w:lang w:val="en-US"/>
        </w:rPr>
        <w:t xml:space="preserve">ABD'de de </w:t>
      </w:r>
      <w:r w:rsidR="00D170CE">
        <w:rPr>
          <w:lang w:val="en-US"/>
        </w:rPr>
        <w:t>bulunuyor</w:t>
      </w:r>
      <w:r w:rsidR="00D170CE" w:rsidRPr="00D170CE">
        <w:rPr>
          <w:lang w:val="en-US"/>
        </w:rPr>
        <w:t>.</w:t>
      </w:r>
    </w:p>
    <w:p w14:paraId="28656E9E" w14:textId="77777777" w:rsidR="008F0750" w:rsidRDefault="008F0750" w:rsidP="00FA67CE">
      <w:pPr>
        <w:pStyle w:val="DipnotMetni"/>
        <w:rPr>
          <w:lang w:val="en-US"/>
        </w:rPr>
      </w:pPr>
    </w:p>
    <w:p w14:paraId="0C9DBD19" w14:textId="77777777" w:rsidR="008F0750" w:rsidRDefault="008F0750" w:rsidP="00FA67CE">
      <w:pPr>
        <w:pStyle w:val="DipnotMetni"/>
        <w:rPr>
          <w:lang w:val="en-US"/>
        </w:rPr>
      </w:pPr>
    </w:p>
    <w:p w14:paraId="4386F810" w14:textId="77777777" w:rsidR="00CB44F1" w:rsidRDefault="00CB44F1" w:rsidP="00CB44F1">
      <w:pPr>
        <w:pStyle w:val="KonuBal"/>
        <w:jc w:val="center"/>
        <w:rPr>
          <w:rFonts w:ascii="CorpoS" w:hAnsi="CorpoS"/>
          <w:b/>
          <w:bCs/>
          <w:w w:val="80"/>
        </w:rPr>
      </w:pPr>
    </w:p>
    <w:p w14:paraId="5D743193" w14:textId="77777777" w:rsidR="008A2264" w:rsidRDefault="008A2264" w:rsidP="00CB44F1">
      <w:pPr>
        <w:pStyle w:val="KonuBal"/>
        <w:jc w:val="center"/>
        <w:rPr>
          <w:rFonts w:ascii="CorpoS" w:hAnsi="CorpoS"/>
          <w:b/>
          <w:bCs/>
          <w:w w:val="80"/>
        </w:rPr>
      </w:pPr>
    </w:p>
    <w:p w14:paraId="5EC84D14" w14:textId="77777777" w:rsidR="008A2264" w:rsidRDefault="008A2264" w:rsidP="00CB44F1">
      <w:pPr>
        <w:pStyle w:val="KonuBal"/>
        <w:jc w:val="center"/>
        <w:rPr>
          <w:rFonts w:ascii="CorpoS" w:hAnsi="CorpoS"/>
          <w:b/>
          <w:bCs/>
          <w:w w:val="80"/>
        </w:rPr>
      </w:pPr>
    </w:p>
    <w:p w14:paraId="515A3C27" w14:textId="4D9EC3BF" w:rsidR="008F0750" w:rsidRPr="008F0750" w:rsidRDefault="008F0750" w:rsidP="00CB44F1">
      <w:pPr>
        <w:pStyle w:val="KonuBal"/>
        <w:jc w:val="center"/>
        <w:rPr>
          <w:rFonts w:ascii="CorpoS" w:hAnsi="CorpoS"/>
          <w:b/>
          <w:bCs/>
        </w:rPr>
      </w:pPr>
      <w:r w:rsidRPr="008F0750">
        <w:rPr>
          <w:rFonts w:ascii="CorpoS" w:hAnsi="CorpoS"/>
          <w:b/>
          <w:bCs/>
          <w:w w:val="80"/>
        </w:rPr>
        <w:t>Her</w:t>
      </w:r>
      <w:r w:rsidR="00CB44F1">
        <w:rPr>
          <w:rFonts w:ascii="CorpoS" w:hAnsi="CorpoS"/>
          <w:b/>
          <w:bCs/>
          <w:w w:val="80"/>
        </w:rPr>
        <w:t xml:space="preserve">kesin </w:t>
      </w:r>
      <w:r w:rsidRPr="008F0750">
        <w:rPr>
          <w:rFonts w:ascii="CorpoS" w:hAnsi="CorpoS"/>
          <w:b/>
          <w:bCs/>
          <w:w w:val="80"/>
        </w:rPr>
        <w:t>tercihine uygun dört yeni EQS</w:t>
      </w:r>
    </w:p>
    <w:p w14:paraId="0DC28A60" w14:textId="77777777" w:rsidR="008F0750" w:rsidRPr="008F0750" w:rsidRDefault="008F0750" w:rsidP="008F0750">
      <w:pPr>
        <w:pStyle w:val="GvdeMetni"/>
        <w:spacing w:before="51"/>
        <w:rPr>
          <w:rFonts w:ascii="CorpoS" w:hAnsi="CorpoS"/>
          <w:sz w:val="20"/>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1318"/>
        <w:gridCol w:w="975"/>
        <w:gridCol w:w="1099"/>
        <w:gridCol w:w="1140"/>
        <w:gridCol w:w="1135"/>
      </w:tblGrid>
      <w:tr w:rsidR="008F0750" w:rsidRPr="008F0750" w14:paraId="4123449F" w14:textId="77777777" w:rsidTr="0052059A">
        <w:trPr>
          <w:trHeight w:val="280"/>
        </w:trPr>
        <w:tc>
          <w:tcPr>
            <w:tcW w:w="3829" w:type="dxa"/>
            <w:tcBorders>
              <w:left w:val="nil"/>
              <w:right w:val="nil"/>
            </w:tcBorders>
          </w:tcPr>
          <w:p w14:paraId="7B432F0E" w14:textId="77777777" w:rsidR="008F0750" w:rsidRPr="008F0750" w:rsidRDefault="008F0750" w:rsidP="008F0750">
            <w:pPr>
              <w:pStyle w:val="TableParagraph"/>
              <w:ind w:right="-29"/>
              <w:rPr>
                <w:rFonts w:ascii="CorpoS" w:hAnsi="CorpoS"/>
                <w:b/>
                <w:bCs/>
                <w:sz w:val="20"/>
                <w:szCs w:val="20"/>
              </w:rPr>
            </w:pPr>
            <w:r w:rsidRPr="008F0750">
              <w:rPr>
                <w:rFonts w:ascii="CorpoS" w:hAnsi="CorpoS"/>
                <w:b/>
                <w:bCs/>
                <w:spacing w:val="-5"/>
                <w:sz w:val="20"/>
                <w:szCs w:val="20"/>
              </w:rPr>
              <w:t>Yeni Mercedes-Benz EQS sedan</w:t>
            </w:r>
          </w:p>
        </w:tc>
        <w:tc>
          <w:tcPr>
            <w:tcW w:w="1318" w:type="dxa"/>
            <w:tcBorders>
              <w:left w:val="nil"/>
              <w:right w:val="nil"/>
            </w:tcBorders>
          </w:tcPr>
          <w:p w14:paraId="5B713667" w14:textId="77777777" w:rsidR="008F0750" w:rsidRPr="008F0750" w:rsidRDefault="008F0750" w:rsidP="008F0750">
            <w:pPr>
              <w:pStyle w:val="TableParagraph"/>
              <w:ind w:left="23" w:right="-116"/>
              <w:rPr>
                <w:rFonts w:ascii="CorpoS" w:hAnsi="CorpoS"/>
                <w:sz w:val="20"/>
                <w:szCs w:val="20"/>
              </w:rPr>
            </w:pPr>
          </w:p>
        </w:tc>
        <w:tc>
          <w:tcPr>
            <w:tcW w:w="975" w:type="dxa"/>
            <w:tcBorders>
              <w:left w:val="nil"/>
              <w:right w:val="nil"/>
            </w:tcBorders>
          </w:tcPr>
          <w:p w14:paraId="2140F33F" w14:textId="77777777" w:rsidR="008F0750" w:rsidRPr="008F0750" w:rsidRDefault="008F0750" w:rsidP="008F0750">
            <w:pPr>
              <w:pStyle w:val="TableParagraph"/>
              <w:ind w:left="145"/>
              <w:rPr>
                <w:rFonts w:ascii="CorpoS" w:hAnsi="CorpoS"/>
                <w:sz w:val="20"/>
                <w:szCs w:val="20"/>
              </w:rPr>
            </w:pPr>
          </w:p>
        </w:tc>
        <w:tc>
          <w:tcPr>
            <w:tcW w:w="1099" w:type="dxa"/>
            <w:tcBorders>
              <w:left w:val="nil"/>
              <w:right w:val="nil"/>
            </w:tcBorders>
          </w:tcPr>
          <w:p w14:paraId="53C08BF5" w14:textId="77777777" w:rsidR="008F0750" w:rsidRPr="008F0750" w:rsidRDefault="008F0750" w:rsidP="008F0750">
            <w:pPr>
              <w:pStyle w:val="TableParagraph"/>
              <w:ind w:left="-44"/>
              <w:rPr>
                <w:rFonts w:ascii="CorpoS" w:hAnsi="CorpoS"/>
                <w:sz w:val="20"/>
                <w:szCs w:val="20"/>
              </w:rPr>
            </w:pPr>
          </w:p>
        </w:tc>
        <w:tc>
          <w:tcPr>
            <w:tcW w:w="1140" w:type="dxa"/>
            <w:tcBorders>
              <w:left w:val="nil"/>
              <w:right w:val="nil"/>
            </w:tcBorders>
          </w:tcPr>
          <w:p w14:paraId="1CC60834" w14:textId="77777777" w:rsidR="008F0750" w:rsidRPr="008F0750" w:rsidRDefault="008F0750" w:rsidP="008F0750">
            <w:pPr>
              <w:pStyle w:val="TableParagraph"/>
              <w:spacing w:before="0" w:line="240" w:lineRule="auto"/>
              <w:rPr>
                <w:rFonts w:ascii="CorpoS" w:hAnsi="CorpoS"/>
                <w:sz w:val="20"/>
                <w:szCs w:val="20"/>
              </w:rPr>
            </w:pPr>
          </w:p>
        </w:tc>
        <w:tc>
          <w:tcPr>
            <w:tcW w:w="1135" w:type="dxa"/>
            <w:tcBorders>
              <w:left w:val="nil"/>
              <w:right w:val="nil"/>
            </w:tcBorders>
          </w:tcPr>
          <w:p w14:paraId="74357054" w14:textId="77777777" w:rsidR="008F0750" w:rsidRPr="008F0750" w:rsidRDefault="008F0750" w:rsidP="008F0750">
            <w:pPr>
              <w:pStyle w:val="TableParagraph"/>
              <w:spacing w:before="0" w:line="240" w:lineRule="auto"/>
              <w:rPr>
                <w:rFonts w:ascii="CorpoS" w:hAnsi="CorpoS"/>
                <w:sz w:val="20"/>
                <w:szCs w:val="20"/>
              </w:rPr>
            </w:pPr>
          </w:p>
        </w:tc>
      </w:tr>
      <w:tr w:rsidR="008F0750" w:rsidRPr="008F0750" w14:paraId="26A187E8" w14:textId="77777777" w:rsidTr="0052059A">
        <w:trPr>
          <w:trHeight w:val="558"/>
        </w:trPr>
        <w:tc>
          <w:tcPr>
            <w:tcW w:w="3829" w:type="dxa"/>
            <w:tcBorders>
              <w:left w:val="nil"/>
            </w:tcBorders>
          </w:tcPr>
          <w:p w14:paraId="010C5637" w14:textId="77777777" w:rsidR="008F0750" w:rsidRPr="008F0750" w:rsidRDefault="008F0750" w:rsidP="008F0750">
            <w:pPr>
              <w:pStyle w:val="TableParagraph"/>
              <w:spacing w:before="0" w:line="240" w:lineRule="auto"/>
              <w:rPr>
                <w:rFonts w:ascii="CorpoS" w:hAnsi="CorpoS"/>
                <w:sz w:val="20"/>
                <w:szCs w:val="20"/>
              </w:rPr>
            </w:pPr>
          </w:p>
        </w:tc>
        <w:tc>
          <w:tcPr>
            <w:tcW w:w="1318" w:type="dxa"/>
          </w:tcPr>
          <w:p w14:paraId="51543646" w14:textId="77777777" w:rsidR="008F0750" w:rsidRPr="008F0750" w:rsidRDefault="008F0750" w:rsidP="008F0750">
            <w:pPr>
              <w:pStyle w:val="TableParagraph"/>
              <w:spacing w:before="0" w:line="240" w:lineRule="auto"/>
              <w:rPr>
                <w:rFonts w:ascii="CorpoS" w:hAnsi="CorpoS"/>
                <w:sz w:val="20"/>
                <w:szCs w:val="20"/>
              </w:rPr>
            </w:pPr>
          </w:p>
        </w:tc>
        <w:tc>
          <w:tcPr>
            <w:tcW w:w="975" w:type="dxa"/>
          </w:tcPr>
          <w:p w14:paraId="26B30169" w14:textId="77777777" w:rsidR="008F0750" w:rsidRPr="008F0750" w:rsidRDefault="008F0750" w:rsidP="008F0750">
            <w:pPr>
              <w:pStyle w:val="TableParagraph"/>
              <w:spacing w:before="184" w:line="240" w:lineRule="auto"/>
              <w:ind w:left="107"/>
              <w:rPr>
                <w:rFonts w:ascii="CorpoS" w:hAnsi="CorpoS"/>
                <w:sz w:val="20"/>
                <w:szCs w:val="20"/>
              </w:rPr>
            </w:pPr>
            <w:r w:rsidRPr="008F0750">
              <w:rPr>
                <w:rFonts w:ascii="CorpoS" w:hAnsi="CorpoS"/>
                <w:spacing w:val="-4"/>
                <w:sz w:val="20"/>
                <w:szCs w:val="20"/>
              </w:rPr>
              <w:t>EQS</w:t>
            </w:r>
            <w:r w:rsidRPr="008F0750">
              <w:rPr>
                <w:rFonts w:ascii="CorpoS" w:hAnsi="CorpoS"/>
                <w:spacing w:val="-9"/>
                <w:sz w:val="20"/>
                <w:szCs w:val="20"/>
              </w:rPr>
              <w:t xml:space="preserve"> </w:t>
            </w:r>
            <w:r w:rsidRPr="008F0750">
              <w:rPr>
                <w:rFonts w:ascii="CorpoS" w:hAnsi="CorpoS"/>
                <w:spacing w:val="-5"/>
                <w:sz w:val="20"/>
                <w:szCs w:val="20"/>
              </w:rPr>
              <w:t>400</w:t>
            </w:r>
          </w:p>
        </w:tc>
        <w:tc>
          <w:tcPr>
            <w:tcW w:w="1099" w:type="dxa"/>
          </w:tcPr>
          <w:p w14:paraId="3C49E041" w14:textId="77777777" w:rsidR="008F0750" w:rsidRPr="008F0750" w:rsidRDefault="008F0750" w:rsidP="008F0750">
            <w:pPr>
              <w:pStyle w:val="TableParagraph"/>
              <w:spacing w:before="184" w:line="240" w:lineRule="auto"/>
              <w:ind w:left="107"/>
              <w:rPr>
                <w:rFonts w:ascii="CorpoS" w:hAnsi="CorpoS"/>
                <w:sz w:val="20"/>
                <w:szCs w:val="20"/>
              </w:rPr>
            </w:pPr>
            <w:r w:rsidRPr="008F0750">
              <w:rPr>
                <w:rFonts w:ascii="CorpoS" w:hAnsi="CorpoS"/>
                <w:spacing w:val="-4"/>
                <w:sz w:val="20"/>
                <w:szCs w:val="20"/>
              </w:rPr>
              <w:t>EQS</w:t>
            </w:r>
            <w:r w:rsidRPr="008F0750">
              <w:rPr>
                <w:rFonts w:ascii="CorpoS" w:hAnsi="CorpoS"/>
                <w:spacing w:val="-9"/>
                <w:sz w:val="20"/>
                <w:szCs w:val="20"/>
              </w:rPr>
              <w:t xml:space="preserve"> </w:t>
            </w:r>
            <w:r w:rsidRPr="008F0750">
              <w:rPr>
                <w:rFonts w:ascii="CorpoS" w:hAnsi="CorpoS"/>
                <w:spacing w:val="-4"/>
                <w:sz w:val="20"/>
                <w:szCs w:val="20"/>
              </w:rPr>
              <w:t>450+</w:t>
            </w:r>
          </w:p>
        </w:tc>
        <w:tc>
          <w:tcPr>
            <w:tcW w:w="1140" w:type="dxa"/>
          </w:tcPr>
          <w:p w14:paraId="792CDF8C" w14:textId="77777777" w:rsidR="008F0750" w:rsidRPr="008F0750" w:rsidRDefault="008F0750" w:rsidP="008F0750">
            <w:pPr>
              <w:pStyle w:val="TableParagraph"/>
              <w:spacing w:before="0" w:line="278" w:lineRule="exact"/>
              <w:ind w:left="107" w:right="349"/>
              <w:rPr>
                <w:rFonts w:ascii="CorpoS" w:hAnsi="CorpoS"/>
                <w:sz w:val="20"/>
                <w:szCs w:val="20"/>
              </w:rPr>
            </w:pPr>
            <w:r w:rsidRPr="008F0750">
              <w:rPr>
                <w:rFonts w:ascii="CorpoS" w:hAnsi="CorpoS"/>
                <w:spacing w:val="-2"/>
                <w:sz w:val="20"/>
                <w:szCs w:val="20"/>
              </w:rPr>
              <w:t>EQS</w:t>
            </w:r>
            <w:r w:rsidRPr="008F0750">
              <w:rPr>
                <w:rFonts w:ascii="CorpoS" w:hAnsi="CorpoS"/>
                <w:spacing w:val="-14"/>
                <w:sz w:val="20"/>
                <w:szCs w:val="20"/>
              </w:rPr>
              <w:t xml:space="preserve"> </w:t>
            </w:r>
            <w:r w:rsidRPr="008F0750">
              <w:rPr>
                <w:rFonts w:ascii="CorpoS" w:hAnsi="CorpoS"/>
                <w:spacing w:val="-2"/>
                <w:sz w:val="20"/>
                <w:szCs w:val="20"/>
              </w:rPr>
              <w:t>500 4MATIC</w:t>
            </w:r>
          </w:p>
        </w:tc>
        <w:tc>
          <w:tcPr>
            <w:tcW w:w="1135" w:type="dxa"/>
            <w:tcBorders>
              <w:right w:val="nil"/>
            </w:tcBorders>
          </w:tcPr>
          <w:p w14:paraId="4988F811" w14:textId="77777777" w:rsidR="008F0750" w:rsidRPr="008F0750" w:rsidRDefault="008F0750" w:rsidP="008F0750">
            <w:pPr>
              <w:pStyle w:val="TableParagraph"/>
              <w:spacing w:before="0" w:line="278" w:lineRule="exact"/>
              <w:ind w:left="107" w:right="349"/>
              <w:rPr>
                <w:rFonts w:ascii="CorpoS" w:hAnsi="CorpoS"/>
                <w:sz w:val="20"/>
                <w:szCs w:val="20"/>
              </w:rPr>
            </w:pPr>
            <w:r w:rsidRPr="008F0750">
              <w:rPr>
                <w:rFonts w:ascii="CorpoS" w:hAnsi="CorpoS"/>
                <w:spacing w:val="-2"/>
                <w:sz w:val="20"/>
                <w:szCs w:val="20"/>
              </w:rPr>
              <w:t>EQS</w:t>
            </w:r>
            <w:r w:rsidRPr="008F0750">
              <w:rPr>
                <w:rFonts w:ascii="CorpoS" w:hAnsi="CorpoS"/>
                <w:spacing w:val="-14"/>
                <w:sz w:val="20"/>
                <w:szCs w:val="20"/>
              </w:rPr>
              <w:t xml:space="preserve"> </w:t>
            </w:r>
            <w:r w:rsidRPr="008F0750">
              <w:rPr>
                <w:rFonts w:ascii="CorpoS" w:hAnsi="CorpoS"/>
                <w:spacing w:val="-2"/>
                <w:sz w:val="20"/>
                <w:szCs w:val="20"/>
              </w:rPr>
              <w:t>580 4MATIC</w:t>
            </w:r>
          </w:p>
        </w:tc>
      </w:tr>
      <w:tr w:rsidR="008F0750" w:rsidRPr="008F0750" w14:paraId="59F40B95" w14:textId="77777777" w:rsidTr="0052059A">
        <w:trPr>
          <w:trHeight w:val="280"/>
        </w:trPr>
        <w:tc>
          <w:tcPr>
            <w:tcW w:w="9496" w:type="dxa"/>
            <w:gridSpan w:val="6"/>
            <w:tcBorders>
              <w:left w:val="nil"/>
            </w:tcBorders>
          </w:tcPr>
          <w:p w14:paraId="1DE7A00E" w14:textId="77777777" w:rsidR="008F0750" w:rsidRPr="008F0750" w:rsidRDefault="008F0750" w:rsidP="008F0750">
            <w:pPr>
              <w:pStyle w:val="TableParagraph"/>
              <w:ind w:left="112"/>
              <w:rPr>
                <w:rFonts w:ascii="CorpoS" w:hAnsi="CorpoS"/>
                <w:b/>
                <w:bCs/>
                <w:sz w:val="20"/>
                <w:szCs w:val="20"/>
              </w:rPr>
            </w:pPr>
            <w:r w:rsidRPr="008F0750">
              <w:rPr>
                <w:rFonts w:ascii="CorpoS" w:hAnsi="CorpoS"/>
                <w:b/>
                <w:bCs/>
                <w:spacing w:val="-2"/>
                <w:sz w:val="20"/>
                <w:szCs w:val="20"/>
              </w:rPr>
              <w:t>Sürü</w:t>
            </w:r>
            <w:r w:rsidRPr="008F0750">
              <w:rPr>
                <w:rFonts w:ascii="Calibri" w:hAnsi="Calibri" w:cs="Calibri"/>
                <w:b/>
                <w:bCs/>
                <w:spacing w:val="-2"/>
                <w:sz w:val="20"/>
                <w:szCs w:val="20"/>
              </w:rPr>
              <w:t>ş</w:t>
            </w:r>
            <w:r w:rsidRPr="008F0750">
              <w:rPr>
                <w:rFonts w:ascii="CorpoS" w:hAnsi="CorpoS"/>
                <w:b/>
                <w:bCs/>
                <w:spacing w:val="-2"/>
                <w:sz w:val="20"/>
                <w:szCs w:val="20"/>
              </w:rPr>
              <w:t xml:space="preserve"> sistemi ve batarya</w:t>
            </w:r>
          </w:p>
        </w:tc>
      </w:tr>
      <w:tr w:rsidR="008F0750" w:rsidRPr="008F0750" w14:paraId="30D0D9A2" w14:textId="77777777" w:rsidTr="0052059A">
        <w:trPr>
          <w:trHeight w:val="280"/>
        </w:trPr>
        <w:tc>
          <w:tcPr>
            <w:tcW w:w="3829" w:type="dxa"/>
            <w:tcBorders>
              <w:left w:val="nil"/>
            </w:tcBorders>
          </w:tcPr>
          <w:p w14:paraId="026D2C73" w14:textId="77777777" w:rsidR="008F0750" w:rsidRPr="008F0750" w:rsidRDefault="008F0750" w:rsidP="008F0750">
            <w:pPr>
              <w:pStyle w:val="TableParagraph"/>
              <w:ind w:left="112"/>
              <w:rPr>
                <w:rFonts w:ascii="CorpoS" w:hAnsi="CorpoS"/>
                <w:sz w:val="20"/>
                <w:szCs w:val="20"/>
              </w:rPr>
            </w:pPr>
            <w:r w:rsidRPr="008F0750">
              <w:rPr>
                <w:rFonts w:ascii="CorpoS" w:hAnsi="CorpoS"/>
                <w:spacing w:val="-4"/>
                <w:sz w:val="20"/>
                <w:szCs w:val="20"/>
              </w:rPr>
              <w:t>Nominal çıkı</w:t>
            </w:r>
            <w:r w:rsidRPr="008F0750">
              <w:rPr>
                <w:rFonts w:ascii="Calibri" w:hAnsi="Calibri" w:cs="Calibri"/>
                <w:spacing w:val="-4"/>
                <w:sz w:val="20"/>
                <w:szCs w:val="20"/>
              </w:rPr>
              <w:t>ş</w:t>
            </w:r>
          </w:p>
        </w:tc>
        <w:tc>
          <w:tcPr>
            <w:tcW w:w="1318" w:type="dxa"/>
          </w:tcPr>
          <w:p w14:paraId="314ED8AC" w14:textId="77777777" w:rsidR="008F0750" w:rsidRPr="008F0750" w:rsidRDefault="008F0750" w:rsidP="008A2264">
            <w:pPr>
              <w:pStyle w:val="TableParagraph"/>
              <w:ind w:right="94"/>
              <w:jc w:val="right"/>
              <w:rPr>
                <w:rFonts w:ascii="CorpoS" w:hAnsi="CorpoS"/>
                <w:sz w:val="20"/>
                <w:szCs w:val="20"/>
              </w:rPr>
            </w:pPr>
            <w:r w:rsidRPr="008F0750">
              <w:rPr>
                <w:rFonts w:ascii="CorpoS" w:hAnsi="CorpoS"/>
                <w:spacing w:val="-5"/>
                <w:sz w:val="20"/>
                <w:szCs w:val="20"/>
              </w:rPr>
              <w:t>kW</w:t>
            </w:r>
          </w:p>
        </w:tc>
        <w:tc>
          <w:tcPr>
            <w:tcW w:w="975" w:type="dxa"/>
          </w:tcPr>
          <w:p w14:paraId="38DB0E5C" w14:textId="77777777" w:rsidR="008F0750" w:rsidRPr="008F0750" w:rsidRDefault="008F0750" w:rsidP="008F0750">
            <w:pPr>
              <w:pStyle w:val="TableParagraph"/>
              <w:ind w:left="10"/>
              <w:jc w:val="center"/>
              <w:rPr>
                <w:rFonts w:ascii="CorpoS" w:hAnsi="CorpoS"/>
                <w:sz w:val="20"/>
                <w:szCs w:val="20"/>
              </w:rPr>
            </w:pPr>
            <w:r w:rsidRPr="008F0750">
              <w:rPr>
                <w:rFonts w:ascii="CorpoS" w:hAnsi="CorpoS"/>
                <w:spacing w:val="-5"/>
                <w:sz w:val="20"/>
                <w:szCs w:val="20"/>
              </w:rPr>
              <w:t>270</w:t>
            </w:r>
          </w:p>
        </w:tc>
        <w:tc>
          <w:tcPr>
            <w:tcW w:w="1099" w:type="dxa"/>
          </w:tcPr>
          <w:p w14:paraId="46C2C207" w14:textId="77777777" w:rsidR="008F0750" w:rsidRPr="008F0750" w:rsidRDefault="008F0750" w:rsidP="008F0750">
            <w:pPr>
              <w:pStyle w:val="TableParagraph"/>
              <w:ind w:left="11"/>
              <w:jc w:val="center"/>
              <w:rPr>
                <w:rFonts w:ascii="CorpoS" w:hAnsi="CorpoS"/>
                <w:sz w:val="20"/>
                <w:szCs w:val="20"/>
              </w:rPr>
            </w:pPr>
            <w:r w:rsidRPr="008F0750">
              <w:rPr>
                <w:rFonts w:ascii="CorpoS" w:hAnsi="CorpoS"/>
                <w:spacing w:val="-5"/>
                <w:sz w:val="20"/>
                <w:szCs w:val="20"/>
              </w:rPr>
              <w:t>300</w:t>
            </w:r>
          </w:p>
        </w:tc>
        <w:tc>
          <w:tcPr>
            <w:tcW w:w="1140" w:type="dxa"/>
          </w:tcPr>
          <w:p w14:paraId="389A61E2" w14:textId="77777777" w:rsidR="008F0750" w:rsidRPr="008F0750" w:rsidRDefault="008F0750" w:rsidP="008F0750">
            <w:pPr>
              <w:pStyle w:val="TableParagraph"/>
              <w:ind w:left="9"/>
              <w:jc w:val="center"/>
              <w:rPr>
                <w:rFonts w:ascii="CorpoS" w:hAnsi="CorpoS"/>
                <w:sz w:val="20"/>
                <w:szCs w:val="20"/>
              </w:rPr>
            </w:pPr>
            <w:r w:rsidRPr="008F0750">
              <w:rPr>
                <w:rFonts w:ascii="CorpoS" w:hAnsi="CorpoS"/>
                <w:spacing w:val="-5"/>
                <w:sz w:val="20"/>
                <w:szCs w:val="20"/>
              </w:rPr>
              <w:t>350</w:t>
            </w:r>
          </w:p>
        </w:tc>
        <w:tc>
          <w:tcPr>
            <w:tcW w:w="1135" w:type="dxa"/>
            <w:tcBorders>
              <w:right w:val="nil"/>
            </w:tcBorders>
          </w:tcPr>
          <w:p w14:paraId="15A9DEB1" w14:textId="77777777" w:rsidR="008F0750" w:rsidRPr="008F0750" w:rsidRDefault="008F0750" w:rsidP="008F0750">
            <w:pPr>
              <w:pStyle w:val="TableParagraph"/>
              <w:ind w:left="9" w:right="4"/>
              <w:jc w:val="center"/>
              <w:rPr>
                <w:rFonts w:ascii="CorpoS" w:hAnsi="CorpoS"/>
                <w:sz w:val="20"/>
                <w:szCs w:val="20"/>
              </w:rPr>
            </w:pPr>
            <w:r w:rsidRPr="008F0750">
              <w:rPr>
                <w:rFonts w:ascii="CorpoS" w:hAnsi="CorpoS"/>
                <w:spacing w:val="-5"/>
                <w:sz w:val="20"/>
                <w:szCs w:val="20"/>
              </w:rPr>
              <w:t>430</w:t>
            </w:r>
          </w:p>
        </w:tc>
      </w:tr>
      <w:tr w:rsidR="008F0750" w:rsidRPr="008F0750" w14:paraId="079B8E0A" w14:textId="77777777" w:rsidTr="0052059A">
        <w:trPr>
          <w:trHeight w:val="280"/>
        </w:trPr>
        <w:tc>
          <w:tcPr>
            <w:tcW w:w="3829" w:type="dxa"/>
            <w:tcBorders>
              <w:left w:val="nil"/>
            </w:tcBorders>
          </w:tcPr>
          <w:p w14:paraId="5739F192" w14:textId="77777777" w:rsidR="008F0750" w:rsidRPr="008F0750" w:rsidRDefault="008F0750" w:rsidP="008F0750">
            <w:pPr>
              <w:pStyle w:val="TableParagraph"/>
              <w:ind w:left="112"/>
              <w:rPr>
                <w:rFonts w:ascii="CorpoS" w:hAnsi="CorpoS"/>
                <w:sz w:val="20"/>
                <w:szCs w:val="20"/>
              </w:rPr>
            </w:pPr>
            <w:r w:rsidRPr="008F0750">
              <w:rPr>
                <w:rFonts w:ascii="CorpoS" w:hAnsi="CorpoS"/>
                <w:spacing w:val="-8"/>
                <w:sz w:val="20"/>
                <w:szCs w:val="20"/>
              </w:rPr>
              <w:t>Nominal tork</w:t>
            </w:r>
          </w:p>
        </w:tc>
        <w:tc>
          <w:tcPr>
            <w:tcW w:w="1318" w:type="dxa"/>
          </w:tcPr>
          <w:p w14:paraId="64F54015" w14:textId="77777777" w:rsidR="008F0750" w:rsidRPr="008F0750" w:rsidRDefault="008F0750" w:rsidP="008A2264">
            <w:pPr>
              <w:pStyle w:val="TableParagraph"/>
              <w:ind w:right="96"/>
              <w:jc w:val="right"/>
              <w:rPr>
                <w:rFonts w:ascii="CorpoS" w:hAnsi="CorpoS"/>
                <w:sz w:val="20"/>
                <w:szCs w:val="20"/>
              </w:rPr>
            </w:pPr>
            <w:r w:rsidRPr="008F0750">
              <w:rPr>
                <w:rFonts w:ascii="CorpoS" w:hAnsi="CorpoS"/>
                <w:spacing w:val="-5"/>
                <w:sz w:val="20"/>
                <w:szCs w:val="20"/>
              </w:rPr>
              <w:t>Nm</w:t>
            </w:r>
          </w:p>
        </w:tc>
        <w:tc>
          <w:tcPr>
            <w:tcW w:w="975" w:type="dxa"/>
          </w:tcPr>
          <w:p w14:paraId="2FA861DD" w14:textId="77777777" w:rsidR="008F0750" w:rsidRPr="008F0750" w:rsidRDefault="008F0750" w:rsidP="008F0750">
            <w:pPr>
              <w:pStyle w:val="TableParagraph"/>
              <w:ind w:left="10"/>
              <w:jc w:val="center"/>
              <w:rPr>
                <w:rFonts w:ascii="CorpoS" w:hAnsi="CorpoS"/>
                <w:sz w:val="20"/>
                <w:szCs w:val="20"/>
              </w:rPr>
            </w:pPr>
            <w:r w:rsidRPr="008F0750">
              <w:rPr>
                <w:rFonts w:ascii="CorpoS" w:hAnsi="CorpoS"/>
                <w:spacing w:val="-5"/>
                <w:sz w:val="20"/>
                <w:szCs w:val="20"/>
              </w:rPr>
              <w:t>505</w:t>
            </w:r>
          </w:p>
        </w:tc>
        <w:tc>
          <w:tcPr>
            <w:tcW w:w="1099" w:type="dxa"/>
          </w:tcPr>
          <w:p w14:paraId="69BF14E7" w14:textId="77777777" w:rsidR="008F0750" w:rsidRPr="008F0750" w:rsidRDefault="008F0750" w:rsidP="008F0750">
            <w:pPr>
              <w:pStyle w:val="TableParagraph"/>
              <w:ind w:left="11"/>
              <w:jc w:val="center"/>
              <w:rPr>
                <w:rFonts w:ascii="CorpoS" w:hAnsi="CorpoS"/>
                <w:sz w:val="20"/>
                <w:szCs w:val="20"/>
              </w:rPr>
            </w:pPr>
            <w:r w:rsidRPr="008F0750">
              <w:rPr>
                <w:rFonts w:ascii="CorpoS" w:hAnsi="CorpoS"/>
                <w:spacing w:val="-5"/>
                <w:sz w:val="20"/>
                <w:szCs w:val="20"/>
              </w:rPr>
              <w:t>505</w:t>
            </w:r>
          </w:p>
        </w:tc>
        <w:tc>
          <w:tcPr>
            <w:tcW w:w="1140" w:type="dxa"/>
          </w:tcPr>
          <w:p w14:paraId="6291D5E8" w14:textId="0A0EFD02" w:rsidR="008F0750" w:rsidRPr="008F0750" w:rsidRDefault="008F0750" w:rsidP="008F0750">
            <w:pPr>
              <w:pStyle w:val="TableParagraph"/>
              <w:ind w:left="9"/>
              <w:jc w:val="center"/>
              <w:rPr>
                <w:rFonts w:ascii="CorpoS" w:hAnsi="CorpoS"/>
                <w:sz w:val="20"/>
                <w:szCs w:val="20"/>
              </w:rPr>
            </w:pPr>
            <w:r w:rsidRPr="008F0750">
              <w:rPr>
                <w:rFonts w:ascii="CorpoS" w:hAnsi="CorpoS"/>
                <w:spacing w:val="-5"/>
                <w:sz w:val="20"/>
                <w:szCs w:val="20"/>
              </w:rPr>
              <w:t>7</w:t>
            </w:r>
            <w:r w:rsidR="008A2264">
              <w:rPr>
                <w:rFonts w:ascii="CorpoS" w:hAnsi="CorpoS"/>
                <w:spacing w:val="-5"/>
                <w:sz w:val="20"/>
                <w:szCs w:val="20"/>
              </w:rPr>
              <w:t>5</w:t>
            </w:r>
            <w:r w:rsidRPr="008F0750">
              <w:rPr>
                <w:rFonts w:ascii="CorpoS" w:hAnsi="CorpoS"/>
                <w:spacing w:val="-5"/>
                <w:sz w:val="20"/>
                <w:szCs w:val="20"/>
              </w:rPr>
              <w:t>0</w:t>
            </w:r>
          </w:p>
        </w:tc>
        <w:tc>
          <w:tcPr>
            <w:tcW w:w="1135" w:type="dxa"/>
            <w:tcBorders>
              <w:right w:val="nil"/>
            </w:tcBorders>
          </w:tcPr>
          <w:p w14:paraId="0FC80604" w14:textId="77777777" w:rsidR="008F0750" w:rsidRPr="008F0750" w:rsidRDefault="008F0750" w:rsidP="008F0750">
            <w:pPr>
              <w:pStyle w:val="TableParagraph"/>
              <w:ind w:left="9" w:right="4"/>
              <w:jc w:val="center"/>
              <w:rPr>
                <w:rFonts w:ascii="CorpoS" w:hAnsi="CorpoS"/>
                <w:sz w:val="20"/>
                <w:szCs w:val="20"/>
              </w:rPr>
            </w:pPr>
            <w:r w:rsidRPr="008F0750">
              <w:rPr>
                <w:rFonts w:ascii="CorpoS" w:hAnsi="CorpoS"/>
                <w:spacing w:val="-5"/>
                <w:sz w:val="20"/>
                <w:szCs w:val="20"/>
              </w:rPr>
              <w:t>800</w:t>
            </w:r>
          </w:p>
        </w:tc>
      </w:tr>
      <w:tr w:rsidR="008F0750" w:rsidRPr="008F0750" w14:paraId="3034307C" w14:textId="77777777" w:rsidTr="0052059A">
        <w:trPr>
          <w:trHeight w:val="280"/>
        </w:trPr>
        <w:tc>
          <w:tcPr>
            <w:tcW w:w="3829" w:type="dxa"/>
            <w:tcBorders>
              <w:left w:val="nil"/>
            </w:tcBorders>
          </w:tcPr>
          <w:p w14:paraId="75A4CD27" w14:textId="77777777" w:rsidR="008F0750" w:rsidRPr="008F0750" w:rsidRDefault="008F0750" w:rsidP="008F0750">
            <w:pPr>
              <w:pStyle w:val="TableParagraph"/>
              <w:ind w:left="112"/>
              <w:rPr>
                <w:rFonts w:ascii="CorpoS" w:hAnsi="CorpoS"/>
                <w:sz w:val="20"/>
                <w:szCs w:val="20"/>
              </w:rPr>
            </w:pPr>
            <w:r w:rsidRPr="008F0750">
              <w:rPr>
                <w:rFonts w:ascii="CorpoS" w:hAnsi="CorpoS"/>
                <w:spacing w:val="-4"/>
                <w:sz w:val="20"/>
                <w:szCs w:val="20"/>
              </w:rPr>
              <w:t>Batarya: kullanılabilir enerji kapasitesi</w:t>
            </w:r>
          </w:p>
        </w:tc>
        <w:tc>
          <w:tcPr>
            <w:tcW w:w="1318" w:type="dxa"/>
          </w:tcPr>
          <w:p w14:paraId="4E5F41DC" w14:textId="77777777" w:rsidR="008F0750" w:rsidRPr="008F0750" w:rsidRDefault="008F0750" w:rsidP="008A2264">
            <w:pPr>
              <w:pStyle w:val="TableParagraph"/>
              <w:ind w:left="866"/>
              <w:jc w:val="center"/>
              <w:rPr>
                <w:rFonts w:ascii="CorpoS" w:hAnsi="CorpoS"/>
                <w:sz w:val="20"/>
                <w:szCs w:val="20"/>
              </w:rPr>
            </w:pPr>
            <w:r w:rsidRPr="008F0750">
              <w:rPr>
                <w:rFonts w:ascii="CorpoS" w:hAnsi="CorpoS"/>
                <w:spacing w:val="-5"/>
                <w:sz w:val="20"/>
                <w:szCs w:val="20"/>
              </w:rPr>
              <w:t>kWh</w:t>
            </w:r>
          </w:p>
        </w:tc>
        <w:tc>
          <w:tcPr>
            <w:tcW w:w="975" w:type="dxa"/>
          </w:tcPr>
          <w:p w14:paraId="376E75F4" w14:textId="77777777" w:rsidR="008F0750" w:rsidRPr="008F0750" w:rsidRDefault="008F0750" w:rsidP="008F0750">
            <w:pPr>
              <w:pStyle w:val="TableParagraph"/>
              <w:ind w:left="10"/>
              <w:jc w:val="center"/>
              <w:rPr>
                <w:rFonts w:ascii="CorpoS" w:hAnsi="CorpoS"/>
                <w:sz w:val="20"/>
                <w:szCs w:val="20"/>
              </w:rPr>
            </w:pPr>
            <w:r w:rsidRPr="008F0750">
              <w:rPr>
                <w:rFonts w:ascii="CorpoS" w:hAnsi="CorpoS"/>
                <w:spacing w:val="-5"/>
                <w:sz w:val="20"/>
                <w:szCs w:val="20"/>
              </w:rPr>
              <w:t>112</w:t>
            </w:r>
          </w:p>
        </w:tc>
        <w:tc>
          <w:tcPr>
            <w:tcW w:w="3374" w:type="dxa"/>
            <w:gridSpan w:val="3"/>
            <w:tcBorders>
              <w:right w:val="nil"/>
            </w:tcBorders>
          </w:tcPr>
          <w:p w14:paraId="23AFF419" w14:textId="77777777" w:rsidR="008F0750" w:rsidRPr="008F0750" w:rsidRDefault="008F0750" w:rsidP="008F0750">
            <w:pPr>
              <w:pStyle w:val="TableParagraph"/>
              <w:ind w:left="6"/>
              <w:jc w:val="center"/>
              <w:rPr>
                <w:rFonts w:ascii="CorpoS" w:hAnsi="CorpoS"/>
                <w:sz w:val="20"/>
                <w:szCs w:val="20"/>
              </w:rPr>
            </w:pPr>
            <w:r w:rsidRPr="008F0750">
              <w:rPr>
                <w:rFonts w:ascii="CorpoS" w:hAnsi="CorpoS"/>
                <w:spacing w:val="-5"/>
                <w:sz w:val="20"/>
                <w:szCs w:val="20"/>
              </w:rPr>
              <w:t>122</w:t>
            </w:r>
          </w:p>
        </w:tc>
      </w:tr>
    </w:tbl>
    <w:p w14:paraId="5D34D0DF" w14:textId="77777777" w:rsidR="008F0750" w:rsidRPr="008F0750" w:rsidRDefault="008F0750" w:rsidP="008F0750">
      <w:pPr>
        <w:spacing w:before="48" w:after="18"/>
        <w:ind w:left="336"/>
        <w:rPr>
          <w:rFonts w:ascii="CorpoS" w:hAnsi="CorpoS"/>
          <w:b/>
          <w:bCs/>
          <w:sz w:val="20"/>
          <w:szCs w:val="20"/>
        </w:rPr>
      </w:pPr>
      <w:r w:rsidRPr="008F0750">
        <w:rPr>
          <w:rFonts w:ascii="Calibri" w:hAnsi="Calibri" w:cs="Calibri"/>
          <w:b/>
          <w:bCs/>
          <w:spacing w:val="-4"/>
          <w:sz w:val="20"/>
          <w:szCs w:val="20"/>
        </w:rPr>
        <w:t>Ş</w:t>
      </w:r>
      <w:r w:rsidRPr="008F0750">
        <w:rPr>
          <w:rFonts w:ascii="CorpoS" w:hAnsi="CorpoS"/>
          <w:b/>
          <w:bCs/>
          <w:spacing w:val="-4"/>
          <w:sz w:val="20"/>
          <w:szCs w:val="20"/>
        </w:rPr>
        <w:t xml:space="preserve">arj kapasitesi </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1318"/>
        <w:gridCol w:w="975"/>
        <w:gridCol w:w="1126"/>
        <w:gridCol w:w="2250"/>
      </w:tblGrid>
      <w:tr w:rsidR="008F0750" w:rsidRPr="008F0750" w14:paraId="3C8E4905" w14:textId="77777777" w:rsidTr="0052059A">
        <w:trPr>
          <w:trHeight w:val="278"/>
        </w:trPr>
        <w:tc>
          <w:tcPr>
            <w:tcW w:w="3829" w:type="dxa"/>
            <w:tcBorders>
              <w:left w:val="nil"/>
            </w:tcBorders>
          </w:tcPr>
          <w:p w14:paraId="4E3DF452" w14:textId="77777777" w:rsidR="008F0750" w:rsidRPr="008F0750" w:rsidRDefault="008F0750" w:rsidP="008F0750">
            <w:pPr>
              <w:pStyle w:val="TableParagraph"/>
              <w:spacing w:before="43"/>
              <w:ind w:left="108"/>
              <w:rPr>
                <w:rFonts w:ascii="CorpoS" w:hAnsi="CorpoS"/>
                <w:sz w:val="20"/>
                <w:szCs w:val="20"/>
              </w:rPr>
            </w:pPr>
            <w:r w:rsidRPr="008F0750">
              <w:rPr>
                <w:rFonts w:ascii="CorpoS" w:hAnsi="CorpoS"/>
                <w:spacing w:val="-6"/>
                <w:sz w:val="20"/>
                <w:szCs w:val="20"/>
              </w:rPr>
              <w:t>Maks.</w:t>
            </w:r>
            <w:r w:rsidRPr="008F0750">
              <w:rPr>
                <w:rFonts w:ascii="CorpoS" w:hAnsi="CorpoS"/>
                <w:spacing w:val="-10"/>
                <w:sz w:val="20"/>
                <w:szCs w:val="20"/>
              </w:rPr>
              <w:t xml:space="preserve"> </w:t>
            </w:r>
            <w:r w:rsidRPr="008F0750">
              <w:rPr>
                <w:rFonts w:ascii="CorpoS" w:hAnsi="CorpoS"/>
                <w:spacing w:val="-6"/>
                <w:sz w:val="20"/>
                <w:szCs w:val="20"/>
              </w:rPr>
              <w:t>AC</w:t>
            </w:r>
            <w:r w:rsidRPr="008F0750">
              <w:rPr>
                <w:rFonts w:ascii="CorpoS" w:hAnsi="CorpoS"/>
                <w:spacing w:val="-3"/>
                <w:sz w:val="20"/>
                <w:szCs w:val="20"/>
              </w:rPr>
              <w:t xml:space="preserve"> </w:t>
            </w:r>
            <w:r w:rsidRPr="008F0750">
              <w:rPr>
                <w:rFonts w:ascii="Calibri" w:hAnsi="Calibri" w:cs="Calibri"/>
                <w:spacing w:val="-3"/>
                <w:sz w:val="20"/>
                <w:szCs w:val="20"/>
              </w:rPr>
              <w:t>ş</w:t>
            </w:r>
            <w:r w:rsidRPr="008F0750">
              <w:rPr>
                <w:rFonts w:ascii="CorpoS" w:hAnsi="CorpoS"/>
                <w:spacing w:val="-3"/>
                <w:sz w:val="20"/>
                <w:szCs w:val="20"/>
              </w:rPr>
              <w:t xml:space="preserve">arj kapasitesi </w:t>
            </w:r>
          </w:p>
        </w:tc>
        <w:tc>
          <w:tcPr>
            <w:tcW w:w="1318" w:type="dxa"/>
          </w:tcPr>
          <w:p w14:paraId="39D2CA8D" w14:textId="77777777" w:rsidR="008F0750" w:rsidRPr="008F0750" w:rsidRDefault="008F0750" w:rsidP="008F0750">
            <w:pPr>
              <w:pStyle w:val="TableParagraph"/>
              <w:spacing w:before="43"/>
              <w:ind w:right="99"/>
              <w:jc w:val="right"/>
              <w:rPr>
                <w:rFonts w:ascii="CorpoS" w:hAnsi="CorpoS"/>
                <w:sz w:val="20"/>
                <w:szCs w:val="20"/>
              </w:rPr>
            </w:pPr>
            <w:r w:rsidRPr="008F0750">
              <w:rPr>
                <w:rFonts w:ascii="CorpoS" w:hAnsi="CorpoS"/>
                <w:spacing w:val="-5"/>
                <w:sz w:val="20"/>
                <w:szCs w:val="20"/>
              </w:rPr>
              <w:t>kW</w:t>
            </w:r>
          </w:p>
        </w:tc>
        <w:tc>
          <w:tcPr>
            <w:tcW w:w="4351" w:type="dxa"/>
            <w:gridSpan w:val="3"/>
            <w:tcBorders>
              <w:right w:val="nil"/>
            </w:tcBorders>
          </w:tcPr>
          <w:p w14:paraId="66B1581D" w14:textId="77777777" w:rsidR="008F0750" w:rsidRPr="008F0750" w:rsidRDefault="008F0750" w:rsidP="008F0750">
            <w:pPr>
              <w:pStyle w:val="TableParagraph"/>
              <w:spacing w:before="43"/>
              <w:ind w:right="6"/>
              <w:jc w:val="center"/>
              <w:rPr>
                <w:rFonts w:ascii="CorpoS" w:hAnsi="CorpoS"/>
                <w:sz w:val="20"/>
                <w:szCs w:val="20"/>
              </w:rPr>
            </w:pPr>
            <w:r w:rsidRPr="008F0750">
              <w:rPr>
                <w:rFonts w:ascii="CorpoS" w:hAnsi="CorpoS"/>
                <w:sz w:val="20"/>
                <w:szCs w:val="20"/>
              </w:rPr>
              <w:t>11/22</w:t>
            </w:r>
            <w:r w:rsidRPr="008F0750">
              <w:rPr>
                <w:rFonts w:ascii="CorpoS" w:hAnsi="CorpoS"/>
                <w:spacing w:val="-14"/>
                <w:sz w:val="20"/>
                <w:szCs w:val="20"/>
              </w:rPr>
              <w:t xml:space="preserve"> </w:t>
            </w:r>
            <w:r w:rsidRPr="008F0750">
              <w:rPr>
                <w:rFonts w:ascii="CorpoS" w:hAnsi="CorpoS"/>
                <w:spacing w:val="-2"/>
                <w:sz w:val="20"/>
                <w:szCs w:val="20"/>
              </w:rPr>
              <w:t>(opsiyon)</w:t>
            </w:r>
          </w:p>
        </w:tc>
      </w:tr>
      <w:tr w:rsidR="008F0750" w:rsidRPr="008F0750" w14:paraId="2CB8AB9E" w14:textId="77777777" w:rsidTr="0052059A">
        <w:trPr>
          <w:trHeight w:val="280"/>
        </w:trPr>
        <w:tc>
          <w:tcPr>
            <w:tcW w:w="3829" w:type="dxa"/>
            <w:tcBorders>
              <w:left w:val="nil"/>
            </w:tcBorders>
          </w:tcPr>
          <w:p w14:paraId="399421A7" w14:textId="77777777" w:rsidR="008F0750" w:rsidRPr="008F0750" w:rsidRDefault="008F0750" w:rsidP="008F0750">
            <w:pPr>
              <w:pStyle w:val="TableParagraph"/>
              <w:ind w:left="108"/>
              <w:rPr>
                <w:rFonts w:ascii="CorpoS" w:hAnsi="CorpoS"/>
                <w:sz w:val="20"/>
                <w:szCs w:val="20"/>
              </w:rPr>
            </w:pPr>
            <w:r w:rsidRPr="008F0750">
              <w:rPr>
                <w:rFonts w:ascii="CorpoS" w:hAnsi="CorpoS"/>
                <w:spacing w:val="-6"/>
                <w:sz w:val="20"/>
                <w:szCs w:val="20"/>
              </w:rPr>
              <w:t>Maks.</w:t>
            </w:r>
            <w:r w:rsidRPr="008F0750">
              <w:rPr>
                <w:rFonts w:ascii="CorpoS" w:hAnsi="CorpoS"/>
                <w:spacing w:val="-5"/>
                <w:sz w:val="20"/>
                <w:szCs w:val="20"/>
              </w:rPr>
              <w:t xml:space="preserve"> </w:t>
            </w:r>
            <w:r w:rsidRPr="008F0750">
              <w:rPr>
                <w:rFonts w:ascii="CorpoS" w:hAnsi="CorpoS"/>
                <w:spacing w:val="-6"/>
                <w:sz w:val="20"/>
                <w:szCs w:val="20"/>
              </w:rPr>
              <w:t>DC</w:t>
            </w:r>
            <w:r w:rsidRPr="008F0750">
              <w:rPr>
                <w:rFonts w:ascii="CorpoS" w:hAnsi="CorpoS"/>
                <w:spacing w:val="-4"/>
                <w:sz w:val="20"/>
                <w:szCs w:val="20"/>
              </w:rPr>
              <w:t xml:space="preserve"> </w:t>
            </w:r>
            <w:r w:rsidRPr="008F0750">
              <w:rPr>
                <w:rFonts w:ascii="Calibri" w:hAnsi="Calibri" w:cs="Calibri"/>
                <w:spacing w:val="-4"/>
                <w:sz w:val="20"/>
                <w:szCs w:val="20"/>
              </w:rPr>
              <w:t>ş</w:t>
            </w:r>
            <w:r w:rsidRPr="008F0750">
              <w:rPr>
                <w:rFonts w:ascii="CorpoS" w:hAnsi="CorpoS"/>
                <w:spacing w:val="-4"/>
                <w:sz w:val="20"/>
                <w:szCs w:val="20"/>
              </w:rPr>
              <w:t>arj g</w:t>
            </w:r>
            <w:r w:rsidRPr="008F0750">
              <w:rPr>
                <w:rFonts w:ascii="CorpoS" w:hAnsi="CorpoS" w:cs="Segoe UI Historic"/>
                <w:spacing w:val="-4"/>
                <w:sz w:val="20"/>
                <w:szCs w:val="20"/>
              </w:rPr>
              <w:t>ü</w:t>
            </w:r>
            <w:r w:rsidRPr="008F0750">
              <w:rPr>
                <w:rFonts w:ascii="CorpoS" w:hAnsi="CorpoS"/>
                <w:spacing w:val="-4"/>
                <w:sz w:val="20"/>
                <w:szCs w:val="20"/>
              </w:rPr>
              <w:t xml:space="preserve">cü </w:t>
            </w:r>
          </w:p>
        </w:tc>
        <w:tc>
          <w:tcPr>
            <w:tcW w:w="1318" w:type="dxa"/>
          </w:tcPr>
          <w:p w14:paraId="02DBDF89" w14:textId="77777777" w:rsidR="008F0750" w:rsidRPr="008F0750" w:rsidRDefault="008F0750" w:rsidP="008F0750">
            <w:pPr>
              <w:pStyle w:val="TableParagraph"/>
              <w:ind w:right="99"/>
              <w:jc w:val="right"/>
              <w:rPr>
                <w:rFonts w:ascii="CorpoS" w:hAnsi="CorpoS"/>
                <w:sz w:val="20"/>
                <w:szCs w:val="20"/>
              </w:rPr>
            </w:pPr>
            <w:r w:rsidRPr="008F0750">
              <w:rPr>
                <w:rFonts w:ascii="CorpoS" w:hAnsi="CorpoS"/>
                <w:spacing w:val="-5"/>
                <w:sz w:val="20"/>
                <w:szCs w:val="20"/>
              </w:rPr>
              <w:t>kW</w:t>
            </w:r>
          </w:p>
        </w:tc>
        <w:tc>
          <w:tcPr>
            <w:tcW w:w="975" w:type="dxa"/>
          </w:tcPr>
          <w:p w14:paraId="481B3268" w14:textId="77777777" w:rsidR="008F0750" w:rsidRPr="008F0750" w:rsidRDefault="008F0750" w:rsidP="008F0750">
            <w:pPr>
              <w:pStyle w:val="TableParagraph"/>
              <w:ind w:left="10" w:right="10"/>
              <w:jc w:val="center"/>
              <w:rPr>
                <w:rFonts w:ascii="CorpoS" w:hAnsi="CorpoS"/>
                <w:sz w:val="20"/>
                <w:szCs w:val="20"/>
              </w:rPr>
            </w:pPr>
            <w:r w:rsidRPr="008F0750">
              <w:rPr>
                <w:rFonts w:ascii="CorpoS" w:hAnsi="CorpoS"/>
                <w:spacing w:val="-5"/>
                <w:sz w:val="20"/>
                <w:szCs w:val="20"/>
              </w:rPr>
              <w:t>330</w:t>
            </w:r>
          </w:p>
        </w:tc>
        <w:tc>
          <w:tcPr>
            <w:tcW w:w="3376" w:type="dxa"/>
            <w:gridSpan w:val="2"/>
            <w:tcBorders>
              <w:right w:val="nil"/>
            </w:tcBorders>
          </w:tcPr>
          <w:p w14:paraId="56699CFE" w14:textId="77777777" w:rsidR="008F0750" w:rsidRPr="008F0750" w:rsidRDefault="008F0750" w:rsidP="008F0750">
            <w:pPr>
              <w:pStyle w:val="TableParagraph"/>
              <w:ind w:right="3"/>
              <w:jc w:val="center"/>
              <w:rPr>
                <w:rFonts w:ascii="CorpoS" w:hAnsi="CorpoS"/>
                <w:sz w:val="20"/>
                <w:szCs w:val="20"/>
              </w:rPr>
            </w:pPr>
            <w:r w:rsidRPr="008F0750">
              <w:rPr>
                <w:rFonts w:ascii="CorpoS" w:hAnsi="CorpoS"/>
                <w:spacing w:val="-5"/>
                <w:sz w:val="20"/>
                <w:szCs w:val="20"/>
              </w:rPr>
              <w:t>350</w:t>
            </w:r>
          </w:p>
        </w:tc>
      </w:tr>
      <w:tr w:rsidR="008F0750" w:rsidRPr="008F0750" w14:paraId="076C174D" w14:textId="77777777" w:rsidTr="0052059A">
        <w:trPr>
          <w:trHeight w:val="280"/>
        </w:trPr>
        <w:tc>
          <w:tcPr>
            <w:tcW w:w="3829" w:type="dxa"/>
            <w:tcBorders>
              <w:left w:val="nil"/>
            </w:tcBorders>
          </w:tcPr>
          <w:p w14:paraId="439CA317" w14:textId="77777777" w:rsidR="008F0750" w:rsidRPr="008F0750" w:rsidRDefault="008F0750" w:rsidP="008F0750">
            <w:pPr>
              <w:pStyle w:val="TableParagraph"/>
              <w:ind w:left="108"/>
              <w:rPr>
                <w:rFonts w:ascii="CorpoS" w:hAnsi="CorpoS"/>
                <w:position w:val="6"/>
                <w:sz w:val="20"/>
                <w:szCs w:val="20"/>
              </w:rPr>
            </w:pPr>
            <w:r w:rsidRPr="008F0750">
              <w:rPr>
                <w:rFonts w:ascii="CorpoS" w:hAnsi="CorpoS"/>
                <w:spacing w:val="-6"/>
                <w:sz w:val="20"/>
                <w:szCs w:val="20"/>
              </w:rPr>
              <w:t>DC</w:t>
            </w:r>
            <w:r w:rsidRPr="008F0750">
              <w:rPr>
                <w:rFonts w:ascii="CorpoS" w:hAnsi="CorpoS"/>
                <w:spacing w:val="-3"/>
                <w:sz w:val="20"/>
                <w:szCs w:val="20"/>
              </w:rPr>
              <w:t xml:space="preserve"> </w:t>
            </w:r>
            <w:r w:rsidRPr="008F0750">
              <w:rPr>
                <w:rFonts w:ascii="Calibri" w:hAnsi="Calibri" w:cs="Calibri"/>
                <w:spacing w:val="-6"/>
                <w:sz w:val="20"/>
                <w:szCs w:val="20"/>
              </w:rPr>
              <w:t>ş</w:t>
            </w:r>
            <w:r w:rsidRPr="008F0750">
              <w:rPr>
                <w:rFonts w:ascii="CorpoS" w:hAnsi="CorpoS"/>
                <w:spacing w:val="-6"/>
                <w:sz w:val="20"/>
                <w:szCs w:val="20"/>
              </w:rPr>
              <w:t>arj:</w:t>
            </w:r>
            <w:r w:rsidRPr="008F0750">
              <w:rPr>
                <w:rFonts w:ascii="CorpoS" w:hAnsi="CorpoS"/>
                <w:spacing w:val="-2"/>
                <w:sz w:val="20"/>
                <w:szCs w:val="20"/>
              </w:rPr>
              <w:t xml:space="preserve"> 10 dakika </w:t>
            </w:r>
            <w:r w:rsidRPr="008F0750">
              <w:rPr>
                <w:rFonts w:ascii="Calibri" w:hAnsi="Calibri" w:cs="Calibri"/>
                <w:spacing w:val="-2"/>
                <w:sz w:val="20"/>
                <w:szCs w:val="20"/>
              </w:rPr>
              <w:t>ş</w:t>
            </w:r>
            <w:r w:rsidRPr="008F0750">
              <w:rPr>
                <w:rFonts w:ascii="CorpoS" w:hAnsi="CorpoS"/>
                <w:spacing w:val="-2"/>
                <w:sz w:val="20"/>
                <w:szCs w:val="20"/>
              </w:rPr>
              <w:t xml:space="preserve">arj sonrası menzil </w:t>
            </w:r>
            <w:r w:rsidRPr="008F0750">
              <w:rPr>
                <w:rFonts w:ascii="CorpoS" w:hAnsi="CorpoS"/>
                <w:spacing w:val="-6"/>
                <w:sz w:val="20"/>
                <w:szCs w:val="20"/>
              </w:rPr>
              <w:t>(WLTP)</w:t>
            </w:r>
            <w:hyperlink w:anchor="_bookmark1" w:history="1">
              <w:r w:rsidRPr="008F0750">
                <w:rPr>
                  <w:rFonts w:ascii="CorpoS" w:hAnsi="CorpoS"/>
                  <w:spacing w:val="-6"/>
                  <w:position w:val="6"/>
                  <w:sz w:val="15"/>
                  <w:szCs w:val="15"/>
                </w:rPr>
                <w:t>1</w:t>
              </w:r>
            </w:hyperlink>
          </w:p>
        </w:tc>
        <w:tc>
          <w:tcPr>
            <w:tcW w:w="1318" w:type="dxa"/>
          </w:tcPr>
          <w:p w14:paraId="6B298943" w14:textId="77777777" w:rsidR="008F0750" w:rsidRPr="008F0750" w:rsidRDefault="008F0750" w:rsidP="008F0750">
            <w:pPr>
              <w:pStyle w:val="TableParagraph"/>
              <w:ind w:right="100"/>
              <w:jc w:val="right"/>
              <w:rPr>
                <w:rFonts w:ascii="CorpoS" w:hAnsi="CorpoS"/>
                <w:sz w:val="20"/>
                <w:szCs w:val="20"/>
              </w:rPr>
            </w:pPr>
            <w:r w:rsidRPr="008F0750">
              <w:rPr>
                <w:rFonts w:ascii="CorpoS" w:hAnsi="CorpoS"/>
                <w:spacing w:val="-5"/>
                <w:sz w:val="20"/>
                <w:szCs w:val="20"/>
              </w:rPr>
              <w:t>km</w:t>
            </w:r>
          </w:p>
        </w:tc>
        <w:tc>
          <w:tcPr>
            <w:tcW w:w="975" w:type="dxa"/>
          </w:tcPr>
          <w:p w14:paraId="3383BC5D" w14:textId="77777777" w:rsidR="008F0750" w:rsidRPr="008F0750" w:rsidRDefault="008F0750" w:rsidP="008F0750">
            <w:pPr>
              <w:pStyle w:val="TableParagraph"/>
              <w:ind w:left="10" w:right="10"/>
              <w:jc w:val="center"/>
              <w:rPr>
                <w:rFonts w:ascii="CorpoS" w:hAnsi="CorpoS"/>
                <w:sz w:val="20"/>
                <w:szCs w:val="20"/>
              </w:rPr>
            </w:pPr>
            <w:r w:rsidRPr="008F0750">
              <w:rPr>
                <w:rFonts w:ascii="CorpoS" w:hAnsi="CorpoS"/>
                <w:spacing w:val="-5"/>
                <w:sz w:val="20"/>
                <w:szCs w:val="20"/>
              </w:rPr>
              <w:t>305</w:t>
            </w:r>
          </w:p>
        </w:tc>
        <w:tc>
          <w:tcPr>
            <w:tcW w:w="1126" w:type="dxa"/>
          </w:tcPr>
          <w:p w14:paraId="5FDDFA59" w14:textId="77777777" w:rsidR="008F0750" w:rsidRPr="008F0750" w:rsidRDefault="008F0750" w:rsidP="008F0750">
            <w:pPr>
              <w:pStyle w:val="TableParagraph"/>
              <w:ind w:right="1"/>
              <w:jc w:val="center"/>
              <w:rPr>
                <w:rFonts w:ascii="CorpoS" w:hAnsi="CorpoS"/>
                <w:sz w:val="20"/>
                <w:szCs w:val="20"/>
              </w:rPr>
            </w:pPr>
            <w:r w:rsidRPr="008F0750">
              <w:rPr>
                <w:rFonts w:ascii="CorpoS" w:hAnsi="CorpoS"/>
                <w:spacing w:val="-5"/>
                <w:sz w:val="20"/>
                <w:szCs w:val="20"/>
              </w:rPr>
              <w:t>320</w:t>
            </w:r>
          </w:p>
        </w:tc>
        <w:tc>
          <w:tcPr>
            <w:tcW w:w="2250" w:type="dxa"/>
            <w:tcBorders>
              <w:right w:val="nil"/>
            </w:tcBorders>
          </w:tcPr>
          <w:p w14:paraId="61DA1BDF" w14:textId="77777777" w:rsidR="008F0750" w:rsidRPr="008F0750" w:rsidRDefault="008F0750" w:rsidP="008F0750">
            <w:pPr>
              <w:pStyle w:val="TableParagraph"/>
              <w:ind w:right="5"/>
              <w:jc w:val="center"/>
              <w:rPr>
                <w:rFonts w:ascii="CorpoS" w:hAnsi="CorpoS"/>
                <w:sz w:val="20"/>
                <w:szCs w:val="20"/>
              </w:rPr>
            </w:pPr>
            <w:r w:rsidRPr="008F0750">
              <w:rPr>
                <w:rFonts w:ascii="CorpoS" w:hAnsi="CorpoS"/>
                <w:spacing w:val="-5"/>
                <w:sz w:val="20"/>
                <w:szCs w:val="20"/>
              </w:rPr>
              <w:t>305</w:t>
            </w:r>
          </w:p>
        </w:tc>
      </w:tr>
    </w:tbl>
    <w:p w14:paraId="58C69DEB" w14:textId="77777777" w:rsidR="008F0750" w:rsidRPr="008F0750" w:rsidRDefault="008F0750" w:rsidP="008F0750">
      <w:pPr>
        <w:spacing w:before="46" w:after="18"/>
        <w:ind w:left="336"/>
        <w:rPr>
          <w:rFonts w:ascii="CorpoS" w:hAnsi="CorpoS"/>
          <w:b/>
          <w:bCs/>
          <w:sz w:val="20"/>
          <w:szCs w:val="20"/>
        </w:rPr>
      </w:pPr>
      <w:r w:rsidRPr="008F0750">
        <w:rPr>
          <w:rFonts w:ascii="CorpoS" w:hAnsi="CorpoS"/>
          <w:b/>
          <w:bCs/>
          <w:spacing w:val="-2"/>
          <w:sz w:val="20"/>
          <w:szCs w:val="20"/>
        </w:rPr>
        <w:t xml:space="preserve">Performans ve tüketim </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1323"/>
        <w:gridCol w:w="968"/>
        <w:gridCol w:w="1097"/>
        <w:gridCol w:w="1128"/>
        <w:gridCol w:w="1154"/>
      </w:tblGrid>
      <w:tr w:rsidR="008F0750" w:rsidRPr="008F0750" w14:paraId="77415B18" w14:textId="77777777" w:rsidTr="0052059A">
        <w:trPr>
          <w:trHeight w:val="280"/>
        </w:trPr>
        <w:tc>
          <w:tcPr>
            <w:tcW w:w="3827" w:type="dxa"/>
            <w:tcBorders>
              <w:left w:val="nil"/>
            </w:tcBorders>
          </w:tcPr>
          <w:p w14:paraId="56A51C02" w14:textId="77777777" w:rsidR="008F0750" w:rsidRPr="008F0750" w:rsidRDefault="008F0750" w:rsidP="008F0750">
            <w:pPr>
              <w:pStyle w:val="TableParagraph"/>
              <w:ind w:left="108"/>
              <w:rPr>
                <w:rFonts w:ascii="CorpoS" w:hAnsi="CorpoS"/>
                <w:sz w:val="20"/>
                <w:szCs w:val="20"/>
              </w:rPr>
            </w:pPr>
            <w:r w:rsidRPr="008F0750">
              <w:rPr>
                <w:rFonts w:ascii="CorpoS" w:hAnsi="CorpoS"/>
                <w:spacing w:val="-2"/>
                <w:sz w:val="20"/>
                <w:szCs w:val="20"/>
              </w:rPr>
              <w:t>Hızlanma 0-100</w:t>
            </w:r>
            <w:r w:rsidRPr="008F0750">
              <w:rPr>
                <w:rFonts w:ascii="CorpoS" w:hAnsi="CorpoS"/>
                <w:sz w:val="20"/>
                <w:szCs w:val="20"/>
              </w:rPr>
              <w:t xml:space="preserve"> </w:t>
            </w:r>
            <w:r w:rsidRPr="008F0750">
              <w:rPr>
                <w:rFonts w:ascii="CorpoS" w:hAnsi="CorpoS"/>
                <w:spacing w:val="-4"/>
                <w:sz w:val="20"/>
                <w:szCs w:val="20"/>
              </w:rPr>
              <w:t>km/s</w:t>
            </w:r>
          </w:p>
        </w:tc>
        <w:tc>
          <w:tcPr>
            <w:tcW w:w="1323" w:type="dxa"/>
          </w:tcPr>
          <w:p w14:paraId="17305830" w14:textId="77777777" w:rsidR="008F0750" w:rsidRPr="008F0750" w:rsidRDefault="008F0750" w:rsidP="008F0750">
            <w:pPr>
              <w:pStyle w:val="TableParagraph"/>
              <w:ind w:right="104"/>
              <w:jc w:val="right"/>
              <w:rPr>
                <w:rFonts w:ascii="CorpoS" w:hAnsi="CorpoS"/>
                <w:sz w:val="20"/>
                <w:szCs w:val="20"/>
              </w:rPr>
            </w:pPr>
            <w:r w:rsidRPr="008F0750">
              <w:rPr>
                <w:rFonts w:ascii="CorpoS" w:hAnsi="CorpoS"/>
                <w:spacing w:val="-10"/>
                <w:sz w:val="20"/>
                <w:szCs w:val="20"/>
              </w:rPr>
              <w:t>sn</w:t>
            </w:r>
          </w:p>
        </w:tc>
        <w:tc>
          <w:tcPr>
            <w:tcW w:w="968" w:type="dxa"/>
          </w:tcPr>
          <w:p w14:paraId="34B3ECA6" w14:textId="1801CE8E" w:rsidR="008F0750" w:rsidRPr="008F0750" w:rsidRDefault="008F0750" w:rsidP="008F0750">
            <w:pPr>
              <w:pStyle w:val="TableParagraph"/>
              <w:ind w:left="20" w:right="19"/>
              <w:jc w:val="center"/>
              <w:rPr>
                <w:rFonts w:ascii="CorpoS" w:hAnsi="CorpoS"/>
                <w:sz w:val="20"/>
                <w:szCs w:val="20"/>
              </w:rPr>
            </w:pPr>
            <w:r w:rsidRPr="008F0750">
              <w:rPr>
                <w:rFonts w:ascii="CorpoS" w:hAnsi="CorpoS"/>
                <w:spacing w:val="-5"/>
                <w:sz w:val="20"/>
                <w:szCs w:val="20"/>
              </w:rPr>
              <w:t>6.</w:t>
            </w:r>
            <w:r w:rsidR="008A2264">
              <w:rPr>
                <w:rFonts w:ascii="CorpoS" w:hAnsi="CorpoS"/>
                <w:spacing w:val="-5"/>
                <w:sz w:val="20"/>
                <w:szCs w:val="20"/>
              </w:rPr>
              <w:t>2</w:t>
            </w:r>
          </w:p>
        </w:tc>
        <w:tc>
          <w:tcPr>
            <w:tcW w:w="1097" w:type="dxa"/>
          </w:tcPr>
          <w:p w14:paraId="758A7385" w14:textId="77777777" w:rsidR="008F0750" w:rsidRPr="008F0750" w:rsidRDefault="008F0750" w:rsidP="008F0750">
            <w:pPr>
              <w:pStyle w:val="TableParagraph"/>
              <w:ind w:left="49" w:right="38"/>
              <w:jc w:val="center"/>
              <w:rPr>
                <w:rFonts w:ascii="CorpoS" w:hAnsi="CorpoS"/>
                <w:sz w:val="20"/>
                <w:szCs w:val="20"/>
              </w:rPr>
            </w:pPr>
            <w:r w:rsidRPr="008F0750">
              <w:rPr>
                <w:rFonts w:ascii="CorpoS" w:hAnsi="CorpoS"/>
                <w:spacing w:val="-5"/>
                <w:sz w:val="20"/>
                <w:szCs w:val="20"/>
              </w:rPr>
              <w:t>5.9</w:t>
            </w:r>
          </w:p>
        </w:tc>
        <w:tc>
          <w:tcPr>
            <w:tcW w:w="1128" w:type="dxa"/>
          </w:tcPr>
          <w:p w14:paraId="5B7E9FA3" w14:textId="634F574B" w:rsidR="008F0750" w:rsidRPr="008F0750" w:rsidRDefault="008F0750" w:rsidP="008F0750">
            <w:pPr>
              <w:pStyle w:val="TableParagraph"/>
              <w:ind w:left="103" w:right="81"/>
              <w:jc w:val="center"/>
              <w:rPr>
                <w:rFonts w:ascii="CorpoS" w:hAnsi="CorpoS"/>
                <w:sz w:val="20"/>
                <w:szCs w:val="20"/>
              </w:rPr>
            </w:pPr>
            <w:r w:rsidRPr="008F0750">
              <w:rPr>
                <w:rFonts w:ascii="CorpoS" w:hAnsi="CorpoS"/>
                <w:spacing w:val="-5"/>
                <w:sz w:val="20"/>
                <w:szCs w:val="20"/>
              </w:rPr>
              <w:t>4.</w:t>
            </w:r>
            <w:r w:rsidR="008A2264">
              <w:rPr>
                <w:rFonts w:ascii="CorpoS" w:hAnsi="CorpoS"/>
                <w:spacing w:val="-5"/>
                <w:sz w:val="20"/>
                <w:szCs w:val="20"/>
              </w:rPr>
              <w:t>5</w:t>
            </w:r>
          </w:p>
        </w:tc>
        <w:tc>
          <w:tcPr>
            <w:tcW w:w="1154" w:type="dxa"/>
            <w:tcBorders>
              <w:right w:val="nil"/>
            </w:tcBorders>
          </w:tcPr>
          <w:p w14:paraId="23BF26D4" w14:textId="7BEEC597" w:rsidR="008F0750" w:rsidRPr="008F0750" w:rsidRDefault="008F0750" w:rsidP="008F0750">
            <w:pPr>
              <w:pStyle w:val="TableParagraph"/>
              <w:ind w:left="74" w:right="63"/>
              <w:jc w:val="center"/>
              <w:rPr>
                <w:rFonts w:ascii="CorpoS" w:hAnsi="CorpoS"/>
                <w:sz w:val="20"/>
                <w:szCs w:val="20"/>
              </w:rPr>
            </w:pPr>
            <w:r w:rsidRPr="008F0750">
              <w:rPr>
                <w:rFonts w:ascii="CorpoS" w:hAnsi="CorpoS"/>
                <w:spacing w:val="-5"/>
                <w:sz w:val="20"/>
                <w:szCs w:val="20"/>
              </w:rPr>
              <w:t>4.</w:t>
            </w:r>
            <w:r w:rsidR="008A2264">
              <w:rPr>
                <w:rFonts w:ascii="CorpoS" w:hAnsi="CorpoS"/>
                <w:spacing w:val="-5"/>
                <w:sz w:val="20"/>
                <w:szCs w:val="20"/>
              </w:rPr>
              <w:t>1</w:t>
            </w:r>
          </w:p>
        </w:tc>
      </w:tr>
      <w:tr w:rsidR="008F0750" w:rsidRPr="008F0750" w14:paraId="2BC951EE" w14:textId="77777777" w:rsidTr="0052059A">
        <w:trPr>
          <w:trHeight w:val="280"/>
        </w:trPr>
        <w:tc>
          <w:tcPr>
            <w:tcW w:w="3827" w:type="dxa"/>
            <w:tcBorders>
              <w:left w:val="nil"/>
            </w:tcBorders>
          </w:tcPr>
          <w:p w14:paraId="21509DE2" w14:textId="77777777" w:rsidR="008F0750" w:rsidRPr="008F0750" w:rsidRDefault="008F0750" w:rsidP="008F0750">
            <w:pPr>
              <w:pStyle w:val="TableParagraph"/>
              <w:ind w:left="108"/>
              <w:rPr>
                <w:rFonts w:ascii="CorpoS" w:hAnsi="CorpoS"/>
                <w:sz w:val="20"/>
                <w:szCs w:val="20"/>
              </w:rPr>
            </w:pPr>
            <w:r w:rsidRPr="008F0750">
              <w:rPr>
                <w:rFonts w:ascii="CorpoS" w:hAnsi="CorpoS"/>
                <w:spacing w:val="-9"/>
                <w:sz w:val="20"/>
                <w:szCs w:val="20"/>
              </w:rPr>
              <w:t>Azami hız</w:t>
            </w:r>
          </w:p>
        </w:tc>
        <w:tc>
          <w:tcPr>
            <w:tcW w:w="1323" w:type="dxa"/>
          </w:tcPr>
          <w:p w14:paraId="2CC5ABD0" w14:textId="77777777" w:rsidR="008F0750" w:rsidRPr="008F0750" w:rsidRDefault="008F0750" w:rsidP="008F0750">
            <w:pPr>
              <w:pStyle w:val="TableParagraph"/>
              <w:ind w:right="101"/>
              <w:jc w:val="right"/>
              <w:rPr>
                <w:rFonts w:ascii="CorpoS" w:hAnsi="CorpoS"/>
                <w:sz w:val="20"/>
                <w:szCs w:val="20"/>
              </w:rPr>
            </w:pPr>
            <w:r w:rsidRPr="008F0750">
              <w:rPr>
                <w:rFonts w:ascii="CorpoS" w:hAnsi="CorpoS"/>
                <w:spacing w:val="-4"/>
                <w:sz w:val="20"/>
                <w:szCs w:val="20"/>
              </w:rPr>
              <w:t>km/s</w:t>
            </w:r>
          </w:p>
        </w:tc>
        <w:tc>
          <w:tcPr>
            <w:tcW w:w="4347" w:type="dxa"/>
            <w:gridSpan w:val="4"/>
            <w:tcBorders>
              <w:right w:val="nil"/>
            </w:tcBorders>
          </w:tcPr>
          <w:p w14:paraId="365D13B2" w14:textId="77777777" w:rsidR="008F0750" w:rsidRPr="008F0750" w:rsidRDefault="008F0750" w:rsidP="008F0750">
            <w:pPr>
              <w:pStyle w:val="TableParagraph"/>
              <w:ind w:left="6" w:right="10"/>
              <w:jc w:val="center"/>
              <w:rPr>
                <w:rFonts w:ascii="CorpoS" w:hAnsi="CorpoS"/>
                <w:sz w:val="20"/>
                <w:szCs w:val="20"/>
              </w:rPr>
            </w:pPr>
            <w:r w:rsidRPr="008F0750">
              <w:rPr>
                <w:rFonts w:ascii="CorpoS" w:hAnsi="CorpoS"/>
                <w:spacing w:val="-5"/>
                <w:sz w:val="20"/>
                <w:szCs w:val="20"/>
              </w:rPr>
              <w:t>210</w:t>
            </w:r>
          </w:p>
        </w:tc>
      </w:tr>
      <w:tr w:rsidR="008F0750" w:rsidRPr="008F0750" w14:paraId="1D3E241B" w14:textId="77777777" w:rsidTr="0052059A">
        <w:trPr>
          <w:trHeight w:val="278"/>
        </w:trPr>
        <w:tc>
          <w:tcPr>
            <w:tcW w:w="3827" w:type="dxa"/>
            <w:tcBorders>
              <w:left w:val="nil"/>
            </w:tcBorders>
          </w:tcPr>
          <w:p w14:paraId="6558EF20" w14:textId="77777777" w:rsidR="008F0750" w:rsidRPr="008F0750" w:rsidRDefault="008F0750" w:rsidP="008F0750">
            <w:pPr>
              <w:pStyle w:val="TableParagraph"/>
              <w:spacing w:before="43"/>
              <w:ind w:left="108"/>
              <w:rPr>
                <w:rFonts w:ascii="CorpoS" w:hAnsi="CorpoS"/>
                <w:position w:val="6"/>
                <w:sz w:val="20"/>
                <w:szCs w:val="20"/>
              </w:rPr>
            </w:pPr>
            <w:r w:rsidRPr="008F0750">
              <w:rPr>
                <w:rFonts w:ascii="CorpoS" w:hAnsi="CorpoS"/>
                <w:spacing w:val="-4"/>
                <w:sz w:val="20"/>
                <w:szCs w:val="20"/>
              </w:rPr>
              <w:t>Karma enerji tüketimi</w:t>
            </w:r>
            <w:hyperlink w:anchor="_bookmark2" w:history="1">
              <w:r w:rsidRPr="008F0750">
                <w:rPr>
                  <w:rFonts w:ascii="CorpoS" w:hAnsi="CorpoS"/>
                  <w:spacing w:val="-4"/>
                  <w:position w:val="6"/>
                  <w:sz w:val="15"/>
                  <w:szCs w:val="15"/>
                </w:rPr>
                <w:t>2</w:t>
              </w:r>
            </w:hyperlink>
          </w:p>
        </w:tc>
        <w:tc>
          <w:tcPr>
            <w:tcW w:w="1323" w:type="dxa"/>
          </w:tcPr>
          <w:p w14:paraId="1FDA8C66" w14:textId="77777777" w:rsidR="008F0750" w:rsidRPr="008F0750" w:rsidRDefault="008F0750" w:rsidP="008F0750">
            <w:pPr>
              <w:pStyle w:val="TableParagraph"/>
              <w:spacing w:before="43"/>
              <w:ind w:right="102"/>
              <w:jc w:val="right"/>
              <w:rPr>
                <w:rFonts w:ascii="CorpoS" w:hAnsi="CorpoS"/>
                <w:sz w:val="20"/>
                <w:szCs w:val="20"/>
              </w:rPr>
            </w:pPr>
            <w:r w:rsidRPr="008F0750">
              <w:rPr>
                <w:rFonts w:ascii="CorpoS" w:hAnsi="CorpoS"/>
                <w:spacing w:val="-2"/>
                <w:sz w:val="20"/>
                <w:szCs w:val="20"/>
              </w:rPr>
              <w:t>kWh/</w:t>
            </w:r>
            <w:r w:rsidRPr="008F0750">
              <w:rPr>
                <w:rFonts w:ascii="CorpoS" w:hAnsi="CorpoS"/>
                <w:spacing w:val="-19"/>
                <w:sz w:val="20"/>
                <w:szCs w:val="20"/>
              </w:rPr>
              <w:t xml:space="preserve"> </w:t>
            </w:r>
            <w:r w:rsidRPr="008F0750">
              <w:rPr>
                <w:rFonts w:ascii="CorpoS" w:hAnsi="CorpoS"/>
                <w:spacing w:val="-2"/>
                <w:sz w:val="20"/>
                <w:szCs w:val="20"/>
              </w:rPr>
              <w:t>100</w:t>
            </w:r>
            <w:r w:rsidRPr="008F0750">
              <w:rPr>
                <w:rFonts w:ascii="CorpoS" w:hAnsi="CorpoS"/>
                <w:spacing w:val="-8"/>
                <w:sz w:val="20"/>
                <w:szCs w:val="20"/>
              </w:rPr>
              <w:t xml:space="preserve"> </w:t>
            </w:r>
            <w:r w:rsidRPr="008F0750">
              <w:rPr>
                <w:rFonts w:ascii="CorpoS" w:hAnsi="CorpoS"/>
                <w:spacing w:val="-5"/>
                <w:sz w:val="20"/>
                <w:szCs w:val="20"/>
              </w:rPr>
              <w:t>km</w:t>
            </w:r>
          </w:p>
        </w:tc>
        <w:tc>
          <w:tcPr>
            <w:tcW w:w="968" w:type="dxa"/>
          </w:tcPr>
          <w:p w14:paraId="1E48DC81" w14:textId="77777777" w:rsidR="008F0750" w:rsidRPr="008F0750" w:rsidRDefault="008F0750" w:rsidP="008F0750">
            <w:pPr>
              <w:pStyle w:val="TableParagraph"/>
              <w:spacing w:before="43"/>
              <w:ind w:left="18" w:right="19"/>
              <w:jc w:val="center"/>
              <w:rPr>
                <w:rFonts w:ascii="CorpoS" w:hAnsi="CorpoS"/>
                <w:sz w:val="20"/>
                <w:szCs w:val="20"/>
              </w:rPr>
            </w:pPr>
            <w:r w:rsidRPr="008F0750">
              <w:rPr>
                <w:rFonts w:ascii="CorpoS" w:hAnsi="CorpoS"/>
                <w:spacing w:val="-5"/>
                <w:sz w:val="20"/>
                <w:szCs w:val="20"/>
              </w:rPr>
              <w:t>19.3-</w:t>
            </w:r>
            <w:r w:rsidRPr="008F0750">
              <w:rPr>
                <w:rFonts w:ascii="CorpoS" w:hAnsi="CorpoS"/>
                <w:spacing w:val="-4"/>
                <w:sz w:val="20"/>
                <w:szCs w:val="20"/>
              </w:rPr>
              <w:t>15.7</w:t>
            </w:r>
          </w:p>
        </w:tc>
        <w:tc>
          <w:tcPr>
            <w:tcW w:w="1097" w:type="dxa"/>
          </w:tcPr>
          <w:p w14:paraId="6C400439" w14:textId="77777777" w:rsidR="008F0750" w:rsidRPr="008F0750" w:rsidRDefault="008F0750" w:rsidP="008F0750">
            <w:pPr>
              <w:pStyle w:val="TableParagraph"/>
              <w:spacing w:before="43"/>
              <w:ind w:left="46" w:right="38"/>
              <w:jc w:val="center"/>
              <w:rPr>
                <w:rFonts w:ascii="CorpoS" w:hAnsi="CorpoS"/>
                <w:sz w:val="20"/>
                <w:szCs w:val="20"/>
              </w:rPr>
            </w:pPr>
            <w:r w:rsidRPr="008F0750">
              <w:rPr>
                <w:rFonts w:ascii="CorpoS" w:hAnsi="CorpoS"/>
                <w:spacing w:val="-5"/>
                <w:sz w:val="20"/>
                <w:szCs w:val="20"/>
              </w:rPr>
              <w:t>19.3-</w:t>
            </w:r>
            <w:r w:rsidRPr="008F0750">
              <w:rPr>
                <w:rFonts w:ascii="CorpoS" w:hAnsi="CorpoS"/>
                <w:spacing w:val="-4"/>
                <w:sz w:val="20"/>
                <w:szCs w:val="20"/>
              </w:rPr>
              <w:t>15.4</w:t>
            </w:r>
          </w:p>
        </w:tc>
        <w:tc>
          <w:tcPr>
            <w:tcW w:w="1128" w:type="dxa"/>
          </w:tcPr>
          <w:p w14:paraId="6EEEE3DC" w14:textId="77777777" w:rsidR="008F0750" w:rsidRPr="008F0750" w:rsidRDefault="008F0750" w:rsidP="008F0750">
            <w:pPr>
              <w:pStyle w:val="TableParagraph"/>
              <w:spacing w:before="43"/>
              <w:ind w:left="106" w:right="81"/>
              <w:jc w:val="center"/>
              <w:rPr>
                <w:rFonts w:ascii="CorpoS" w:hAnsi="CorpoS"/>
                <w:sz w:val="20"/>
                <w:szCs w:val="20"/>
              </w:rPr>
            </w:pPr>
            <w:r w:rsidRPr="008F0750">
              <w:rPr>
                <w:rFonts w:ascii="CorpoS" w:hAnsi="CorpoS"/>
                <w:spacing w:val="-5"/>
                <w:sz w:val="20"/>
                <w:szCs w:val="20"/>
              </w:rPr>
              <w:t>19.5-</w:t>
            </w:r>
            <w:r w:rsidRPr="008F0750">
              <w:rPr>
                <w:rFonts w:ascii="CorpoS" w:hAnsi="CorpoS"/>
                <w:spacing w:val="-4"/>
                <w:sz w:val="20"/>
                <w:szCs w:val="20"/>
              </w:rPr>
              <w:t>16.2</w:t>
            </w:r>
          </w:p>
        </w:tc>
        <w:tc>
          <w:tcPr>
            <w:tcW w:w="1154" w:type="dxa"/>
            <w:tcBorders>
              <w:right w:val="nil"/>
            </w:tcBorders>
          </w:tcPr>
          <w:p w14:paraId="5DA85127" w14:textId="77777777" w:rsidR="008F0750" w:rsidRPr="008F0750" w:rsidRDefault="008F0750" w:rsidP="008F0750">
            <w:pPr>
              <w:pStyle w:val="TableParagraph"/>
              <w:spacing w:before="43"/>
              <w:ind w:left="77" w:right="63"/>
              <w:jc w:val="center"/>
              <w:rPr>
                <w:rFonts w:ascii="CorpoS" w:hAnsi="CorpoS"/>
                <w:sz w:val="20"/>
                <w:szCs w:val="20"/>
              </w:rPr>
            </w:pPr>
            <w:r w:rsidRPr="008F0750">
              <w:rPr>
                <w:rFonts w:ascii="CorpoS" w:hAnsi="CorpoS"/>
                <w:spacing w:val="-5"/>
                <w:sz w:val="20"/>
                <w:szCs w:val="20"/>
              </w:rPr>
              <w:t>19.5-</w:t>
            </w:r>
            <w:r w:rsidRPr="008F0750">
              <w:rPr>
                <w:rFonts w:ascii="CorpoS" w:hAnsi="CorpoS"/>
                <w:spacing w:val="-4"/>
                <w:sz w:val="20"/>
                <w:szCs w:val="20"/>
              </w:rPr>
              <w:t>16.2</w:t>
            </w:r>
          </w:p>
        </w:tc>
      </w:tr>
      <w:tr w:rsidR="008F0750" w:rsidRPr="008F0750" w14:paraId="5281824B" w14:textId="77777777" w:rsidTr="0052059A">
        <w:trPr>
          <w:trHeight w:val="280"/>
        </w:trPr>
        <w:tc>
          <w:tcPr>
            <w:tcW w:w="3827" w:type="dxa"/>
            <w:tcBorders>
              <w:left w:val="nil"/>
            </w:tcBorders>
          </w:tcPr>
          <w:p w14:paraId="73FBD89A" w14:textId="77777777" w:rsidR="008F0750" w:rsidRPr="008F0750" w:rsidRDefault="008F0750" w:rsidP="008F0750">
            <w:pPr>
              <w:pStyle w:val="TableParagraph"/>
              <w:ind w:left="108"/>
              <w:rPr>
                <w:rFonts w:ascii="CorpoS" w:hAnsi="CorpoS"/>
                <w:position w:val="1"/>
                <w:sz w:val="20"/>
                <w:szCs w:val="20"/>
              </w:rPr>
            </w:pPr>
            <w:r w:rsidRPr="008F0750">
              <w:rPr>
                <w:rFonts w:ascii="CorpoS" w:hAnsi="CorpoS"/>
                <w:spacing w:val="-2"/>
                <w:position w:val="1"/>
                <w:sz w:val="20"/>
                <w:szCs w:val="20"/>
              </w:rPr>
              <w:t>Karma CO</w:t>
            </w:r>
            <w:r w:rsidRPr="008F0750">
              <w:rPr>
                <w:rFonts w:ascii="CorpoS" w:hAnsi="CorpoS"/>
                <w:spacing w:val="-2"/>
                <w:sz w:val="20"/>
                <w:szCs w:val="20"/>
              </w:rPr>
              <w:t>2</w:t>
            </w:r>
            <w:r w:rsidRPr="008F0750">
              <w:rPr>
                <w:rFonts w:ascii="CorpoS" w:hAnsi="CorpoS"/>
                <w:spacing w:val="-3"/>
                <w:sz w:val="20"/>
                <w:szCs w:val="20"/>
              </w:rPr>
              <w:t xml:space="preserve"> </w:t>
            </w:r>
            <w:r w:rsidRPr="008F0750">
              <w:rPr>
                <w:rFonts w:ascii="CorpoS" w:hAnsi="CorpoS"/>
                <w:spacing w:val="-2"/>
                <w:position w:val="1"/>
                <w:sz w:val="20"/>
                <w:szCs w:val="20"/>
              </w:rPr>
              <w:t>emisyonları</w:t>
            </w:r>
            <w:hyperlink w:anchor="_bookmark0" w:history="1">
              <w:r w:rsidRPr="008F0750">
                <w:rPr>
                  <w:rFonts w:ascii="CorpoS" w:hAnsi="CorpoS"/>
                  <w:spacing w:val="-2"/>
                  <w:position w:val="1"/>
                  <w:sz w:val="20"/>
                  <w:szCs w:val="20"/>
                  <w:vertAlign w:val="superscript"/>
                </w:rPr>
                <w:t>2</w:t>
              </w:r>
            </w:hyperlink>
          </w:p>
        </w:tc>
        <w:tc>
          <w:tcPr>
            <w:tcW w:w="1323" w:type="dxa"/>
          </w:tcPr>
          <w:p w14:paraId="1FB18003" w14:textId="77777777" w:rsidR="008F0750" w:rsidRPr="008F0750" w:rsidRDefault="008F0750" w:rsidP="008F0750">
            <w:pPr>
              <w:pStyle w:val="TableParagraph"/>
              <w:ind w:right="102"/>
              <w:jc w:val="right"/>
              <w:rPr>
                <w:rFonts w:ascii="CorpoS" w:hAnsi="CorpoS"/>
                <w:sz w:val="20"/>
                <w:szCs w:val="20"/>
              </w:rPr>
            </w:pPr>
            <w:r w:rsidRPr="008F0750">
              <w:rPr>
                <w:rFonts w:ascii="CorpoS" w:hAnsi="CorpoS"/>
                <w:spacing w:val="-4"/>
                <w:sz w:val="20"/>
                <w:szCs w:val="20"/>
              </w:rPr>
              <w:t>g/km</w:t>
            </w:r>
          </w:p>
        </w:tc>
        <w:tc>
          <w:tcPr>
            <w:tcW w:w="4347" w:type="dxa"/>
            <w:gridSpan w:val="4"/>
            <w:tcBorders>
              <w:right w:val="nil"/>
            </w:tcBorders>
          </w:tcPr>
          <w:p w14:paraId="7788B480" w14:textId="77777777" w:rsidR="008F0750" w:rsidRPr="008F0750" w:rsidRDefault="008F0750" w:rsidP="008F0750">
            <w:pPr>
              <w:pStyle w:val="TableParagraph"/>
              <w:ind w:right="10"/>
              <w:jc w:val="center"/>
              <w:rPr>
                <w:rFonts w:ascii="CorpoS" w:hAnsi="CorpoS"/>
                <w:sz w:val="20"/>
                <w:szCs w:val="20"/>
              </w:rPr>
            </w:pPr>
            <w:r w:rsidRPr="008F0750">
              <w:rPr>
                <w:rFonts w:ascii="CorpoS" w:hAnsi="CorpoS"/>
                <w:spacing w:val="-10"/>
                <w:sz w:val="20"/>
                <w:szCs w:val="20"/>
              </w:rPr>
              <w:t>0</w:t>
            </w:r>
          </w:p>
        </w:tc>
      </w:tr>
      <w:tr w:rsidR="008F0750" w:rsidRPr="008F0750" w14:paraId="126DEB05" w14:textId="77777777" w:rsidTr="0052059A">
        <w:trPr>
          <w:trHeight w:val="280"/>
        </w:trPr>
        <w:tc>
          <w:tcPr>
            <w:tcW w:w="3827" w:type="dxa"/>
            <w:tcBorders>
              <w:left w:val="nil"/>
            </w:tcBorders>
          </w:tcPr>
          <w:p w14:paraId="4D705162" w14:textId="77777777" w:rsidR="008F0750" w:rsidRPr="008F0750" w:rsidRDefault="008F0750" w:rsidP="008F0750">
            <w:pPr>
              <w:pStyle w:val="TableParagraph"/>
              <w:ind w:left="108"/>
              <w:rPr>
                <w:rFonts w:ascii="CorpoS" w:hAnsi="CorpoS"/>
                <w:position w:val="6"/>
                <w:sz w:val="20"/>
                <w:szCs w:val="20"/>
              </w:rPr>
            </w:pPr>
            <w:r w:rsidRPr="008F0750">
              <w:rPr>
                <w:rFonts w:ascii="CorpoS" w:hAnsi="CorpoS"/>
                <w:spacing w:val="-8"/>
                <w:sz w:val="20"/>
                <w:szCs w:val="20"/>
              </w:rPr>
              <w:t>Maks.</w:t>
            </w:r>
            <w:r w:rsidRPr="008F0750">
              <w:rPr>
                <w:rFonts w:ascii="CorpoS" w:hAnsi="CorpoS"/>
                <w:spacing w:val="-7"/>
                <w:sz w:val="20"/>
                <w:szCs w:val="20"/>
              </w:rPr>
              <w:t xml:space="preserve"> </w:t>
            </w:r>
            <w:r w:rsidRPr="008F0750">
              <w:rPr>
                <w:rFonts w:ascii="CorpoS" w:hAnsi="CorpoS"/>
                <w:spacing w:val="-8"/>
                <w:sz w:val="20"/>
                <w:szCs w:val="20"/>
              </w:rPr>
              <w:t>WLTP menzili</w:t>
            </w:r>
            <w:hyperlink w:anchor="_bookmark3" w:history="1">
              <w:r w:rsidRPr="008F0750">
                <w:rPr>
                  <w:rFonts w:ascii="CorpoS" w:hAnsi="CorpoS"/>
                  <w:spacing w:val="-8"/>
                  <w:position w:val="6"/>
                  <w:sz w:val="15"/>
                  <w:szCs w:val="15"/>
                </w:rPr>
                <w:t>3</w:t>
              </w:r>
            </w:hyperlink>
          </w:p>
        </w:tc>
        <w:tc>
          <w:tcPr>
            <w:tcW w:w="1323" w:type="dxa"/>
          </w:tcPr>
          <w:p w14:paraId="68EF0A25" w14:textId="77777777" w:rsidR="008F0750" w:rsidRPr="008F0750" w:rsidRDefault="008F0750" w:rsidP="008F0750">
            <w:pPr>
              <w:pStyle w:val="TableParagraph"/>
              <w:ind w:right="103"/>
              <w:jc w:val="right"/>
              <w:rPr>
                <w:rFonts w:ascii="CorpoS" w:hAnsi="CorpoS"/>
                <w:sz w:val="20"/>
                <w:szCs w:val="20"/>
              </w:rPr>
            </w:pPr>
            <w:r w:rsidRPr="008F0750">
              <w:rPr>
                <w:rFonts w:ascii="CorpoS" w:hAnsi="CorpoS"/>
                <w:spacing w:val="-5"/>
                <w:sz w:val="20"/>
                <w:szCs w:val="20"/>
              </w:rPr>
              <w:t>km</w:t>
            </w:r>
          </w:p>
        </w:tc>
        <w:tc>
          <w:tcPr>
            <w:tcW w:w="968" w:type="dxa"/>
          </w:tcPr>
          <w:p w14:paraId="35651CB6" w14:textId="5362A917" w:rsidR="008F0750" w:rsidRPr="008F0750" w:rsidRDefault="008F0750" w:rsidP="008F0750">
            <w:pPr>
              <w:pStyle w:val="TableParagraph"/>
              <w:ind w:left="20" w:right="19"/>
              <w:jc w:val="center"/>
              <w:rPr>
                <w:rFonts w:ascii="CorpoS" w:hAnsi="CorpoS"/>
                <w:sz w:val="20"/>
                <w:szCs w:val="20"/>
              </w:rPr>
            </w:pPr>
            <w:r w:rsidRPr="008F0750">
              <w:rPr>
                <w:rFonts w:ascii="CorpoS" w:hAnsi="CorpoS"/>
                <w:spacing w:val="-5"/>
                <w:sz w:val="20"/>
                <w:szCs w:val="20"/>
              </w:rPr>
              <w:t>81</w:t>
            </w:r>
            <w:r w:rsidR="008A2264">
              <w:rPr>
                <w:rFonts w:ascii="CorpoS" w:hAnsi="CorpoS"/>
                <w:spacing w:val="-5"/>
                <w:sz w:val="20"/>
                <w:szCs w:val="20"/>
              </w:rPr>
              <w:t>7</w:t>
            </w:r>
          </w:p>
        </w:tc>
        <w:tc>
          <w:tcPr>
            <w:tcW w:w="1097" w:type="dxa"/>
          </w:tcPr>
          <w:p w14:paraId="030B41D8" w14:textId="4244342C" w:rsidR="008F0750" w:rsidRPr="008F0750" w:rsidRDefault="008F0750" w:rsidP="008F0750">
            <w:pPr>
              <w:pStyle w:val="TableParagraph"/>
              <w:ind w:left="49" w:right="38"/>
              <w:jc w:val="center"/>
              <w:rPr>
                <w:rFonts w:ascii="CorpoS" w:hAnsi="CorpoS"/>
                <w:sz w:val="20"/>
                <w:szCs w:val="20"/>
              </w:rPr>
            </w:pPr>
            <w:r w:rsidRPr="008F0750">
              <w:rPr>
                <w:rFonts w:ascii="CorpoS" w:hAnsi="CorpoS"/>
                <w:spacing w:val="-5"/>
                <w:sz w:val="20"/>
                <w:szCs w:val="20"/>
              </w:rPr>
              <w:t>92</w:t>
            </w:r>
            <w:r w:rsidR="008A2264">
              <w:rPr>
                <w:rFonts w:ascii="CorpoS" w:hAnsi="CorpoS"/>
                <w:spacing w:val="-5"/>
                <w:sz w:val="20"/>
                <w:szCs w:val="20"/>
              </w:rPr>
              <w:t>6</w:t>
            </w:r>
          </w:p>
        </w:tc>
        <w:tc>
          <w:tcPr>
            <w:tcW w:w="1128" w:type="dxa"/>
          </w:tcPr>
          <w:p w14:paraId="61E9B922" w14:textId="00BFBF2B" w:rsidR="008F0750" w:rsidRPr="008F0750" w:rsidRDefault="008F0750" w:rsidP="008F0750">
            <w:pPr>
              <w:pStyle w:val="TableParagraph"/>
              <w:ind w:left="103" w:right="81"/>
              <w:jc w:val="center"/>
              <w:rPr>
                <w:rFonts w:ascii="CorpoS" w:hAnsi="CorpoS"/>
                <w:sz w:val="20"/>
                <w:szCs w:val="20"/>
              </w:rPr>
            </w:pPr>
            <w:r w:rsidRPr="008F0750">
              <w:rPr>
                <w:rFonts w:ascii="CorpoS" w:hAnsi="CorpoS"/>
                <w:spacing w:val="-5"/>
                <w:sz w:val="20"/>
                <w:szCs w:val="20"/>
              </w:rPr>
              <w:t>87</w:t>
            </w:r>
            <w:r w:rsidR="008A2264">
              <w:rPr>
                <w:rFonts w:ascii="CorpoS" w:hAnsi="CorpoS"/>
                <w:spacing w:val="-5"/>
                <w:sz w:val="20"/>
                <w:szCs w:val="20"/>
              </w:rPr>
              <w:t>6</w:t>
            </w:r>
          </w:p>
        </w:tc>
        <w:tc>
          <w:tcPr>
            <w:tcW w:w="1154" w:type="dxa"/>
            <w:tcBorders>
              <w:right w:val="nil"/>
            </w:tcBorders>
          </w:tcPr>
          <w:p w14:paraId="5E703A00" w14:textId="6D193B06" w:rsidR="008F0750" w:rsidRPr="008F0750" w:rsidRDefault="008F0750" w:rsidP="008F0750">
            <w:pPr>
              <w:pStyle w:val="TableParagraph"/>
              <w:ind w:left="74" w:right="63"/>
              <w:jc w:val="center"/>
              <w:rPr>
                <w:rFonts w:ascii="CorpoS" w:hAnsi="CorpoS"/>
                <w:sz w:val="20"/>
                <w:szCs w:val="20"/>
              </w:rPr>
            </w:pPr>
            <w:r w:rsidRPr="008F0750">
              <w:rPr>
                <w:rFonts w:ascii="CorpoS" w:hAnsi="CorpoS"/>
                <w:spacing w:val="-5"/>
                <w:sz w:val="20"/>
                <w:szCs w:val="20"/>
              </w:rPr>
              <w:t>87</w:t>
            </w:r>
            <w:r w:rsidR="008A2264">
              <w:rPr>
                <w:rFonts w:ascii="CorpoS" w:hAnsi="CorpoS"/>
                <w:spacing w:val="-5"/>
                <w:sz w:val="20"/>
                <w:szCs w:val="20"/>
              </w:rPr>
              <w:t>6</w:t>
            </w:r>
          </w:p>
        </w:tc>
      </w:tr>
      <w:tr w:rsidR="008F0750" w:rsidRPr="008F0750" w14:paraId="2B6C192B" w14:textId="77777777" w:rsidTr="0052059A">
        <w:trPr>
          <w:trHeight w:val="281"/>
        </w:trPr>
        <w:tc>
          <w:tcPr>
            <w:tcW w:w="3827" w:type="dxa"/>
            <w:tcBorders>
              <w:left w:val="nil"/>
            </w:tcBorders>
          </w:tcPr>
          <w:p w14:paraId="1DDDCA34" w14:textId="77777777" w:rsidR="008F0750" w:rsidRPr="008F0750" w:rsidRDefault="008F0750" w:rsidP="008F0750">
            <w:pPr>
              <w:pStyle w:val="TableParagraph"/>
              <w:ind w:left="108"/>
              <w:rPr>
                <w:rFonts w:ascii="CorpoS" w:hAnsi="CorpoS"/>
                <w:position w:val="1"/>
                <w:sz w:val="20"/>
                <w:szCs w:val="20"/>
              </w:rPr>
            </w:pPr>
            <w:r w:rsidRPr="008F0750">
              <w:rPr>
                <w:rFonts w:ascii="CorpoS" w:hAnsi="CorpoS"/>
                <w:spacing w:val="-2"/>
                <w:position w:val="1"/>
                <w:sz w:val="20"/>
                <w:szCs w:val="20"/>
              </w:rPr>
              <w:t>CO</w:t>
            </w:r>
            <w:r w:rsidRPr="008F0750">
              <w:rPr>
                <w:rFonts w:ascii="CorpoS" w:hAnsi="CorpoS"/>
                <w:spacing w:val="-2"/>
                <w:sz w:val="20"/>
                <w:szCs w:val="20"/>
              </w:rPr>
              <w:t>2</w:t>
            </w:r>
            <w:r w:rsidRPr="008F0750">
              <w:rPr>
                <w:rFonts w:ascii="CorpoS" w:hAnsi="CorpoS"/>
                <w:spacing w:val="-7"/>
                <w:sz w:val="20"/>
                <w:szCs w:val="20"/>
              </w:rPr>
              <w:t xml:space="preserve"> </w:t>
            </w:r>
            <w:r w:rsidRPr="008F0750">
              <w:rPr>
                <w:rFonts w:ascii="CorpoS" w:hAnsi="CorpoS"/>
                <w:spacing w:val="-2"/>
                <w:position w:val="1"/>
                <w:sz w:val="20"/>
                <w:szCs w:val="20"/>
              </w:rPr>
              <w:t>sınıfı</w:t>
            </w:r>
            <w:hyperlink w:anchor="_bookmark0" w:history="1">
              <w:r w:rsidRPr="008F0750">
                <w:rPr>
                  <w:rFonts w:ascii="CorpoS" w:hAnsi="CorpoS"/>
                  <w:spacing w:val="-2"/>
                  <w:position w:val="1"/>
                  <w:sz w:val="20"/>
                  <w:szCs w:val="20"/>
                  <w:vertAlign w:val="superscript"/>
                </w:rPr>
                <w:t>2</w:t>
              </w:r>
            </w:hyperlink>
          </w:p>
        </w:tc>
        <w:tc>
          <w:tcPr>
            <w:tcW w:w="1323" w:type="dxa"/>
          </w:tcPr>
          <w:p w14:paraId="60A2E6E2" w14:textId="77777777" w:rsidR="008F0750" w:rsidRPr="008F0750" w:rsidRDefault="008F0750" w:rsidP="008F0750">
            <w:pPr>
              <w:pStyle w:val="TableParagraph"/>
              <w:spacing w:before="0" w:line="240" w:lineRule="auto"/>
              <w:rPr>
                <w:rFonts w:ascii="CorpoS" w:hAnsi="CorpoS"/>
                <w:sz w:val="20"/>
                <w:szCs w:val="20"/>
              </w:rPr>
            </w:pPr>
          </w:p>
        </w:tc>
        <w:tc>
          <w:tcPr>
            <w:tcW w:w="4347" w:type="dxa"/>
            <w:gridSpan w:val="4"/>
            <w:tcBorders>
              <w:right w:val="nil"/>
            </w:tcBorders>
          </w:tcPr>
          <w:p w14:paraId="64805C91" w14:textId="77777777" w:rsidR="008F0750" w:rsidRPr="008F0750" w:rsidRDefault="008F0750" w:rsidP="008F0750">
            <w:pPr>
              <w:pStyle w:val="TableParagraph"/>
              <w:spacing w:before="46"/>
              <w:ind w:left="4" w:right="10"/>
              <w:jc w:val="center"/>
              <w:rPr>
                <w:rFonts w:ascii="CorpoS" w:hAnsi="CorpoS"/>
                <w:sz w:val="20"/>
                <w:szCs w:val="20"/>
              </w:rPr>
            </w:pPr>
            <w:r w:rsidRPr="008F0750">
              <w:rPr>
                <w:rFonts w:ascii="CorpoS" w:hAnsi="CorpoS"/>
                <w:spacing w:val="-10"/>
                <w:sz w:val="20"/>
                <w:szCs w:val="20"/>
              </w:rPr>
              <w:t>A</w:t>
            </w:r>
          </w:p>
        </w:tc>
      </w:tr>
    </w:tbl>
    <w:p w14:paraId="41220658" w14:textId="77777777" w:rsidR="008F0750" w:rsidRDefault="008F0750" w:rsidP="00FA67CE">
      <w:pPr>
        <w:pStyle w:val="DipnotMetni"/>
        <w:rPr>
          <w:lang w:val="en-US"/>
        </w:rPr>
      </w:pPr>
    </w:p>
    <w:p w14:paraId="1B31F9D2" w14:textId="77777777" w:rsidR="008F0750" w:rsidRDefault="008F0750" w:rsidP="00FA67CE">
      <w:pPr>
        <w:pStyle w:val="DipnotMetni"/>
        <w:rPr>
          <w:lang w:val="en-US"/>
        </w:rPr>
      </w:pPr>
    </w:p>
    <w:p w14:paraId="0FA365A0" w14:textId="77777777" w:rsidR="008F0750" w:rsidRDefault="008F0750" w:rsidP="00FA67CE">
      <w:pPr>
        <w:pStyle w:val="DipnotMetni"/>
        <w:rPr>
          <w:lang w:val="en-US"/>
        </w:rPr>
      </w:pPr>
    </w:p>
    <w:p w14:paraId="30B1C112" w14:textId="77777777" w:rsidR="008F0750" w:rsidRDefault="008F0750" w:rsidP="00FA67CE">
      <w:pPr>
        <w:pStyle w:val="DipnotMetni"/>
        <w:rPr>
          <w:lang w:val="en-US"/>
        </w:rPr>
      </w:pPr>
    </w:p>
    <w:p w14:paraId="328E7752" w14:textId="77777777" w:rsidR="008F0750" w:rsidRDefault="008F0750" w:rsidP="00FA67CE">
      <w:pPr>
        <w:pStyle w:val="DipnotMetni"/>
        <w:rPr>
          <w:lang w:val="en-US"/>
        </w:rPr>
      </w:pPr>
    </w:p>
    <w:p w14:paraId="53EA9DCB" w14:textId="77777777" w:rsidR="008F0750" w:rsidRDefault="008F0750" w:rsidP="00FA67CE">
      <w:pPr>
        <w:pStyle w:val="DipnotMetni"/>
        <w:rPr>
          <w:lang w:val="en-US"/>
        </w:rPr>
      </w:pPr>
    </w:p>
    <w:p w14:paraId="23A4B1BE" w14:textId="77777777" w:rsidR="008F0750" w:rsidRDefault="008F0750" w:rsidP="00FA67CE">
      <w:pPr>
        <w:pStyle w:val="DipnotMetni"/>
        <w:rPr>
          <w:lang w:val="en-US"/>
        </w:rPr>
      </w:pPr>
    </w:p>
    <w:p w14:paraId="3995BE48" w14:textId="77777777" w:rsidR="008F0750" w:rsidRDefault="008F0750" w:rsidP="00FA67CE">
      <w:pPr>
        <w:pStyle w:val="DipnotMetni"/>
        <w:rPr>
          <w:lang w:val="en-US"/>
        </w:rPr>
      </w:pPr>
    </w:p>
    <w:p w14:paraId="2A2C20A0" w14:textId="1E7A1471" w:rsidR="00CB44F1" w:rsidRDefault="008F0750" w:rsidP="00CB44F1">
      <w:pPr>
        <w:pStyle w:val="DipnotMetni"/>
        <w:rPr>
          <w:lang w:val="tr-TR"/>
        </w:rPr>
      </w:pPr>
      <w:r>
        <w:rPr>
          <w:spacing w:val="-4"/>
          <w:position w:val="5"/>
          <w:sz w:val="9"/>
        </w:rPr>
        <w:t>1</w:t>
      </w:r>
      <w:r>
        <w:rPr>
          <w:spacing w:val="13"/>
          <w:position w:val="5"/>
          <w:sz w:val="9"/>
        </w:rPr>
        <w:t xml:space="preserve"> </w:t>
      </w:r>
      <w:r w:rsidR="00CB44F1" w:rsidRPr="00CB44F1">
        <w:rPr>
          <w:rFonts w:ascii="CorpoS" w:hAnsi="CorpoS"/>
          <w:lang w:val="tr-TR"/>
        </w:rPr>
        <w:t xml:space="preserve">On dakikalık </w:t>
      </w:r>
      <w:r w:rsidR="00CB44F1" w:rsidRPr="00CB44F1">
        <w:rPr>
          <w:rFonts w:ascii="Calibri" w:hAnsi="Calibri" w:cs="Calibri"/>
          <w:lang w:val="tr-TR"/>
        </w:rPr>
        <w:t>ş</w:t>
      </w:r>
      <w:r w:rsidR="00CB44F1" w:rsidRPr="00CB44F1">
        <w:rPr>
          <w:rFonts w:ascii="CorpoS" w:hAnsi="CorpoS"/>
          <w:lang w:val="tr-TR"/>
        </w:rPr>
        <w:t>arj</w:t>
      </w:r>
      <w:r w:rsidR="00CB44F1" w:rsidRPr="00CB44F1">
        <w:rPr>
          <w:rFonts w:ascii="Segoe UI Historic" w:hAnsi="Segoe UI Historic" w:cs="Segoe UI Historic"/>
          <w:lang w:val="tr-TR"/>
        </w:rPr>
        <w:t>ı</w:t>
      </w:r>
      <w:r w:rsidR="00CB44F1" w:rsidRPr="00CB44F1">
        <w:rPr>
          <w:rFonts w:ascii="CorpoS" w:hAnsi="CorpoS"/>
          <w:lang w:val="tr-TR"/>
        </w:rPr>
        <w:t>n ard</w:t>
      </w:r>
      <w:r w:rsidR="00CB44F1" w:rsidRPr="00CB44F1">
        <w:rPr>
          <w:rFonts w:ascii="Segoe UI Historic" w:hAnsi="Segoe UI Historic" w:cs="Segoe UI Historic"/>
          <w:lang w:val="tr-TR"/>
        </w:rPr>
        <w:t>ı</w:t>
      </w:r>
      <w:r w:rsidR="00CB44F1" w:rsidRPr="00CB44F1">
        <w:rPr>
          <w:rFonts w:ascii="CorpoS" w:hAnsi="CorpoS"/>
          <w:lang w:val="tr-TR"/>
        </w:rPr>
        <w:t>ndan belirtilen menzil (WLTP), ISO/SAE 12906 standard</w:t>
      </w:r>
      <w:r w:rsidR="00CB44F1" w:rsidRPr="00CB44F1">
        <w:rPr>
          <w:rFonts w:ascii="Segoe UI Historic" w:hAnsi="Segoe UI Historic" w:cs="Segoe UI Historic"/>
          <w:lang w:val="tr-TR"/>
        </w:rPr>
        <w:t>ı</w:t>
      </w:r>
      <w:r w:rsidR="00CB44F1" w:rsidRPr="00CB44F1">
        <w:rPr>
          <w:rFonts w:ascii="CorpoS" w:hAnsi="CorpoS"/>
          <w:lang w:val="tr-TR"/>
        </w:rPr>
        <w:t>na uygun olarak, burada a</w:t>
      </w:r>
      <w:r w:rsidR="00CB44F1" w:rsidRPr="00CB44F1">
        <w:rPr>
          <w:rFonts w:ascii="Segoe UI Historic" w:hAnsi="Segoe UI Historic" w:cs="Segoe UI Historic"/>
          <w:lang w:val="tr-TR"/>
        </w:rPr>
        <w:t>çı</w:t>
      </w:r>
      <w:r w:rsidR="00CB44F1" w:rsidRPr="00CB44F1">
        <w:rPr>
          <w:rFonts w:ascii="CorpoS" w:hAnsi="CorpoS"/>
          <w:lang w:val="tr-TR"/>
        </w:rPr>
        <w:t>klanan ko</w:t>
      </w:r>
      <w:r w:rsidR="00CB44F1" w:rsidRPr="00CB44F1">
        <w:rPr>
          <w:rFonts w:ascii="Calibri" w:hAnsi="Calibri" w:cs="Calibri"/>
          <w:lang w:val="tr-TR"/>
        </w:rPr>
        <w:t>ş</w:t>
      </w:r>
      <w:r w:rsidR="00CB44F1" w:rsidRPr="00CB44F1">
        <w:rPr>
          <w:rFonts w:ascii="CorpoS" w:hAnsi="CorpoS"/>
          <w:lang w:val="tr-TR"/>
        </w:rPr>
        <w:t>ullar alt</w:t>
      </w:r>
      <w:r w:rsidR="00CB44F1" w:rsidRPr="00CB44F1">
        <w:rPr>
          <w:rFonts w:ascii="Segoe UI Historic" w:hAnsi="Segoe UI Historic" w:cs="Segoe UI Historic"/>
          <w:lang w:val="tr-TR"/>
        </w:rPr>
        <w:t>ı</w:t>
      </w:r>
      <w:r w:rsidR="00CB44F1" w:rsidRPr="00CB44F1">
        <w:rPr>
          <w:rFonts w:ascii="CorpoS" w:hAnsi="CorpoS"/>
          <w:lang w:val="tr-TR"/>
        </w:rPr>
        <w:t xml:space="preserve">nda maksimum DC </w:t>
      </w:r>
      <w:r w:rsidR="00CB44F1" w:rsidRPr="00CB44F1">
        <w:rPr>
          <w:rFonts w:ascii="Calibri" w:hAnsi="Calibri" w:cs="Calibri"/>
          <w:lang w:val="tr-TR"/>
        </w:rPr>
        <w:t>ş</w:t>
      </w:r>
      <w:r w:rsidR="00CB44F1" w:rsidRPr="00CB44F1">
        <w:rPr>
          <w:rFonts w:ascii="CorpoS" w:hAnsi="CorpoS"/>
          <w:lang w:val="tr-TR"/>
        </w:rPr>
        <w:t>arj g</w:t>
      </w:r>
      <w:r w:rsidR="00CB44F1" w:rsidRPr="00CB44F1">
        <w:rPr>
          <w:rFonts w:ascii="Segoe UI Historic" w:hAnsi="Segoe UI Historic" w:cs="Segoe UI Historic"/>
          <w:lang w:val="tr-TR"/>
        </w:rPr>
        <w:t>ü</w:t>
      </w:r>
      <w:r w:rsidR="00CB44F1" w:rsidRPr="00CB44F1">
        <w:rPr>
          <w:rFonts w:ascii="CorpoS" w:hAnsi="CorpoS"/>
          <w:lang w:val="tr-TR"/>
        </w:rPr>
        <w:t>c</w:t>
      </w:r>
      <w:r w:rsidR="00CB44F1" w:rsidRPr="00CB44F1">
        <w:rPr>
          <w:rFonts w:ascii="Segoe UI Historic" w:hAnsi="Segoe UI Historic" w:cs="Segoe UI Historic"/>
          <w:lang w:val="tr-TR"/>
        </w:rPr>
        <w:t>ü</w:t>
      </w:r>
      <w:r w:rsidR="00CB44F1" w:rsidRPr="00CB44F1">
        <w:rPr>
          <w:rFonts w:ascii="CorpoS" w:hAnsi="CorpoS"/>
          <w:lang w:val="tr-TR"/>
        </w:rPr>
        <w:t xml:space="preserve"> kullan</w:t>
      </w:r>
      <w:r w:rsidR="00CB44F1" w:rsidRPr="00CB44F1">
        <w:rPr>
          <w:rFonts w:ascii="Segoe UI Historic" w:hAnsi="Segoe UI Historic" w:cs="Segoe UI Historic"/>
          <w:lang w:val="tr-TR"/>
        </w:rPr>
        <w:t>ı</w:t>
      </w:r>
      <w:r w:rsidR="00CB44F1" w:rsidRPr="00CB44F1">
        <w:rPr>
          <w:rFonts w:ascii="CorpoS" w:hAnsi="CorpoS"/>
          <w:lang w:val="tr-TR"/>
        </w:rPr>
        <w:t>larak belirlenmi</w:t>
      </w:r>
      <w:r w:rsidR="00CB44F1" w:rsidRPr="00CB44F1">
        <w:rPr>
          <w:rFonts w:ascii="Calibri" w:hAnsi="Calibri" w:cs="Calibri"/>
          <w:lang w:val="tr-TR"/>
        </w:rPr>
        <w:t>ş</w:t>
      </w:r>
      <w:r w:rsidR="00CB44F1" w:rsidRPr="00CB44F1">
        <w:rPr>
          <w:rFonts w:ascii="CorpoS" w:hAnsi="CorpoS"/>
          <w:lang w:val="tr-TR"/>
        </w:rPr>
        <w:t>tir.</w:t>
      </w:r>
    </w:p>
    <w:p w14:paraId="4DB6343D" w14:textId="1ECD5D22" w:rsidR="00CB44F1" w:rsidRDefault="00CB44F1" w:rsidP="00CB44F1">
      <w:pPr>
        <w:pStyle w:val="TableParagraph"/>
        <w:spacing w:before="0" w:line="240" w:lineRule="auto"/>
        <w:rPr>
          <w:rFonts w:ascii="CorpoS" w:hAnsi="CorpoS"/>
          <w:spacing w:val="-2"/>
          <w:sz w:val="15"/>
          <w:szCs w:val="15"/>
        </w:rPr>
      </w:pPr>
      <w:r>
        <w:rPr>
          <w:spacing w:val="-2"/>
          <w:position w:val="5"/>
          <w:sz w:val="9"/>
        </w:rPr>
        <w:t>2</w:t>
      </w:r>
      <w:r>
        <w:rPr>
          <w:spacing w:val="-1"/>
          <w:position w:val="5"/>
          <w:sz w:val="9"/>
        </w:rPr>
        <w:t xml:space="preserve"> </w:t>
      </w:r>
      <w:r w:rsidRPr="00CB44F1">
        <w:rPr>
          <w:rFonts w:ascii="CorpoS" w:hAnsi="CorpoS"/>
          <w:spacing w:val="-2"/>
          <w:sz w:val="15"/>
          <w:szCs w:val="15"/>
        </w:rPr>
        <w:t>Rakamlar ön de</w:t>
      </w:r>
      <w:r w:rsidRPr="00CB44F1">
        <w:rPr>
          <w:rFonts w:ascii="Calibri" w:hAnsi="Calibri" w:cs="Calibri"/>
          <w:spacing w:val="-2"/>
          <w:sz w:val="15"/>
          <w:szCs w:val="15"/>
        </w:rPr>
        <w:t>ğ</w:t>
      </w:r>
      <w:r w:rsidRPr="00CB44F1">
        <w:rPr>
          <w:rFonts w:ascii="CorpoS" w:hAnsi="CorpoS"/>
          <w:spacing w:val="-2"/>
          <w:sz w:val="15"/>
          <w:szCs w:val="15"/>
        </w:rPr>
        <w:t>erlerdir. Resmi olarak tanınan bir test kurulu</w:t>
      </w:r>
      <w:r w:rsidRPr="00CB44F1">
        <w:rPr>
          <w:rFonts w:ascii="Calibri" w:hAnsi="Calibri" w:cs="Calibri"/>
          <w:spacing w:val="-2"/>
          <w:sz w:val="15"/>
          <w:szCs w:val="15"/>
        </w:rPr>
        <w:t>ş</w:t>
      </w:r>
      <w:r w:rsidRPr="00CB44F1">
        <w:rPr>
          <w:rFonts w:ascii="CorpoS" w:hAnsi="CorpoS"/>
          <w:spacing w:val="-2"/>
          <w:sz w:val="15"/>
          <w:szCs w:val="15"/>
        </w:rPr>
        <w:t>undan onaylanm</w:t>
      </w:r>
      <w:r w:rsidRPr="00CB44F1">
        <w:rPr>
          <w:rFonts w:ascii="Segoe UI Historic" w:hAnsi="Segoe UI Historic" w:cs="Segoe UI Historic"/>
          <w:spacing w:val="-2"/>
          <w:sz w:val="15"/>
          <w:szCs w:val="15"/>
        </w:rPr>
        <w:t>ı</w:t>
      </w:r>
      <w:r w:rsidRPr="00CB44F1">
        <w:rPr>
          <w:rFonts w:ascii="Calibri" w:hAnsi="Calibri" w:cs="Calibri"/>
          <w:spacing w:val="-2"/>
          <w:sz w:val="15"/>
          <w:szCs w:val="15"/>
        </w:rPr>
        <w:t>ş</w:t>
      </w:r>
      <w:r w:rsidRPr="00CB44F1">
        <w:rPr>
          <w:rFonts w:ascii="CorpoS" w:hAnsi="CorpoS"/>
          <w:spacing w:val="-2"/>
          <w:sz w:val="15"/>
          <w:szCs w:val="15"/>
        </w:rPr>
        <w:t xml:space="preserve"> de</w:t>
      </w:r>
      <w:r w:rsidRPr="00CB44F1">
        <w:rPr>
          <w:rFonts w:ascii="Calibri" w:hAnsi="Calibri" w:cs="Calibri"/>
          <w:spacing w:val="-2"/>
          <w:sz w:val="15"/>
          <w:szCs w:val="15"/>
        </w:rPr>
        <w:t>ğ</w:t>
      </w:r>
      <w:r w:rsidRPr="00CB44F1">
        <w:rPr>
          <w:rFonts w:ascii="CorpoS" w:hAnsi="CorpoS"/>
          <w:spacing w:val="-2"/>
          <w:sz w:val="15"/>
          <w:szCs w:val="15"/>
        </w:rPr>
        <w:t>erler, EC tip onay</w:t>
      </w:r>
      <w:r w:rsidRPr="00CB44F1">
        <w:rPr>
          <w:rFonts w:ascii="Segoe UI Historic" w:hAnsi="Segoe UI Historic" w:cs="Segoe UI Historic"/>
          <w:spacing w:val="-2"/>
          <w:sz w:val="15"/>
          <w:szCs w:val="15"/>
        </w:rPr>
        <w:t>ı</w:t>
      </w:r>
      <w:r w:rsidRPr="00CB44F1">
        <w:rPr>
          <w:rFonts w:ascii="CorpoS" w:hAnsi="CorpoS"/>
          <w:spacing w:val="-2"/>
          <w:sz w:val="15"/>
          <w:szCs w:val="15"/>
        </w:rPr>
        <w:t xml:space="preserve"> veya resmi de</w:t>
      </w:r>
      <w:r w:rsidRPr="00CB44F1">
        <w:rPr>
          <w:rFonts w:ascii="Calibri" w:hAnsi="Calibri" w:cs="Calibri"/>
          <w:spacing w:val="-2"/>
          <w:sz w:val="15"/>
          <w:szCs w:val="15"/>
        </w:rPr>
        <w:t>ğ</w:t>
      </w:r>
      <w:r w:rsidRPr="00CB44F1">
        <w:rPr>
          <w:rFonts w:ascii="CorpoS" w:hAnsi="CorpoS"/>
          <w:spacing w:val="-2"/>
          <w:sz w:val="15"/>
          <w:szCs w:val="15"/>
        </w:rPr>
        <w:t>erlerle uygunluk sertifikas</w:t>
      </w:r>
      <w:r w:rsidRPr="00CB44F1">
        <w:rPr>
          <w:rFonts w:ascii="Segoe UI Historic" w:hAnsi="Segoe UI Historic" w:cs="Segoe UI Historic"/>
          <w:spacing w:val="-2"/>
          <w:sz w:val="15"/>
          <w:szCs w:val="15"/>
        </w:rPr>
        <w:t>ı</w:t>
      </w:r>
      <w:r w:rsidRPr="00CB44F1">
        <w:rPr>
          <w:rFonts w:ascii="CorpoS" w:hAnsi="CorpoS"/>
          <w:spacing w:val="-2"/>
          <w:sz w:val="15"/>
          <w:szCs w:val="15"/>
        </w:rPr>
        <w:t xml:space="preserve"> mevcut de</w:t>
      </w:r>
      <w:r w:rsidRPr="00CB44F1">
        <w:rPr>
          <w:rFonts w:ascii="Calibri" w:hAnsi="Calibri" w:cs="Calibri"/>
          <w:spacing w:val="-2"/>
          <w:sz w:val="15"/>
          <w:szCs w:val="15"/>
        </w:rPr>
        <w:t>ğ</w:t>
      </w:r>
      <w:r w:rsidRPr="00CB44F1">
        <w:rPr>
          <w:rFonts w:ascii="CorpoS" w:hAnsi="CorpoS"/>
          <w:spacing w:val="-2"/>
          <w:sz w:val="15"/>
          <w:szCs w:val="15"/>
        </w:rPr>
        <w:t>ildir. Rakamlar ile resmi de</w:t>
      </w:r>
      <w:r w:rsidRPr="00CB44F1">
        <w:rPr>
          <w:rFonts w:ascii="Calibri" w:hAnsi="Calibri" w:cs="Calibri"/>
          <w:spacing w:val="-2"/>
          <w:sz w:val="15"/>
          <w:szCs w:val="15"/>
        </w:rPr>
        <w:t>ğ</w:t>
      </w:r>
      <w:r w:rsidRPr="00CB44F1">
        <w:rPr>
          <w:rFonts w:ascii="CorpoS" w:hAnsi="CorpoS"/>
          <w:spacing w:val="-2"/>
          <w:sz w:val="15"/>
          <w:szCs w:val="15"/>
        </w:rPr>
        <w:t>erler aras</w:t>
      </w:r>
      <w:r w:rsidRPr="00CB44F1">
        <w:rPr>
          <w:rFonts w:ascii="Segoe UI Historic" w:hAnsi="Segoe UI Historic" w:cs="Segoe UI Historic"/>
          <w:spacing w:val="-2"/>
          <w:sz w:val="15"/>
          <w:szCs w:val="15"/>
        </w:rPr>
        <w:t>ı</w:t>
      </w:r>
      <w:r w:rsidRPr="00CB44F1">
        <w:rPr>
          <w:rFonts w:ascii="CorpoS" w:hAnsi="CorpoS"/>
          <w:spacing w:val="-2"/>
          <w:sz w:val="15"/>
          <w:szCs w:val="15"/>
        </w:rPr>
        <w:t>nda sapmalar olabilir.</w:t>
      </w:r>
    </w:p>
    <w:p w14:paraId="6AD6418B" w14:textId="2F57AFFD" w:rsidR="00CB44F1" w:rsidRPr="00CB44F1" w:rsidRDefault="00CB44F1" w:rsidP="00CB44F1">
      <w:pPr>
        <w:pStyle w:val="TableParagraph"/>
        <w:spacing w:before="0"/>
        <w:rPr>
          <w:rFonts w:ascii="CorpoS" w:hAnsi="CorpoS"/>
          <w:spacing w:val="-2"/>
          <w:sz w:val="15"/>
          <w:szCs w:val="15"/>
          <w:lang w:val="tr-TR"/>
        </w:rPr>
      </w:pPr>
      <w:r w:rsidRPr="00CB44F1">
        <w:rPr>
          <w:rFonts w:ascii="CorpoS" w:hAnsi="CorpoS"/>
          <w:spacing w:val="-2"/>
          <w:position w:val="7"/>
          <w:sz w:val="15"/>
          <w:szCs w:val="15"/>
        </w:rPr>
        <w:t>3</w:t>
      </w:r>
      <w:r w:rsidRPr="00CB44F1">
        <w:rPr>
          <w:rFonts w:ascii="CorpoS" w:hAnsi="CorpoS"/>
          <w:spacing w:val="14"/>
          <w:position w:val="7"/>
          <w:sz w:val="15"/>
          <w:szCs w:val="15"/>
        </w:rPr>
        <w:t xml:space="preserve"> </w:t>
      </w:r>
      <w:r w:rsidRPr="00CB44F1">
        <w:rPr>
          <w:rFonts w:ascii="CorpoS" w:hAnsi="CorpoS"/>
          <w:spacing w:val="-2"/>
          <w:sz w:val="15"/>
          <w:szCs w:val="15"/>
          <w:lang w:val="tr-TR"/>
        </w:rPr>
        <w:t>Gerçek menzil, bireysel sürü</w:t>
      </w:r>
      <w:r w:rsidRPr="00CB44F1">
        <w:rPr>
          <w:rFonts w:ascii="Calibri" w:hAnsi="Calibri" w:cs="Calibri"/>
          <w:spacing w:val="-2"/>
          <w:sz w:val="15"/>
          <w:szCs w:val="15"/>
          <w:lang w:val="tr-TR"/>
        </w:rPr>
        <w:t>ş</w:t>
      </w:r>
      <w:r w:rsidRPr="00CB44F1">
        <w:rPr>
          <w:rFonts w:ascii="CorpoS" w:hAnsi="CorpoS"/>
          <w:spacing w:val="-2"/>
          <w:sz w:val="15"/>
          <w:szCs w:val="15"/>
          <w:lang w:val="tr-TR"/>
        </w:rPr>
        <w:t xml:space="preserve"> tarz</w:t>
      </w:r>
      <w:r w:rsidRPr="00CB44F1">
        <w:rPr>
          <w:rFonts w:ascii="CorpoS" w:hAnsi="CorpoS" w:cs="Segoe UI Historic"/>
          <w:spacing w:val="-2"/>
          <w:sz w:val="15"/>
          <w:szCs w:val="15"/>
          <w:lang w:val="tr-TR"/>
        </w:rPr>
        <w:t>ı</w:t>
      </w:r>
      <w:r w:rsidRPr="00CB44F1">
        <w:rPr>
          <w:rFonts w:ascii="CorpoS" w:hAnsi="CorpoS"/>
          <w:spacing w:val="-2"/>
          <w:sz w:val="15"/>
          <w:szCs w:val="15"/>
          <w:lang w:val="tr-TR"/>
        </w:rPr>
        <w:t xml:space="preserve">, </w:t>
      </w:r>
      <w:r w:rsidRPr="00CB44F1">
        <w:rPr>
          <w:rFonts w:ascii="CorpoS" w:hAnsi="CorpoS" w:cs="Segoe UI Historic"/>
          <w:spacing w:val="-2"/>
          <w:sz w:val="15"/>
          <w:szCs w:val="15"/>
          <w:lang w:val="tr-TR"/>
        </w:rPr>
        <w:t>ç</w:t>
      </w:r>
      <w:r w:rsidRPr="00CB44F1">
        <w:rPr>
          <w:rFonts w:ascii="CorpoS" w:hAnsi="CorpoS"/>
          <w:spacing w:val="-2"/>
          <w:sz w:val="15"/>
          <w:szCs w:val="15"/>
          <w:lang w:val="tr-TR"/>
        </w:rPr>
        <w:t>evresel ko</w:t>
      </w:r>
      <w:r w:rsidRPr="00CB44F1">
        <w:rPr>
          <w:rFonts w:ascii="Calibri" w:hAnsi="Calibri" w:cs="Calibri"/>
          <w:spacing w:val="-2"/>
          <w:sz w:val="15"/>
          <w:szCs w:val="15"/>
          <w:lang w:val="tr-TR"/>
        </w:rPr>
        <w:t>ş</w:t>
      </w:r>
      <w:r w:rsidRPr="00CB44F1">
        <w:rPr>
          <w:rFonts w:ascii="CorpoS" w:hAnsi="CorpoS"/>
          <w:spacing w:val="-2"/>
          <w:sz w:val="15"/>
          <w:szCs w:val="15"/>
          <w:lang w:val="tr-TR"/>
        </w:rPr>
        <w:t>ullar, batarya ya</w:t>
      </w:r>
      <w:r w:rsidRPr="00CB44F1">
        <w:rPr>
          <w:rFonts w:ascii="Calibri" w:hAnsi="Calibri" w:cs="Calibri"/>
          <w:spacing w:val="-2"/>
          <w:sz w:val="15"/>
          <w:szCs w:val="15"/>
          <w:lang w:val="tr-TR"/>
        </w:rPr>
        <w:t>ş</w:t>
      </w:r>
      <w:r w:rsidRPr="00CB44F1">
        <w:rPr>
          <w:rFonts w:ascii="CorpoS" w:hAnsi="CorpoS"/>
          <w:spacing w:val="-2"/>
          <w:sz w:val="15"/>
          <w:szCs w:val="15"/>
          <w:lang w:val="tr-TR"/>
        </w:rPr>
        <w:t>lanma s</w:t>
      </w:r>
      <w:r w:rsidRPr="00CB44F1">
        <w:rPr>
          <w:rFonts w:ascii="CorpoS" w:hAnsi="CorpoS" w:cs="Segoe UI Historic"/>
          <w:spacing w:val="-2"/>
          <w:sz w:val="15"/>
          <w:szCs w:val="15"/>
          <w:lang w:val="tr-TR"/>
        </w:rPr>
        <w:t>ü</w:t>
      </w:r>
      <w:r w:rsidRPr="00CB44F1">
        <w:rPr>
          <w:rFonts w:ascii="CorpoS" w:hAnsi="CorpoS"/>
          <w:spacing w:val="-2"/>
          <w:sz w:val="15"/>
          <w:szCs w:val="15"/>
          <w:lang w:val="tr-TR"/>
        </w:rPr>
        <w:t>reci, klima gibi yard</w:t>
      </w:r>
      <w:r w:rsidRPr="00CB44F1">
        <w:rPr>
          <w:rFonts w:ascii="CorpoS" w:hAnsi="CorpoS" w:cs="Segoe UI Historic"/>
          <w:spacing w:val="-2"/>
          <w:sz w:val="15"/>
          <w:szCs w:val="15"/>
          <w:lang w:val="tr-TR"/>
        </w:rPr>
        <w:t>ı</w:t>
      </w:r>
      <w:r w:rsidRPr="00CB44F1">
        <w:rPr>
          <w:rFonts w:ascii="CorpoS" w:hAnsi="CorpoS"/>
          <w:spacing w:val="-2"/>
          <w:sz w:val="15"/>
          <w:szCs w:val="15"/>
          <w:lang w:val="tr-TR"/>
        </w:rPr>
        <w:t>mc</w:t>
      </w:r>
      <w:r w:rsidRPr="00CB44F1">
        <w:rPr>
          <w:rFonts w:ascii="CorpoS" w:hAnsi="CorpoS" w:cs="Segoe UI Historic"/>
          <w:spacing w:val="-2"/>
          <w:sz w:val="15"/>
          <w:szCs w:val="15"/>
          <w:lang w:val="tr-TR"/>
        </w:rPr>
        <w:t>ı</w:t>
      </w:r>
      <w:r w:rsidRPr="00CB44F1">
        <w:rPr>
          <w:rFonts w:ascii="CorpoS" w:hAnsi="CorpoS"/>
          <w:spacing w:val="-2"/>
          <w:sz w:val="15"/>
          <w:szCs w:val="15"/>
          <w:lang w:val="tr-TR"/>
        </w:rPr>
        <w:t xml:space="preserve"> t</w:t>
      </w:r>
      <w:r w:rsidRPr="00CB44F1">
        <w:rPr>
          <w:rFonts w:ascii="CorpoS" w:hAnsi="CorpoS" w:cs="Segoe UI Historic"/>
          <w:spacing w:val="-2"/>
          <w:sz w:val="15"/>
          <w:szCs w:val="15"/>
          <w:lang w:val="tr-TR"/>
        </w:rPr>
        <w:t>ü</w:t>
      </w:r>
      <w:r w:rsidRPr="00CB44F1">
        <w:rPr>
          <w:rFonts w:ascii="CorpoS" w:hAnsi="CorpoS"/>
          <w:spacing w:val="-2"/>
          <w:sz w:val="15"/>
          <w:szCs w:val="15"/>
          <w:lang w:val="tr-TR"/>
        </w:rPr>
        <w:t>keticiler, iste</w:t>
      </w:r>
      <w:r w:rsidRPr="00CB44F1">
        <w:rPr>
          <w:rFonts w:ascii="Calibri" w:hAnsi="Calibri" w:cs="Calibri"/>
          <w:spacing w:val="-2"/>
          <w:sz w:val="15"/>
          <w:szCs w:val="15"/>
          <w:lang w:val="tr-TR"/>
        </w:rPr>
        <w:t>ğ</w:t>
      </w:r>
      <w:r w:rsidRPr="00CB44F1">
        <w:rPr>
          <w:rFonts w:ascii="CorpoS" w:hAnsi="CorpoS"/>
          <w:spacing w:val="-2"/>
          <w:sz w:val="15"/>
          <w:szCs w:val="15"/>
          <w:lang w:val="tr-TR"/>
        </w:rPr>
        <w:t>e ba</w:t>
      </w:r>
      <w:r w:rsidRPr="00CB44F1">
        <w:rPr>
          <w:rFonts w:ascii="Calibri" w:hAnsi="Calibri" w:cs="Calibri"/>
          <w:spacing w:val="-2"/>
          <w:sz w:val="15"/>
          <w:szCs w:val="15"/>
          <w:lang w:val="tr-TR"/>
        </w:rPr>
        <w:t>ğ</w:t>
      </w:r>
      <w:r w:rsidRPr="00CB44F1">
        <w:rPr>
          <w:rFonts w:ascii="CorpoS" w:hAnsi="CorpoS"/>
          <w:spacing w:val="-2"/>
          <w:sz w:val="15"/>
          <w:szCs w:val="15"/>
          <w:lang w:val="tr-TR"/>
        </w:rPr>
        <w:t>l</w:t>
      </w:r>
      <w:r w:rsidRPr="00CB44F1">
        <w:rPr>
          <w:rFonts w:ascii="CorpoS" w:hAnsi="CorpoS" w:cs="Segoe UI Historic"/>
          <w:spacing w:val="-2"/>
          <w:sz w:val="15"/>
          <w:szCs w:val="15"/>
          <w:lang w:val="tr-TR"/>
        </w:rPr>
        <w:t>ı</w:t>
      </w:r>
      <w:r w:rsidRPr="00CB44F1">
        <w:rPr>
          <w:rFonts w:ascii="CorpoS" w:hAnsi="CorpoS"/>
          <w:spacing w:val="-2"/>
          <w:sz w:val="15"/>
          <w:szCs w:val="15"/>
          <w:lang w:val="tr-TR"/>
        </w:rPr>
        <w:t xml:space="preserve"> donan</w:t>
      </w:r>
      <w:r w:rsidRPr="00CB44F1">
        <w:rPr>
          <w:rFonts w:ascii="CorpoS" w:hAnsi="CorpoS" w:cs="Segoe UI Historic"/>
          <w:spacing w:val="-2"/>
          <w:sz w:val="15"/>
          <w:szCs w:val="15"/>
          <w:lang w:val="tr-TR"/>
        </w:rPr>
        <w:t>ı</w:t>
      </w:r>
      <w:r w:rsidRPr="00CB44F1">
        <w:rPr>
          <w:rFonts w:ascii="CorpoS" w:hAnsi="CorpoS"/>
          <w:spacing w:val="-2"/>
          <w:sz w:val="15"/>
          <w:szCs w:val="15"/>
          <w:lang w:val="tr-TR"/>
        </w:rPr>
        <w:t>mlar, lastikler, y</w:t>
      </w:r>
      <w:r w:rsidRPr="00CB44F1">
        <w:rPr>
          <w:rFonts w:ascii="CorpoS" w:hAnsi="CorpoS" w:cs="Segoe UI Historic"/>
          <w:spacing w:val="-2"/>
          <w:sz w:val="15"/>
          <w:szCs w:val="15"/>
          <w:lang w:val="tr-TR"/>
        </w:rPr>
        <w:t>ü</w:t>
      </w:r>
      <w:r w:rsidRPr="00CB44F1">
        <w:rPr>
          <w:rFonts w:ascii="CorpoS" w:hAnsi="CorpoS"/>
          <w:spacing w:val="-2"/>
          <w:sz w:val="15"/>
          <w:szCs w:val="15"/>
          <w:lang w:val="tr-TR"/>
        </w:rPr>
        <w:t>k ve rota profili gibi bir</w:t>
      </w:r>
      <w:r w:rsidRPr="00CB44F1">
        <w:rPr>
          <w:rFonts w:ascii="CorpoS" w:hAnsi="CorpoS" w:cs="Segoe UI Historic"/>
          <w:spacing w:val="-2"/>
          <w:sz w:val="15"/>
          <w:szCs w:val="15"/>
          <w:lang w:val="tr-TR"/>
        </w:rPr>
        <w:t>ç</w:t>
      </w:r>
      <w:r w:rsidRPr="00CB44F1">
        <w:rPr>
          <w:rFonts w:ascii="CorpoS" w:hAnsi="CorpoS"/>
          <w:spacing w:val="-2"/>
          <w:sz w:val="15"/>
          <w:szCs w:val="15"/>
          <w:lang w:val="tr-TR"/>
        </w:rPr>
        <w:t>ok fakt</w:t>
      </w:r>
      <w:r w:rsidRPr="00CB44F1">
        <w:rPr>
          <w:rFonts w:ascii="CorpoS" w:hAnsi="CorpoS" w:cs="Segoe UI Historic"/>
          <w:spacing w:val="-2"/>
          <w:sz w:val="15"/>
          <w:szCs w:val="15"/>
          <w:lang w:val="tr-TR"/>
        </w:rPr>
        <w:t>ö</w:t>
      </w:r>
      <w:r w:rsidRPr="00CB44F1">
        <w:rPr>
          <w:rFonts w:ascii="CorpoS" w:hAnsi="CorpoS"/>
          <w:spacing w:val="-2"/>
          <w:sz w:val="15"/>
          <w:szCs w:val="15"/>
          <w:lang w:val="tr-TR"/>
        </w:rPr>
        <w:t>re ba</w:t>
      </w:r>
      <w:r w:rsidRPr="00CB44F1">
        <w:rPr>
          <w:rFonts w:ascii="Calibri" w:hAnsi="Calibri" w:cs="Calibri"/>
          <w:spacing w:val="-2"/>
          <w:sz w:val="15"/>
          <w:szCs w:val="15"/>
          <w:lang w:val="tr-TR"/>
        </w:rPr>
        <w:t>ğ</w:t>
      </w:r>
      <w:r w:rsidRPr="00CB44F1">
        <w:rPr>
          <w:rFonts w:ascii="CorpoS" w:hAnsi="CorpoS"/>
          <w:spacing w:val="-2"/>
          <w:sz w:val="15"/>
          <w:szCs w:val="15"/>
          <w:lang w:val="tr-TR"/>
        </w:rPr>
        <w:t>l</w:t>
      </w:r>
      <w:r w:rsidRPr="00CB44F1">
        <w:rPr>
          <w:rFonts w:ascii="CorpoS" w:hAnsi="CorpoS" w:cs="Segoe UI Historic"/>
          <w:spacing w:val="-2"/>
          <w:sz w:val="15"/>
          <w:szCs w:val="15"/>
          <w:lang w:val="tr-TR"/>
        </w:rPr>
        <w:t>ı</w:t>
      </w:r>
      <w:r w:rsidRPr="00CB44F1">
        <w:rPr>
          <w:rFonts w:ascii="CorpoS" w:hAnsi="CorpoS"/>
          <w:spacing w:val="-2"/>
          <w:sz w:val="15"/>
          <w:szCs w:val="15"/>
          <w:lang w:val="tr-TR"/>
        </w:rPr>
        <w:t>d</w:t>
      </w:r>
      <w:r w:rsidRPr="00CB44F1">
        <w:rPr>
          <w:rFonts w:ascii="CorpoS" w:hAnsi="CorpoS" w:cs="Segoe UI Historic"/>
          <w:spacing w:val="-2"/>
          <w:sz w:val="15"/>
          <w:szCs w:val="15"/>
          <w:lang w:val="tr-TR"/>
        </w:rPr>
        <w:t>ı</w:t>
      </w:r>
      <w:r w:rsidRPr="00CB44F1">
        <w:rPr>
          <w:rFonts w:ascii="CorpoS" w:hAnsi="CorpoS"/>
          <w:spacing w:val="-2"/>
          <w:sz w:val="15"/>
          <w:szCs w:val="15"/>
          <w:lang w:val="tr-TR"/>
        </w:rPr>
        <w:t>r ve bu nedenle belirtilen WLTP de</w:t>
      </w:r>
      <w:r w:rsidRPr="00CB44F1">
        <w:rPr>
          <w:rFonts w:ascii="Calibri" w:hAnsi="Calibri" w:cs="Calibri"/>
          <w:spacing w:val="-2"/>
          <w:sz w:val="15"/>
          <w:szCs w:val="15"/>
          <w:lang w:val="tr-TR"/>
        </w:rPr>
        <w:t>ğ</w:t>
      </w:r>
      <w:r w:rsidRPr="00CB44F1">
        <w:rPr>
          <w:rFonts w:ascii="CorpoS" w:hAnsi="CorpoS"/>
          <w:spacing w:val="-2"/>
          <w:sz w:val="15"/>
          <w:szCs w:val="15"/>
          <w:lang w:val="tr-TR"/>
        </w:rPr>
        <w:t>erinden farkl</w:t>
      </w:r>
      <w:r w:rsidRPr="00CB44F1">
        <w:rPr>
          <w:rFonts w:ascii="CorpoS" w:hAnsi="CorpoS" w:cs="Segoe UI Historic"/>
          <w:spacing w:val="-2"/>
          <w:sz w:val="15"/>
          <w:szCs w:val="15"/>
          <w:lang w:val="tr-TR"/>
        </w:rPr>
        <w:t>ı</w:t>
      </w:r>
      <w:r w:rsidRPr="00CB44F1">
        <w:rPr>
          <w:rFonts w:ascii="CorpoS" w:hAnsi="CorpoS"/>
          <w:spacing w:val="-2"/>
          <w:sz w:val="15"/>
          <w:szCs w:val="15"/>
          <w:lang w:val="tr-TR"/>
        </w:rPr>
        <w:t>l</w:t>
      </w:r>
      <w:r w:rsidRPr="00CB44F1">
        <w:rPr>
          <w:rFonts w:ascii="CorpoS" w:hAnsi="CorpoS" w:cs="Segoe UI Historic"/>
          <w:spacing w:val="-2"/>
          <w:sz w:val="15"/>
          <w:szCs w:val="15"/>
          <w:lang w:val="tr-TR"/>
        </w:rPr>
        <w:t>ı</w:t>
      </w:r>
      <w:r w:rsidRPr="00CB44F1">
        <w:rPr>
          <w:rFonts w:ascii="CorpoS" w:hAnsi="CorpoS"/>
          <w:spacing w:val="-2"/>
          <w:sz w:val="15"/>
          <w:szCs w:val="15"/>
          <w:lang w:val="tr-TR"/>
        </w:rPr>
        <w:t>k g</w:t>
      </w:r>
      <w:r w:rsidRPr="00CB44F1">
        <w:rPr>
          <w:rFonts w:ascii="CorpoS" w:hAnsi="CorpoS" w:cs="Segoe UI Historic"/>
          <w:spacing w:val="-2"/>
          <w:sz w:val="15"/>
          <w:szCs w:val="15"/>
          <w:lang w:val="tr-TR"/>
        </w:rPr>
        <w:t>ö</w:t>
      </w:r>
      <w:r w:rsidRPr="00CB44F1">
        <w:rPr>
          <w:rFonts w:ascii="CorpoS" w:hAnsi="CorpoS"/>
          <w:spacing w:val="-2"/>
          <w:sz w:val="15"/>
          <w:szCs w:val="15"/>
          <w:lang w:val="tr-TR"/>
        </w:rPr>
        <w:t>sterebilir.</w:t>
      </w:r>
    </w:p>
    <w:p w14:paraId="49CFC69B" w14:textId="389D6230" w:rsidR="00CB44F1" w:rsidRPr="00CB44F1" w:rsidRDefault="00CB44F1" w:rsidP="00CB44F1">
      <w:pPr>
        <w:pStyle w:val="TableParagraph"/>
        <w:spacing w:before="0" w:line="240" w:lineRule="auto"/>
        <w:rPr>
          <w:rFonts w:ascii="CorpoS" w:hAnsi="CorpoS"/>
          <w:spacing w:val="-2"/>
          <w:sz w:val="15"/>
          <w:szCs w:val="15"/>
        </w:rPr>
      </w:pPr>
    </w:p>
    <w:p w14:paraId="1404FF93" w14:textId="77777777" w:rsidR="00CB44F1" w:rsidRPr="00CB44F1" w:rsidRDefault="00CB44F1" w:rsidP="00CB44F1">
      <w:pPr>
        <w:pStyle w:val="TableParagraph"/>
        <w:spacing w:before="0" w:line="240" w:lineRule="auto"/>
        <w:rPr>
          <w:spacing w:val="-2"/>
        </w:rPr>
      </w:pPr>
    </w:p>
    <w:p w14:paraId="7AAE1D5F" w14:textId="79EC59F6" w:rsidR="008F0750" w:rsidRPr="005A3068" w:rsidRDefault="008F0750" w:rsidP="00FA67CE">
      <w:pPr>
        <w:pStyle w:val="DipnotMetni"/>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altName w:val="Calibri"/>
    <w:charset w:val="00"/>
    <w:family w:val="swiss"/>
    <w:pitch w:val="variable"/>
    <w:sig w:usb0="20000007" w:usb1="00000003" w:usb2="00000000" w:usb3="00000000" w:csb0="00000193" w:csb1="00000000"/>
  </w:font>
  <w:font w:name="Courier New">
    <w:panose1 w:val="02070309020205020404"/>
    <w:charset w:val="A2"/>
    <w:family w:val="modern"/>
    <w:pitch w:val="fixed"/>
    <w:sig w:usb0="E0002EFF" w:usb1="C0007843" w:usb2="00000009" w:usb3="00000000" w:csb0="000001FF"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A2"/>
    <w:family w:val="swiss"/>
    <w:pitch w:val="variable"/>
    <w:sig w:usb0="E4002EFF" w:usb1="C2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A2"/>
    <w:family w:val="swiss"/>
    <w:pitch w:val="variable"/>
    <w:sig w:usb0="E1002EFF" w:usb1="C000605B" w:usb2="00000029" w:usb3="00000000" w:csb0="000101FF" w:csb1="00000000"/>
  </w:font>
  <w:font w:name="CorpoS">
    <w:altName w:val="Calibri"/>
    <w:charset w:val="A2"/>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2EED" w14:textId="0C1B283D" w:rsidR="004D49B5" w:rsidRPr="00426B2C" w:rsidRDefault="004D49B5">
    <w:pPr>
      <w:pStyle w:val="AltBilgi"/>
    </w:pPr>
    <w:r w:rsidRPr="00426B2C">
      <w:rPr>
        <w:noProof/>
        <w14:ligatures w14:val="none"/>
      </w:rPr>
      <mc:AlternateContent>
        <mc:Choice Requires="wps">
          <w:drawing>
            <wp:anchor distT="0" distB="0" distL="0" distR="0" simplePos="0" relativeHeight="251674624" behindDoc="0" locked="0" layoutInCell="1" allowOverlap="1" wp14:anchorId="08E3566C" wp14:editId="4DC979F0">
              <wp:simplePos x="635" y="635"/>
              <wp:positionH relativeFrom="page">
                <wp:align>center</wp:align>
              </wp:positionH>
              <wp:positionV relativeFrom="page">
                <wp:align>bottom</wp:align>
              </wp:positionV>
              <wp:extent cx="3100070" cy="345440"/>
              <wp:effectExtent l="0" t="0" r="5080" b="0"/>
              <wp:wrapNone/>
              <wp:docPr id="695070046"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0703E8D9" w14:textId="3C087D63" w:rsidR="004D49B5" w:rsidRPr="00426B2C" w:rsidRDefault="004D49B5" w:rsidP="004D49B5">
                          <w:pPr>
                            <w:rPr>
                              <w:rFonts w:ascii="Aptos" w:eastAsia="Aptos" w:hAnsi="Aptos" w:cs="Aptos"/>
                              <w:color w:val="000000"/>
                              <w:sz w:val="20"/>
                              <w:szCs w:val="20"/>
                            </w:rPr>
                          </w:pPr>
                          <w:r w:rsidRPr="00426B2C">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E3566C"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44.1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0703E8D9" w14:textId="3C087D63" w:rsidR="004D49B5" w:rsidRPr="00426B2C" w:rsidRDefault="004D49B5" w:rsidP="004D49B5">
                    <w:pPr>
                      <w:rPr>
                        <w:rFonts w:ascii="Aptos" w:eastAsia="Aptos" w:hAnsi="Aptos" w:cs="Aptos"/>
                        <w:color w:val="000000"/>
                        <w:sz w:val="20"/>
                        <w:szCs w:val="20"/>
                      </w:rPr>
                    </w:pPr>
                    <w:r w:rsidRPr="00426B2C">
                      <w:rPr>
                        <w:rFonts w:ascii="Aptos" w:eastAsia="Aptos" w:hAnsi="Aptos" w:cs="Aptos"/>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1D55" w14:textId="51FBDBBC" w:rsidR="00EC1864" w:rsidRPr="00426B2C" w:rsidRDefault="004D49B5" w:rsidP="00B00F20">
    <w:pPr>
      <w:pStyle w:val="D07Seitenzahl"/>
      <w:framePr w:wrap="around"/>
      <w:rPr>
        <w:noProof w:val="0"/>
        <w:lang w:val="en-GB"/>
      </w:rPr>
    </w:pPr>
    <w:r w:rsidRPr="00426B2C">
      <w:rPr>
        <w:lang w:val="en-GB"/>
      </w:rPr>
      <mc:AlternateContent>
        <mc:Choice Requires="wps">
          <w:drawing>
            <wp:anchor distT="0" distB="0" distL="0" distR="0" simplePos="0" relativeHeight="251675648" behindDoc="0" locked="0" layoutInCell="1" allowOverlap="1" wp14:anchorId="4629907E" wp14:editId="780063B7">
              <wp:simplePos x="635" y="635"/>
              <wp:positionH relativeFrom="page">
                <wp:align>center</wp:align>
              </wp:positionH>
              <wp:positionV relativeFrom="page">
                <wp:align>bottom</wp:align>
              </wp:positionV>
              <wp:extent cx="3100070" cy="345440"/>
              <wp:effectExtent l="0" t="0" r="5080" b="0"/>
              <wp:wrapNone/>
              <wp:docPr id="1050112492"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74DE10B6" w14:textId="0633FC66" w:rsidR="004D49B5" w:rsidRPr="00426B2C" w:rsidRDefault="004D49B5" w:rsidP="004D49B5">
                          <w:pPr>
                            <w:rPr>
                              <w:rFonts w:ascii="Aptos" w:eastAsia="Aptos" w:hAnsi="Aptos" w:cs="Aptos"/>
                              <w:color w:val="000000"/>
                              <w:sz w:val="20"/>
                              <w:szCs w:val="20"/>
                            </w:rPr>
                          </w:pPr>
                          <w:r w:rsidRPr="00426B2C">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29907E"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44.1pt;height:27.2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74DE10B6" w14:textId="0633FC66" w:rsidR="004D49B5" w:rsidRPr="00426B2C" w:rsidRDefault="004D49B5" w:rsidP="004D49B5">
                    <w:pPr>
                      <w:rPr>
                        <w:rFonts w:ascii="Aptos" w:eastAsia="Aptos" w:hAnsi="Aptos" w:cs="Aptos"/>
                        <w:color w:val="000000"/>
                        <w:sz w:val="20"/>
                        <w:szCs w:val="20"/>
                      </w:rPr>
                    </w:pPr>
                    <w:r w:rsidRPr="00426B2C">
                      <w:rPr>
                        <w:rFonts w:ascii="Aptos" w:eastAsia="Aptos" w:hAnsi="Aptos" w:cs="Aptos"/>
                        <w:color w:val="000000"/>
                        <w:sz w:val="20"/>
                        <w:szCs w:val="20"/>
                      </w:rPr>
                      <w:t>Confidential - Not for Public Consumption or Distribution</w:t>
                    </w:r>
                  </w:p>
                </w:txbxContent>
              </v:textbox>
              <w10:wrap anchorx="page" anchory="page"/>
            </v:shape>
          </w:pict>
        </mc:Fallback>
      </mc:AlternateContent>
    </w:r>
    <w:r w:rsidR="006F2918" w:rsidRPr="00426B2C">
      <w:rPr>
        <w:noProof w:val="0"/>
        <w:lang w:val="en-GB"/>
      </w:rPr>
      <w:t>page</w:t>
    </w:r>
    <w:r w:rsidR="00EC1864" w:rsidRPr="00426B2C">
      <w:rPr>
        <w:noProof w:val="0"/>
        <w:lang w:val="en-GB"/>
      </w:rPr>
      <w:t xml:space="preserve"> </w:t>
    </w:r>
    <w:r w:rsidR="00EC1864" w:rsidRPr="00426B2C">
      <w:rPr>
        <w:rStyle w:val="SayfaNumaras"/>
        <w:noProof w:val="0"/>
        <w:lang w:val="en-GB"/>
      </w:rPr>
      <w:fldChar w:fldCharType="begin"/>
    </w:r>
    <w:r w:rsidR="00EC1864" w:rsidRPr="00426B2C">
      <w:rPr>
        <w:rStyle w:val="SayfaNumaras"/>
        <w:noProof w:val="0"/>
        <w:lang w:val="en-GB"/>
      </w:rPr>
      <w:instrText xml:space="preserve"> PAGE </w:instrText>
    </w:r>
    <w:r w:rsidR="00EC1864" w:rsidRPr="00426B2C">
      <w:rPr>
        <w:rStyle w:val="SayfaNumaras"/>
        <w:noProof w:val="0"/>
        <w:lang w:val="en-GB"/>
      </w:rPr>
      <w:fldChar w:fldCharType="separate"/>
    </w:r>
    <w:r w:rsidR="002B3A8B" w:rsidRPr="00426B2C">
      <w:rPr>
        <w:rStyle w:val="SayfaNumaras"/>
        <w:noProof w:val="0"/>
        <w:lang w:val="en-GB"/>
      </w:rPr>
      <w:t>2</w:t>
    </w:r>
    <w:r w:rsidR="00EC1864" w:rsidRPr="00426B2C">
      <w:rPr>
        <w:rStyle w:val="SayfaNumaras"/>
        <w:noProof w:val="0"/>
        <w:lang w:val="en-GB"/>
      </w:rPr>
      <w:fldChar w:fldCharType="end"/>
    </w:r>
  </w:p>
  <w:p w14:paraId="47D11946" w14:textId="77777777" w:rsidR="00EC1864" w:rsidRPr="00426B2C" w:rsidRDefault="00EC186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426B2C" w14:paraId="7D2160A1" w14:textId="77777777" w:rsidTr="00FC5F7D">
      <w:trPr>
        <w:trHeight w:hRule="exact" w:val="1486"/>
      </w:trPr>
      <w:tc>
        <w:tcPr>
          <w:tcW w:w="9894" w:type="dxa"/>
          <w:vAlign w:val="bottom"/>
        </w:tcPr>
        <w:p w14:paraId="454B4222" w14:textId="4B7A8E72" w:rsidR="004D49B5" w:rsidRPr="00426B2C" w:rsidRDefault="004D49B5" w:rsidP="004D49B5">
          <w:pPr>
            <w:pStyle w:val="D06Fuleiste"/>
            <w:framePr w:wrap="auto" w:vAnchor="margin" w:hAnchor="text" w:yAlign="inline"/>
            <w:rPr>
              <w:rFonts w:eastAsiaTheme="minorHAnsi"/>
              <w:lang w:eastAsia="en-US"/>
            </w:rPr>
          </w:pPr>
        </w:p>
        <w:sdt>
          <w:sdtPr>
            <w:rPr>
              <w:rFonts w:eastAsiaTheme="minorHAnsi"/>
              <w:lang w:eastAsia="en-US"/>
            </w:rPr>
            <w:id w:val="-1630014412"/>
          </w:sdtPr>
          <w:sdtContent>
            <w:p w14:paraId="466E0C96" w14:textId="77777777" w:rsidR="004D49B5" w:rsidRPr="00426B2C" w:rsidRDefault="004D49B5" w:rsidP="004D49B5">
              <w:pPr>
                <w:pStyle w:val="D06Fuleiste"/>
                <w:framePr w:wrap="auto" w:vAnchor="margin" w:hAnchor="text" w:yAlign="inline"/>
                <w:rPr>
                  <w:rFonts w:eastAsiaTheme="minorHAnsi"/>
                  <w:lang w:eastAsia="en-US"/>
                </w:rPr>
              </w:pPr>
              <w:r w:rsidRPr="00426B2C">
                <w:rPr>
                  <w:rFonts w:eastAsiaTheme="minorHAnsi"/>
                  <w:lang w:eastAsia="en-US"/>
                </w:rPr>
                <w:t xml:space="preserve"> </w:t>
              </w:r>
            </w:p>
            <w:sdt>
              <w:sdtPr>
                <w:rPr>
                  <w:rFonts w:eastAsiaTheme="minorHAnsi"/>
                  <w:lang w:eastAsia="en-US"/>
                </w:rPr>
                <w:id w:val="1655171433"/>
              </w:sdtPr>
              <w:sdtContent>
                <w:p w14:paraId="4F2CA93A" w14:textId="07F46174" w:rsidR="004D49B5" w:rsidRPr="005A3068" w:rsidRDefault="004D49B5" w:rsidP="004D49B5">
                  <w:pPr>
                    <w:pStyle w:val="D06Fuleiste"/>
                    <w:framePr w:wrap="auto" w:vAnchor="margin" w:hAnchor="text" w:yAlign="inline"/>
                    <w:rPr>
                      <w:rFonts w:eastAsiaTheme="minorHAnsi"/>
                      <w:lang w:val="de-DE" w:eastAsia="en-US"/>
                    </w:rPr>
                  </w:pPr>
                  <w:r w:rsidRPr="005A3068">
                    <w:rPr>
                      <w:rFonts w:eastAsiaTheme="minorHAnsi"/>
                      <w:lang w:val="de-DE" w:eastAsia="en-US"/>
                    </w:rPr>
                    <w:t>Mercedes-Benz AG | Mercedesstraße 120, 70372 Stuttgart | T +49 711 17-0 | dialog@mercedes-benz.com | www.mercedes-benz.com</w:t>
                  </w:r>
                </w:p>
                <w:p w14:paraId="7F64EBDC" w14:textId="77777777" w:rsidR="004D49B5" w:rsidRPr="005A3068" w:rsidRDefault="004D49B5" w:rsidP="004D49B5">
                  <w:pPr>
                    <w:pStyle w:val="D06Fuleiste"/>
                    <w:framePr w:wrap="auto" w:vAnchor="margin" w:hAnchor="text" w:yAlign="inline"/>
                    <w:rPr>
                      <w:rFonts w:eastAsiaTheme="minorHAnsi"/>
                      <w:lang w:val="de-DE" w:eastAsia="en-US"/>
                    </w:rPr>
                  </w:pPr>
                </w:p>
                <w:p w14:paraId="5DB9564C" w14:textId="77777777" w:rsidR="004D49B5" w:rsidRPr="00426B2C" w:rsidRDefault="004D49B5" w:rsidP="004D49B5">
                  <w:pPr>
                    <w:pStyle w:val="D06Fuleiste"/>
                    <w:framePr w:wrap="auto" w:vAnchor="margin" w:hAnchor="text" w:yAlign="inline"/>
                    <w:rPr>
                      <w:rFonts w:eastAsiaTheme="minorHAnsi"/>
                      <w:lang w:eastAsia="en-US"/>
                    </w:rPr>
                  </w:pPr>
                  <w:r w:rsidRPr="00426B2C">
                    <w:rPr>
                      <w:rFonts w:eastAsiaTheme="minorHAnsi"/>
                      <w:lang w:eastAsia="en-US"/>
                    </w:rPr>
                    <w:t>Mercedes-Benz AG | Registered office: Stuttgart | Register court: Stuttgart Local Court | HRB No.: 762873</w:t>
                  </w:r>
                </w:p>
                <w:p w14:paraId="2A3099B9" w14:textId="77777777" w:rsidR="004D49B5" w:rsidRPr="00426B2C" w:rsidRDefault="004D49B5" w:rsidP="004D49B5">
                  <w:pPr>
                    <w:pStyle w:val="D06Fuleiste"/>
                    <w:framePr w:wrap="auto" w:vAnchor="margin" w:hAnchor="text" w:yAlign="inline"/>
                    <w:rPr>
                      <w:rFonts w:eastAsiaTheme="minorHAnsi"/>
                      <w:lang w:eastAsia="en-US"/>
                    </w:rPr>
                  </w:pPr>
                  <w:r w:rsidRPr="00426B2C">
                    <w:rPr>
                      <w:rFonts w:eastAsiaTheme="minorHAnsi"/>
                      <w:lang w:eastAsia="en-US"/>
                    </w:rPr>
                    <w:t>Chairman of the Supervisory Board: Martin Brudermüller</w:t>
                  </w:r>
                </w:p>
                <w:p w14:paraId="2B15C488" w14:textId="33D65C27" w:rsidR="00AF3162" w:rsidRPr="00426B2C" w:rsidRDefault="004D49B5" w:rsidP="00805CEE">
                  <w:pPr>
                    <w:pStyle w:val="D06Fuleiste"/>
                    <w:framePr w:wrap="auto" w:vAnchor="margin" w:hAnchor="text" w:yAlign="inline"/>
                    <w:rPr>
                      <w:rFonts w:asciiTheme="minorHAnsi" w:eastAsiaTheme="minorHAnsi" w:hAnsiTheme="minorHAnsi" w:cstheme="minorBidi"/>
                      <w:sz w:val="21"/>
                      <w:lang w:eastAsia="en-US"/>
                    </w:rPr>
                  </w:pPr>
                  <w:r w:rsidRPr="00426B2C">
                    <w:rPr>
                      <w:rFonts w:eastAsiaTheme="minorHAnsi"/>
                      <w:lang w:eastAsia="en-US"/>
                    </w:rPr>
                    <w:t>Board of Management: Ola Källenius, Chairman; Jörg Burzer, Mathias Geisen, Olaf Schick, Michael Schiebe, Britta Seeger, Oliver Thöne, Harald Wilhelm</w:t>
                  </w:r>
                </w:p>
              </w:sdtContent>
            </w:sdt>
          </w:sdtContent>
        </w:sdt>
      </w:tc>
    </w:tr>
  </w:tbl>
  <w:p w14:paraId="04850EC8" w14:textId="77777777" w:rsidR="007F0784" w:rsidRPr="00426B2C" w:rsidRDefault="007F0784" w:rsidP="003A414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CDC4" w14:textId="77777777" w:rsidR="00AC2CEC" w:rsidRPr="00426B2C" w:rsidRDefault="00AC2CEC" w:rsidP="002724F8">
      <w:pPr>
        <w:spacing w:line="170" w:lineRule="exact"/>
      </w:pPr>
      <w:r w:rsidRPr="00426B2C">
        <w:rPr>
          <w:sz w:val="10"/>
          <w:szCs w:val="10"/>
        </w:rPr>
        <w:separator/>
      </w:r>
    </w:p>
  </w:footnote>
  <w:footnote w:type="continuationSeparator" w:id="0">
    <w:p w14:paraId="098DEAAB" w14:textId="77777777" w:rsidR="00AC2CEC" w:rsidRPr="00426B2C" w:rsidRDefault="00AC2CEC" w:rsidP="00764B8C">
      <w:r w:rsidRPr="00426B2C">
        <w:continuationSeparator/>
      </w:r>
    </w:p>
    <w:p w14:paraId="2470572C" w14:textId="77777777" w:rsidR="00AC2CEC" w:rsidRPr="00426B2C" w:rsidRDefault="00AC2C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B9BF" w14:textId="77777777" w:rsidR="006C14AB" w:rsidRPr="00426B2C" w:rsidRDefault="00E80BC5" w:rsidP="001028C6">
    <w:pPr>
      <w:pStyle w:val="A03Flietext"/>
      <w:rPr>
        <w:lang w:val="en-GB"/>
      </w:rPr>
    </w:pPr>
    <w:r w:rsidRPr="00426B2C">
      <w:rPr>
        <w:noProof/>
        <w:lang w:val="en-GB"/>
        <w14:ligatures w14:val="none"/>
      </w:rPr>
      <w:drawing>
        <wp:anchor distT="0" distB="0" distL="114300" distR="114300" simplePos="0" relativeHeight="251671552" behindDoc="0" locked="0" layoutInCell="1" allowOverlap="1" wp14:anchorId="0D84D739" wp14:editId="3C414F84">
          <wp:simplePos x="0" y="0"/>
          <wp:positionH relativeFrom="page">
            <wp:align>center</wp:align>
          </wp:positionH>
          <wp:positionV relativeFrom="topMargin">
            <wp:posOffset>575945</wp:posOffset>
          </wp:positionV>
          <wp:extent cx="576000" cy="576000"/>
          <wp:effectExtent l="0" t="0" r="0" b="0"/>
          <wp:wrapNone/>
          <wp:docPr id="178996099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426B2C">
      <w:rPr>
        <w:noProof/>
        <w:lang w:val="en-GB"/>
        <w14:ligatures w14:val="none"/>
      </w:rPr>
      <w:drawing>
        <wp:anchor distT="0" distB="0" distL="114300" distR="114300" simplePos="0" relativeHeight="251672576" behindDoc="0" locked="0" layoutInCell="1" allowOverlap="1" wp14:anchorId="3094626E" wp14:editId="4790E9E1">
          <wp:simplePos x="0" y="0"/>
          <wp:positionH relativeFrom="page">
            <wp:posOffset>5435600</wp:posOffset>
          </wp:positionH>
          <wp:positionV relativeFrom="topMargin">
            <wp:posOffset>1674495</wp:posOffset>
          </wp:positionV>
          <wp:extent cx="1080000" cy="122400"/>
          <wp:effectExtent l="0" t="0" r="0" b="0"/>
          <wp:wrapNone/>
          <wp:docPr id="1831317272"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B169F2"/>
    <w:multiLevelType w:val="hybridMultilevel"/>
    <w:tmpl w:val="3EBE5A2E"/>
    <w:lvl w:ilvl="0" w:tplc="9E82843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6E51CC"/>
    <w:multiLevelType w:val="hybridMultilevel"/>
    <w:tmpl w:val="78526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696CEC"/>
    <w:multiLevelType w:val="hybridMultilevel"/>
    <w:tmpl w:val="A8D235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586BE3"/>
    <w:multiLevelType w:val="hybridMultilevel"/>
    <w:tmpl w:val="7D50D8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0301173"/>
    <w:multiLevelType w:val="hybridMultilevel"/>
    <w:tmpl w:val="307C50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7D23774"/>
    <w:multiLevelType w:val="hybridMultilevel"/>
    <w:tmpl w:val="54CEC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D60C9D"/>
    <w:multiLevelType w:val="hybridMultilevel"/>
    <w:tmpl w:val="4C1E994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0"/>
  </w:num>
  <w:num w:numId="13" w16cid:durableId="1293629408">
    <w:abstractNumId w:val="21"/>
  </w:num>
  <w:num w:numId="14" w16cid:durableId="1237932400">
    <w:abstractNumId w:val="23"/>
  </w:num>
  <w:num w:numId="15" w16cid:durableId="1072124215">
    <w:abstractNumId w:val="24"/>
  </w:num>
  <w:num w:numId="16" w16cid:durableId="1743990120">
    <w:abstractNumId w:val="22"/>
  </w:num>
  <w:num w:numId="17" w16cid:durableId="1086612032">
    <w:abstractNumId w:val="15"/>
  </w:num>
  <w:num w:numId="18" w16cid:durableId="366371384">
    <w:abstractNumId w:val="16"/>
  </w:num>
  <w:num w:numId="19" w16cid:durableId="30692960">
    <w:abstractNumId w:val="14"/>
  </w:num>
  <w:num w:numId="20" w16cid:durableId="1566456906">
    <w:abstractNumId w:val="13"/>
  </w:num>
  <w:num w:numId="21" w16cid:durableId="56517532">
    <w:abstractNumId w:val="17"/>
  </w:num>
  <w:num w:numId="22" w16cid:durableId="432365351">
    <w:abstractNumId w:val="12"/>
  </w:num>
  <w:num w:numId="23" w16cid:durableId="2056158841">
    <w:abstractNumId w:val="11"/>
  </w:num>
  <w:num w:numId="24" w16cid:durableId="432168478">
    <w:abstractNumId w:val="19"/>
  </w:num>
  <w:num w:numId="25" w16cid:durableId="1053893076">
    <w:abstractNumId w:val="25"/>
  </w:num>
  <w:num w:numId="26" w16cid:durableId="19018630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tr-TR" w:vendorID="64" w:dllVersion="0" w:nlCheck="1" w:checkStyle="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3B"/>
    <w:rsid w:val="00000C4C"/>
    <w:rsid w:val="00001F1A"/>
    <w:rsid w:val="00002818"/>
    <w:rsid w:val="00002924"/>
    <w:rsid w:val="000029B6"/>
    <w:rsid w:val="00002A81"/>
    <w:rsid w:val="00004240"/>
    <w:rsid w:val="000049B1"/>
    <w:rsid w:val="00006AF2"/>
    <w:rsid w:val="000074CE"/>
    <w:rsid w:val="000074D3"/>
    <w:rsid w:val="00010949"/>
    <w:rsid w:val="00010C15"/>
    <w:rsid w:val="00011B6C"/>
    <w:rsid w:val="00011E70"/>
    <w:rsid w:val="0001257B"/>
    <w:rsid w:val="00013835"/>
    <w:rsid w:val="000140ED"/>
    <w:rsid w:val="00014109"/>
    <w:rsid w:val="00014580"/>
    <w:rsid w:val="00014598"/>
    <w:rsid w:val="0002077F"/>
    <w:rsid w:val="00025CA1"/>
    <w:rsid w:val="00025D5D"/>
    <w:rsid w:val="0002661E"/>
    <w:rsid w:val="00031E24"/>
    <w:rsid w:val="000333CE"/>
    <w:rsid w:val="00033CCA"/>
    <w:rsid w:val="0003739E"/>
    <w:rsid w:val="00040843"/>
    <w:rsid w:val="0004117F"/>
    <w:rsid w:val="00044F7C"/>
    <w:rsid w:val="0004545F"/>
    <w:rsid w:val="00045A88"/>
    <w:rsid w:val="000509C6"/>
    <w:rsid w:val="00051056"/>
    <w:rsid w:val="000511CC"/>
    <w:rsid w:val="000524D0"/>
    <w:rsid w:val="000527D1"/>
    <w:rsid w:val="00052E44"/>
    <w:rsid w:val="00054406"/>
    <w:rsid w:val="0005477E"/>
    <w:rsid w:val="00056CD0"/>
    <w:rsid w:val="00060F9D"/>
    <w:rsid w:val="00062AA8"/>
    <w:rsid w:val="000639BC"/>
    <w:rsid w:val="00063C2B"/>
    <w:rsid w:val="00063E1E"/>
    <w:rsid w:val="000648CA"/>
    <w:rsid w:val="0006670F"/>
    <w:rsid w:val="00066A0F"/>
    <w:rsid w:val="00072F77"/>
    <w:rsid w:val="00074EB7"/>
    <w:rsid w:val="0007651D"/>
    <w:rsid w:val="00076CE3"/>
    <w:rsid w:val="00080E4F"/>
    <w:rsid w:val="00080EAE"/>
    <w:rsid w:val="00081305"/>
    <w:rsid w:val="00081B91"/>
    <w:rsid w:val="0008200C"/>
    <w:rsid w:val="000833D0"/>
    <w:rsid w:val="00084223"/>
    <w:rsid w:val="00086C76"/>
    <w:rsid w:val="00087705"/>
    <w:rsid w:val="000902CD"/>
    <w:rsid w:val="000907B0"/>
    <w:rsid w:val="000909B8"/>
    <w:rsid w:val="000912DE"/>
    <w:rsid w:val="000923AC"/>
    <w:rsid w:val="0009347F"/>
    <w:rsid w:val="00093BAC"/>
    <w:rsid w:val="000942D9"/>
    <w:rsid w:val="00095819"/>
    <w:rsid w:val="000A41E3"/>
    <w:rsid w:val="000A50A1"/>
    <w:rsid w:val="000A6302"/>
    <w:rsid w:val="000A66E7"/>
    <w:rsid w:val="000B0054"/>
    <w:rsid w:val="000B1E2B"/>
    <w:rsid w:val="000B2BF4"/>
    <w:rsid w:val="000B77E8"/>
    <w:rsid w:val="000C21A2"/>
    <w:rsid w:val="000C2C40"/>
    <w:rsid w:val="000C30C7"/>
    <w:rsid w:val="000C44D4"/>
    <w:rsid w:val="000C4FFF"/>
    <w:rsid w:val="000C5D0C"/>
    <w:rsid w:val="000C6A17"/>
    <w:rsid w:val="000C7652"/>
    <w:rsid w:val="000C79D9"/>
    <w:rsid w:val="000D0060"/>
    <w:rsid w:val="000D1EDA"/>
    <w:rsid w:val="000D44FA"/>
    <w:rsid w:val="000D4868"/>
    <w:rsid w:val="000D48EC"/>
    <w:rsid w:val="000D70E9"/>
    <w:rsid w:val="000E202F"/>
    <w:rsid w:val="000E2BF2"/>
    <w:rsid w:val="000E2F84"/>
    <w:rsid w:val="000E368C"/>
    <w:rsid w:val="000E443B"/>
    <w:rsid w:val="000E4503"/>
    <w:rsid w:val="000E4E03"/>
    <w:rsid w:val="000E6116"/>
    <w:rsid w:val="000F066E"/>
    <w:rsid w:val="000F1468"/>
    <w:rsid w:val="000F2145"/>
    <w:rsid w:val="000F3696"/>
    <w:rsid w:val="000F3AA9"/>
    <w:rsid w:val="000F4668"/>
    <w:rsid w:val="001028C6"/>
    <w:rsid w:val="00102B0D"/>
    <w:rsid w:val="00104D41"/>
    <w:rsid w:val="001056E8"/>
    <w:rsid w:val="00106A41"/>
    <w:rsid w:val="00106D8B"/>
    <w:rsid w:val="0010757F"/>
    <w:rsid w:val="00107A06"/>
    <w:rsid w:val="0011077E"/>
    <w:rsid w:val="00111DCF"/>
    <w:rsid w:val="00111F9F"/>
    <w:rsid w:val="00113291"/>
    <w:rsid w:val="00114E10"/>
    <w:rsid w:val="001166BE"/>
    <w:rsid w:val="00117941"/>
    <w:rsid w:val="001214B4"/>
    <w:rsid w:val="00121C8B"/>
    <w:rsid w:val="00122D49"/>
    <w:rsid w:val="00123A7C"/>
    <w:rsid w:val="00124490"/>
    <w:rsid w:val="0012549C"/>
    <w:rsid w:val="00125D57"/>
    <w:rsid w:val="001306A6"/>
    <w:rsid w:val="001314A1"/>
    <w:rsid w:val="00131A63"/>
    <w:rsid w:val="001329C6"/>
    <w:rsid w:val="00141213"/>
    <w:rsid w:val="00153588"/>
    <w:rsid w:val="0015398B"/>
    <w:rsid w:val="00153F19"/>
    <w:rsid w:val="001545A7"/>
    <w:rsid w:val="00154A26"/>
    <w:rsid w:val="001570C2"/>
    <w:rsid w:val="00160A4A"/>
    <w:rsid w:val="001625C8"/>
    <w:rsid w:val="0016279C"/>
    <w:rsid w:val="00163C96"/>
    <w:rsid w:val="0016553E"/>
    <w:rsid w:val="00166785"/>
    <w:rsid w:val="001672BF"/>
    <w:rsid w:val="00167711"/>
    <w:rsid w:val="00170359"/>
    <w:rsid w:val="00171BE8"/>
    <w:rsid w:val="00173196"/>
    <w:rsid w:val="001740CD"/>
    <w:rsid w:val="001756AB"/>
    <w:rsid w:val="00176558"/>
    <w:rsid w:val="0017699C"/>
    <w:rsid w:val="001803B7"/>
    <w:rsid w:val="00181283"/>
    <w:rsid w:val="00181ADF"/>
    <w:rsid w:val="00181C5F"/>
    <w:rsid w:val="00183147"/>
    <w:rsid w:val="00183436"/>
    <w:rsid w:val="00183F7F"/>
    <w:rsid w:val="001850C2"/>
    <w:rsid w:val="00185B2E"/>
    <w:rsid w:val="0018773A"/>
    <w:rsid w:val="00187794"/>
    <w:rsid w:val="00187A9D"/>
    <w:rsid w:val="00190106"/>
    <w:rsid w:val="0019034E"/>
    <w:rsid w:val="00191B43"/>
    <w:rsid w:val="00192863"/>
    <w:rsid w:val="00193003"/>
    <w:rsid w:val="00193073"/>
    <w:rsid w:val="00193669"/>
    <w:rsid w:val="0019391B"/>
    <w:rsid w:val="001939E3"/>
    <w:rsid w:val="00194BBA"/>
    <w:rsid w:val="00195FC5"/>
    <w:rsid w:val="0019715A"/>
    <w:rsid w:val="001973AB"/>
    <w:rsid w:val="00197D3D"/>
    <w:rsid w:val="001A03B1"/>
    <w:rsid w:val="001A11E0"/>
    <w:rsid w:val="001A2322"/>
    <w:rsid w:val="001A2C06"/>
    <w:rsid w:val="001A2E58"/>
    <w:rsid w:val="001A3EDE"/>
    <w:rsid w:val="001A59E4"/>
    <w:rsid w:val="001A6AA1"/>
    <w:rsid w:val="001A7A90"/>
    <w:rsid w:val="001B061C"/>
    <w:rsid w:val="001B14E1"/>
    <w:rsid w:val="001B33AA"/>
    <w:rsid w:val="001B4781"/>
    <w:rsid w:val="001B51DC"/>
    <w:rsid w:val="001B5984"/>
    <w:rsid w:val="001B5A88"/>
    <w:rsid w:val="001B61F5"/>
    <w:rsid w:val="001B6F3E"/>
    <w:rsid w:val="001B6FAF"/>
    <w:rsid w:val="001B7945"/>
    <w:rsid w:val="001C121D"/>
    <w:rsid w:val="001C1DA5"/>
    <w:rsid w:val="001C39E9"/>
    <w:rsid w:val="001C70D7"/>
    <w:rsid w:val="001C7709"/>
    <w:rsid w:val="001D0097"/>
    <w:rsid w:val="001D0BFC"/>
    <w:rsid w:val="001D259B"/>
    <w:rsid w:val="001D2EC1"/>
    <w:rsid w:val="001D5082"/>
    <w:rsid w:val="001D6C8A"/>
    <w:rsid w:val="001E011E"/>
    <w:rsid w:val="001E023F"/>
    <w:rsid w:val="001E061A"/>
    <w:rsid w:val="001E37E4"/>
    <w:rsid w:val="001E4213"/>
    <w:rsid w:val="001E7756"/>
    <w:rsid w:val="001F2FBC"/>
    <w:rsid w:val="001F321A"/>
    <w:rsid w:val="001F3272"/>
    <w:rsid w:val="001F36CB"/>
    <w:rsid w:val="001F5241"/>
    <w:rsid w:val="001F5316"/>
    <w:rsid w:val="00201331"/>
    <w:rsid w:val="00201DB0"/>
    <w:rsid w:val="0020236F"/>
    <w:rsid w:val="00203388"/>
    <w:rsid w:val="002037AF"/>
    <w:rsid w:val="0020411A"/>
    <w:rsid w:val="00204976"/>
    <w:rsid w:val="00205A34"/>
    <w:rsid w:val="00205C00"/>
    <w:rsid w:val="0020697A"/>
    <w:rsid w:val="00206F42"/>
    <w:rsid w:val="00211831"/>
    <w:rsid w:val="00212408"/>
    <w:rsid w:val="00216079"/>
    <w:rsid w:val="00220726"/>
    <w:rsid w:val="00220779"/>
    <w:rsid w:val="002214A5"/>
    <w:rsid w:val="0022182A"/>
    <w:rsid w:val="00226CBC"/>
    <w:rsid w:val="0023066F"/>
    <w:rsid w:val="00232705"/>
    <w:rsid w:val="002348CF"/>
    <w:rsid w:val="0023657E"/>
    <w:rsid w:val="00236D28"/>
    <w:rsid w:val="002373BA"/>
    <w:rsid w:val="00240491"/>
    <w:rsid w:val="00240590"/>
    <w:rsid w:val="0024248E"/>
    <w:rsid w:val="00242742"/>
    <w:rsid w:val="002432DF"/>
    <w:rsid w:val="00244467"/>
    <w:rsid w:val="0024545A"/>
    <w:rsid w:val="0024567E"/>
    <w:rsid w:val="00245B7D"/>
    <w:rsid w:val="002503EA"/>
    <w:rsid w:val="00253461"/>
    <w:rsid w:val="00254113"/>
    <w:rsid w:val="00254288"/>
    <w:rsid w:val="0025510D"/>
    <w:rsid w:val="00256AD2"/>
    <w:rsid w:val="00257007"/>
    <w:rsid w:val="00261B23"/>
    <w:rsid w:val="00261CEA"/>
    <w:rsid w:val="002622FF"/>
    <w:rsid w:val="00262A4B"/>
    <w:rsid w:val="00262D94"/>
    <w:rsid w:val="0026510D"/>
    <w:rsid w:val="0026566D"/>
    <w:rsid w:val="002659AB"/>
    <w:rsid w:val="002659E4"/>
    <w:rsid w:val="00265A7A"/>
    <w:rsid w:val="0026676D"/>
    <w:rsid w:val="00267E79"/>
    <w:rsid w:val="00270D6E"/>
    <w:rsid w:val="00270FBF"/>
    <w:rsid w:val="00271012"/>
    <w:rsid w:val="00271933"/>
    <w:rsid w:val="002724F8"/>
    <w:rsid w:val="00273DB9"/>
    <w:rsid w:val="00276864"/>
    <w:rsid w:val="0028073C"/>
    <w:rsid w:val="00280C66"/>
    <w:rsid w:val="0028135E"/>
    <w:rsid w:val="002842CD"/>
    <w:rsid w:val="00290A05"/>
    <w:rsid w:val="0029137F"/>
    <w:rsid w:val="002937B3"/>
    <w:rsid w:val="00294B0D"/>
    <w:rsid w:val="002960B5"/>
    <w:rsid w:val="002963A4"/>
    <w:rsid w:val="002A0141"/>
    <w:rsid w:val="002A018F"/>
    <w:rsid w:val="002A6EF8"/>
    <w:rsid w:val="002B0475"/>
    <w:rsid w:val="002B27E5"/>
    <w:rsid w:val="002B2ADC"/>
    <w:rsid w:val="002B3A8B"/>
    <w:rsid w:val="002B4D5F"/>
    <w:rsid w:val="002B536C"/>
    <w:rsid w:val="002B6027"/>
    <w:rsid w:val="002B6B8C"/>
    <w:rsid w:val="002B7ABC"/>
    <w:rsid w:val="002C04A1"/>
    <w:rsid w:val="002C1392"/>
    <w:rsid w:val="002C39C7"/>
    <w:rsid w:val="002C4918"/>
    <w:rsid w:val="002C4DDC"/>
    <w:rsid w:val="002C7C2C"/>
    <w:rsid w:val="002C7DFE"/>
    <w:rsid w:val="002C7E28"/>
    <w:rsid w:val="002C7EB5"/>
    <w:rsid w:val="002D2146"/>
    <w:rsid w:val="002D2341"/>
    <w:rsid w:val="002D27CA"/>
    <w:rsid w:val="002D3D23"/>
    <w:rsid w:val="002E0621"/>
    <w:rsid w:val="002E0678"/>
    <w:rsid w:val="002E2080"/>
    <w:rsid w:val="002E2AC0"/>
    <w:rsid w:val="002E3321"/>
    <w:rsid w:val="002E3D0F"/>
    <w:rsid w:val="002F0252"/>
    <w:rsid w:val="002F137F"/>
    <w:rsid w:val="002F1CF9"/>
    <w:rsid w:val="002F3FEF"/>
    <w:rsid w:val="002F6A1E"/>
    <w:rsid w:val="002F7BB2"/>
    <w:rsid w:val="00300181"/>
    <w:rsid w:val="00304225"/>
    <w:rsid w:val="0030478B"/>
    <w:rsid w:val="00304BA4"/>
    <w:rsid w:val="0030635E"/>
    <w:rsid w:val="003064B1"/>
    <w:rsid w:val="003104A9"/>
    <w:rsid w:val="00311C42"/>
    <w:rsid w:val="00316C47"/>
    <w:rsid w:val="0031703D"/>
    <w:rsid w:val="00317376"/>
    <w:rsid w:val="00317769"/>
    <w:rsid w:val="00317872"/>
    <w:rsid w:val="00320987"/>
    <w:rsid w:val="00320D71"/>
    <w:rsid w:val="00321CD5"/>
    <w:rsid w:val="00321D31"/>
    <w:rsid w:val="00322F85"/>
    <w:rsid w:val="00324C6D"/>
    <w:rsid w:val="00326209"/>
    <w:rsid w:val="00327969"/>
    <w:rsid w:val="0033099A"/>
    <w:rsid w:val="00331EB3"/>
    <w:rsid w:val="00331F89"/>
    <w:rsid w:val="00331F9D"/>
    <w:rsid w:val="00332444"/>
    <w:rsid w:val="00332C72"/>
    <w:rsid w:val="00333905"/>
    <w:rsid w:val="00333E1E"/>
    <w:rsid w:val="003355C6"/>
    <w:rsid w:val="00337418"/>
    <w:rsid w:val="0033780C"/>
    <w:rsid w:val="00341343"/>
    <w:rsid w:val="003419B1"/>
    <w:rsid w:val="00342034"/>
    <w:rsid w:val="00344C8D"/>
    <w:rsid w:val="0034592D"/>
    <w:rsid w:val="00351301"/>
    <w:rsid w:val="003514CA"/>
    <w:rsid w:val="00355E21"/>
    <w:rsid w:val="003562AC"/>
    <w:rsid w:val="00357746"/>
    <w:rsid w:val="00357EC5"/>
    <w:rsid w:val="00360545"/>
    <w:rsid w:val="003613B7"/>
    <w:rsid w:val="00362DC4"/>
    <w:rsid w:val="00364B2B"/>
    <w:rsid w:val="00365832"/>
    <w:rsid w:val="00365A53"/>
    <w:rsid w:val="0036672E"/>
    <w:rsid w:val="003668AF"/>
    <w:rsid w:val="00370B20"/>
    <w:rsid w:val="003721C5"/>
    <w:rsid w:val="00373ADF"/>
    <w:rsid w:val="00374916"/>
    <w:rsid w:val="0037493B"/>
    <w:rsid w:val="00374CCB"/>
    <w:rsid w:val="003753CD"/>
    <w:rsid w:val="00376288"/>
    <w:rsid w:val="00377528"/>
    <w:rsid w:val="00382D93"/>
    <w:rsid w:val="00383033"/>
    <w:rsid w:val="00383CD5"/>
    <w:rsid w:val="00383DB9"/>
    <w:rsid w:val="00384896"/>
    <w:rsid w:val="00385B10"/>
    <w:rsid w:val="0038797C"/>
    <w:rsid w:val="00390C71"/>
    <w:rsid w:val="00391CCB"/>
    <w:rsid w:val="00396621"/>
    <w:rsid w:val="003967EA"/>
    <w:rsid w:val="003968AF"/>
    <w:rsid w:val="003A0038"/>
    <w:rsid w:val="003A024D"/>
    <w:rsid w:val="003A0B70"/>
    <w:rsid w:val="003A11E2"/>
    <w:rsid w:val="003A175E"/>
    <w:rsid w:val="003A2738"/>
    <w:rsid w:val="003A2CEB"/>
    <w:rsid w:val="003A4141"/>
    <w:rsid w:val="003A50A8"/>
    <w:rsid w:val="003B0FFD"/>
    <w:rsid w:val="003B12CF"/>
    <w:rsid w:val="003B43E1"/>
    <w:rsid w:val="003B45D3"/>
    <w:rsid w:val="003B48B0"/>
    <w:rsid w:val="003B5A16"/>
    <w:rsid w:val="003B5A89"/>
    <w:rsid w:val="003B5C4C"/>
    <w:rsid w:val="003B670E"/>
    <w:rsid w:val="003B7FEB"/>
    <w:rsid w:val="003C0482"/>
    <w:rsid w:val="003C31E9"/>
    <w:rsid w:val="003C3438"/>
    <w:rsid w:val="003C4980"/>
    <w:rsid w:val="003C69A3"/>
    <w:rsid w:val="003C7746"/>
    <w:rsid w:val="003D07BA"/>
    <w:rsid w:val="003D1AC2"/>
    <w:rsid w:val="003D325F"/>
    <w:rsid w:val="003D40A7"/>
    <w:rsid w:val="003D4F61"/>
    <w:rsid w:val="003D4F78"/>
    <w:rsid w:val="003D56BC"/>
    <w:rsid w:val="003D6A50"/>
    <w:rsid w:val="003E0589"/>
    <w:rsid w:val="003E13A7"/>
    <w:rsid w:val="003E1419"/>
    <w:rsid w:val="003E4ABC"/>
    <w:rsid w:val="003E5018"/>
    <w:rsid w:val="003E5314"/>
    <w:rsid w:val="003F220A"/>
    <w:rsid w:val="003F2ECC"/>
    <w:rsid w:val="003F33E4"/>
    <w:rsid w:val="003F4477"/>
    <w:rsid w:val="00400923"/>
    <w:rsid w:val="00400EE4"/>
    <w:rsid w:val="00402A2F"/>
    <w:rsid w:val="00402DAA"/>
    <w:rsid w:val="004039E6"/>
    <w:rsid w:val="00405B41"/>
    <w:rsid w:val="00405C90"/>
    <w:rsid w:val="00405FB4"/>
    <w:rsid w:val="00406312"/>
    <w:rsid w:val="00406927"/>
    <w:rsid w:val="004078AC"/>
    <w:rsid w:val="004078C9"/>
    <w:rsid w:val="00407E13"/>
    <w:rsid w:val="00410650"/>
    <w:rsid w:val="0041111D"/>
    <w:rsid w:val="0041163E"/>
    <w:rsid w:val="00412675"/>
    <w:rsid w:val="00416434"/>
    <w:rsid w:val="00416E24"/>
    <w:rsid w:val="0042101F"/>
    <w:rsid w:val="0042210D"/>
    <w:rsid w:val="00423580"/>
    <w:rsid w:val="00423784"/>
    <w:rsid w:val="00423F78"/>
    <w:rsid w:val="00425465"/>
    <w:rsid w:val="00425719"/>
    <w:rsid w:val="00426B2C"/>
    <w:rsid w:val="00434967"/>
    <w:rsid w:val="004361F4"/>
    <w:rsid w:val="004377ED"/>
    <w:rsid w:val="00437FE0"/>
    <w:rsid w:val="00440EAF"/>
    <w:rsid w:val="0044160E"/>
    <w:rsid w:val="004417BB"/>
    <w:rsid w:val="00442380"/>
    <w:rsid w:val="00443C4A"/>
    <w:rsid w:val="004442DC"/>
    <w:rsid w:val="00445941"/>
    <w:rsid w:val="004459F5"/>
    <w:rsid w:val="004470DF"/>
    <w:rsid w:val="00451D9D"/>
    <w:rsid w:val="00452239"/>
    <w:rsid w:val="0045295D"/>
    <w:rsid w:val="00453D92"/>
    <w:rsid w:val="00454936"/>
    <w:rsid w:val="004558C4"/>
    <w:rsid w:val="00456666"/>
    <w:rsid w:val="0045791F"/>
    <w:rsid w:val="004602CD"/>
    <w:rsid w:val="004621E3"/>
    <w:rsid w:val="004625D8"/>
    <w:rsid w:val="00464323"/>
    <w:rsid w:val="004643FE"/>
    <w:rsid w:val="00466204"/>
    <w:rsid w:val="00467C87"/>
    <w:rsid w:val="00472D9C"/>
    <w:rsid w:val="004731B5"/>
    <w:rsid w:val="004758D3"/>
    <w:rsid w:val="00481BEF"/>
    <w:rsid w:val="00482922"/>
    <w:rsid w:val="004847DA"/>
    <w:rsid w:val="00486711"/>
    <w:rsid w:val="0048780C"/>
    <w:rsid w:val="00491831"/>
    <w:rsid w:val="00491F21"/>
    <w:rsid w:val="00492310"/>
    <w:rsid w:val="00492A0E"/>
    <w:rsid w:val="00492F19"/>
    <w:rsid w:val="00496814"/>
    <w:rsid w:val="00497BF5"/>
    <w:rsid w:val="004A0B33"/>
    <w:rsid w:val="004A30DF"/>
    <w:rsid w:val="004A3392"/>
    <w:rsid w:val="004A4E9F"/>
    <w:rsid w:val="004A50D2"/>
    <w:rsid w:val="004B100B"/>
    <w:rsid w:val="004B1A95"/>
    <w:rsid w:val="004B35CE"/>
    <w:rsid w:val="004B4319"/>
    <w:rsid w:val="004B4913"/>
    <w:rsid w:val="004B54B4"/>
    <w:rsid w:val="004B6CF9"/>
    <w:rsid w:val="004B7278"/>
    <w:rsid w:val="004B77FC"/>
    <w:rsid w:val="004B7A02"/>
    <w:rsid w:val="004C03FA"/>
    <w:rsid w:val="004C09AD"/>
    <w:rsid w:val="004C1401"/>
    <w:rsid w:val="004C1EBC"/>
    <w:rsid w:val="004C3021"/>
    <w:rsid w:val="004C36DE"/>
    <w:rsid w:val="004C3AD4"/>
    <w:rsid w:val="004C3DC8"/>
    <w:rsid w:val="004C4652"/>
    <w:rsid w:val="004C4AD6"/>
    <w:rsid w:val="004C5B6A"/>
    <w:rsid w:val="004C73D3"/>
    <w:rsid w:val="004D0E9C"/>
    <w:rsid w:val="004D1AB3"/>
    <w:rsid w:val="004D3C56"/>
    <w:rsid w:val="004D3DAC"/>
    <w:rsid w:val="004D4421"/>
    <w:rsid w:val="004D49B5"/>
    <w:rsid w:val="004D56A6"/>
    <w:rsid w:val="004D6A8E"/>
    <w:rsid w:val="004E0629"/>
    <w:rsid w:val="004E0CD1"/>
    <w:rsid w:val="004E1AF7"/>
    <w:rsid w:val="004E25B2"/>
    <w:rsid w:val="004E4023"/>
    <w:rsid w:val="004E46E1"/>
    <w:rsid w:val="004E4CB0"/>
    <w:rsid w:val="004F08C4"/>
    <w:rsid w:val="004F203A"/>
    <w:rsid w:val="004F2D9F"/>
    <w:rsid w:val="004F34DB"/>
    <w:rsid w:val="004F3CF2"/>
    <w:rsid w:val="0050227E"/>
    <w:rsid w:val="00502D36"/>
    <w:rsid w:val="00503DF8"/>
    <w:rsid w:val="00510CAC"/>
    <w:rsid w:val="0051167A"/>
    <w:rsid w:val="00511B10"/>
    <w:rsid w:val="00511D8D"/>
    <w:rsid w:val="00514C72"/>
    <w:rsid w:val="00514D7A"/>
    <w:rsid w:val="00517727"/>
    <w:rsid w:val="00517FF3"/>
    <w:rsid w:val="00520E0E"/>
    <w:rsid w:val="00522D21"/>
    <w:rsid w:val="00522E0A"/>
    <w:rsid w:val="00522F31"/>
    <w:rsid w:val="00523E64"/>
    <w:rsid w:val="00524941"/>
    <w:rsid w:val="00525B17"/>
    <w:rsid w:val="00525C76"/>
    <w:rsid w:val="00531C3F"/>
    <w:rsid w:val="0053264E"/>
    <w:rsid w:val="005339E6"/>
    <w:rsid w:val="00533E32"/>
    <w:rsid w:val="00536CA8"/>
    <w:rsid w:val="005375EC"/>
    <w:rsid w:val="0054119A"/>
    <w:rsid w:val="00541477"/>
    <w:rsid w:val="00541568"/>
    <w:rsid w:val="00542443"/>
    <w:rsid w:val="00543280"/>
    <w:rsid w:val="0054679A"/>
    <w:rsid w:val="00546D66"/>
    <w:rsid w:val="00550B4B"/>
    <w:rsid w:val="0055157F"/>
    <w:rsid w:val="00551642"/>
    <w:rsid w:val="0055176E"/>
    <w:rsid w:val="005524B8"/>
    <w:rsid w:val="00552761"/>
    <w:rsid w:val="00553270"/>
    <w:rsid w:val="005546A9"/>
    <w:rsid w:val="005573FA"/>
    <w:rsid w:val="005612D3"/>
    <w:rsid w:val="00563BCA"/>
    <w:rsid w:val="00564772"/>
    <w:rsid w:val="00564C18"/>
    <w:rsid w:val="00566870"/>
    <w:rsid w:val="00570A1F"/>
    <w:rsid w:val="005740F3"/>
    <w:rsid w:val="00574121"/>
    <w:rsid w:val="00575368"/>
    <w:rsid w:val="00575865"/>
    <w:rsid w:val="00576BE8"/>
    <w:rsid w:val="00576EC6"/>
    <w:rsid w:val="005778E0"/>
    <w:rsid w:val="00577A77"/>
    <w:rsid w:val="0058168D"/>
    <w:rsid w:val="00582F4C"/>
    <w:rsid w:val="00583736"/>
    <w:rsid w:val="00586237"/>
    <w:rsid w:val="00591A18"/>
    <w:rsid w:val="00591BAC"/>
    <w:rsid w:val="00591BBD"/>
    <w:rsid w:val="00591CA8"/>
    <w:rsid w:val="00592AA6"/>
    <w:rsid w:val="00594AC7"/>
    <w:rsid w:val="00595675"/>
    <w:rsid w:val="00596AAD"/>
    <w:rsid w:val="00596E95"/>
    <w:rsid w:val="0059730C"/>
    <w:rsid w:val="00597CAB"/>
    <w:rsid w:val="005A213D"/>
    <w:rsid w:val="005A2C9E"/>
    <w:rsid w:val="005A3068"/>
    <w:rsid w:val="005A64E1"/>
    <w:rsid w:val="005A67E6"/>
    <w:rsid w:val="005B0728"/>
    <w:rsid w:val="005B0C28"/>
    <w:rsid w:val="005B1964"/>
    <w:rsid w:val="005B1F34"/>
    <w:rsid w:val="005B27A7"/>
    <w:rsid w:val="005B4828"/>
    <w:rsid w:val="005B530C"/>
    <w:rsid w:val="005B57CA"/>
    <w:rsid w:val="005C02CC"/>
    <w:rsid w:val="005C0ED8"/>
    <w:rsid w:val="005C1689"/>
    <w:rsid w:val="005C20F9"/>
    <w:rsid w:val="005C297B"/>
    <w:rsid w:val="005C2D18"/>
    <w:rsid w:val="005C2ECA"/>
    <w:rsid w:val="005C46CB"/>
    <w:rsid w:val="005C4F7C"/>
    <w:rsid w:val="005C6D58"/>
    <w:rsid w:val="005C6FBA"/>
    <w:rsid w:val="005C756D"/>
    <w:rsid w:val="005D2A57"/>
    <w:rsid w:val="005D2FB9"/>
    <w:rsid w:val="005D32D5"/>
    <w:rsid w:val="005D412B"/>
    <w:rsid w:val="005D4BCE"/>
    <w:rsid w:val="005D5EF0"/>
    <w:rsid w:val="005D6007"/>
    <w:rsid w:val="005E279E"/>
    <w:rsid w:val="005E3C21"/>
    <w:rsid w:val="005E4519"/>
    <w:rsid w:val="005E4752"/>
    <w:rsid w:val="005E53FA"/>
    <w:rsid w:val="005E6CF4"/>
    <w:rsid w:val="005E7509"/>
    <w:rsid w:val="005F1E4B"/>
    <w:rsid w:val="005F2244"/>
    <w:rsid w:val="005F3BFD"/>
    <w:rsid w:val="005F4333"/>
    <w:rsid w:val="005F6D0C"/>
    <w:rsid w:val="006001EE"/>
    <w:rsid w:val="006036EB"/>
    <w:rsid w:val="00604334"/>
    <w:rsid w:val="006044F1"/>
    <w:rsid w:val="0060538A"/>
    <w:rsid w:val="00605F65"/>
    <w:rsid w:val="006061B5"/>
    <w:rsid w:val="006074D6"/>
    <w:rsid w:val="00610D69"/>
    <w:rsid w:val="00612519"/>
    <w:rsid w:val="0061326A"/>
    <w:rsid w:val="006138FD"/>
    <w:rsid w:val="0061567D"/>
    <w:rsid w:val="006161E7"/>
    <w:rsid w:val="00621D48"/>
    <w:rsid w:val="006262B4"/>
    <w:rsid w:val="00631A1F"/>
    <w:rsid w:val="006320A1"/>
    <w:rsid w:val="006338DA"/>
    <w:rsid w:val="00634695"/>
    <w:rsid w:val="006377AF"/>
    <w:rsid w:val="0064018A"/>
    <w:rsid w:val="00640797"/>
    <w:rsid w:val="00642232"/>
    <w:rsid w:val="00645757"/>
    <w:rsid w:val="00645A35"/>
    <w:rsid w:val="00645A3E"/>
    <w:rsid w:val="00645E6A"/>
    <w:rsid w:val="0064602D"/>
    <w:rsid w:val="00646732"/>
    <w:rsid w:val="00647DB1"/>
    <w:rsid w:val="006504D2"/>
    <w:rsid w:val="0065202E"/>
    <w:rsid w:val="0065282E"/>
    <w:rsid w:val="00653731"/>
    <w:rsid w:val="006560F4"/>
    <w:rsid w:val="0065651F"/>
    <w:rsid w:val="00657D40"/>
    <w:rsid w:val="00657F8F"/>
    <w:rsid w:val="0066070D"/>
    <w:rsid w:val="00660D2E"/>
    <w:rsid w:val="006611CE"/>
    <w:rsid w:val="0066156A"/>
    <w:rsid w:val="006619AF"/>
    <w:rsid w:val="0066336F"/>
    <w:rsid w:val="006645A2"/>
    <w:rsid w:val="00664D0C"/>
    <w:rsid w:val="00666B12"/>
    <w:rsid w:val="00667DC0"/>
    <w:rsid w:val="00667EC8"/>
    <w:rsid w:val="006703EC"/>
    <w:rsid w:val="00671643"/>
    <w:rsid w:val="006742E8"/>
    <w:rsid w:val="00676F71"/>
    <w:rsid w:val="00677123"/>
    <w:rsid w:val="006771F2"/>
    <w:rsid w:val="00681C58"/>
    <w:rsid w:val="006840A9"/>
    <w:rsid w:val="00686408"/>
    <w:rsid w:val="00690BC6"/>
    <w:rsid w:val="00692D84"/>
    <w:rsid w:val="00693E01"/>
    <w:rsid w:val="00694F37"/>
    <w:rsid w:val="00695A9B"/>
    <w:rsid w:val="00697428"/>
    <w:rsid w:val="006A19B6"/>
    <w:rsid w:val="006A4EFD"/>
    <w:rsid w:val="006A6374"/>
    <w:rsid w:val="006B13CE"/>
    <w:rsid w:val="006B3258"/>
    <w:rsid w:val="006B7FB3"/>
    <w:rsid w:val="006C0327"/>
    <w:rsid w:val="006C14AB"/>
    <w:rsid w:val="006C1739"/>
    <w:rsid w:val="006C1F25"/>
    <w:rsid w:val="006C270C"/>
    <w:rsid w:val="006C2D17"/>
    <w:rsid w:val="006C3170"/>
    <w:rsid w:val="006C3353"/>
    <w:rsid w:val="006C3897"/>
    <w:rsid w:val="006C3A25"/>
    <w:rsid w:val="006C4154"/>
    <w:rsid w:val="006C4311"/>
    <w:rsid w:val="006C543D"/>
    <w:rsid w:val="006C6C5E"/>
    <w:rsid w:val="006D0004"/>
    <w:rsid w:val="006D083D"/>
    <w:rsid w:val="006D2A3A"/>
    <w:rsid w:val="006D2A92"/>
    <w:rsid w:val="006D5495"/>
    <w:rsid w:val="006D74F1"/>
    <w:rsid w:val="006E0331"/>
    <w:rsid w:val="006E0CAC"/>
    <w:rsid w:val="006E0EB1"/>
    <w:rsid w:val="006E1452"/>
    <w:rsid w:val="006E19F8"/>
    <w:rsid w:val="006E298A"/>
    <w:rsid w:val="006E36FD"/>
    <w:rsid w:val="006E44F3"/>
    <w:rsid w:val="006E7DBB"/>
    <w:rsid w:val="006F0D8C"/>
    <w:rsid w:val="006F19A3"/>
    <w:rsid w:val="006F2918"/>
    <w:rsid w:val="006F3A74"/>
    <w:rsid w:val="006F4B8F"/>
    <w:rsid w:val="006F568D"/>
    <w:rsid w:val="006F614B"/>
    <w:rsid w:val="006F6411"/>
    <w:rsid w:val="006F704D"/>
    <w:rsid w:val="006F71DC"/>
    <w:rsid w:val="006F7C58"/>
    <w:rsid w:val="006F7F50"/>
    <w:rsid w:val="00700E25"/>
    <w:rsid w:val="00701E7A"/>
    <w:rsid w:val="00704632"/>
    <w:rsid w:val="00704FA8"/>
    <w:rsid w:val="00706431"/>
    <w:rsid w:val="00710C0E"/>
    <w:rsid w:val="007126AB"/>
    <w:rsid w:val="007130DA"/>
    <w:rsid w:val="0072046B"/>
    <w:rsid w:val="00720D0D"/>
    <w:rsid w:val="00724CFB"/>
    <w:rsid w:val="0072606E"/>
    <w:rsid w:val="0072618C"/>
    <w:rsid w:val="0072713E"/>
    <w:rsid w:val="00730D75"/>
    <w:rsid w:val="007319C6"/>
    <w:rsid w:val="00734F3B"/>
    <w:rsid w:val="00735384"/>
    <w:rsid w:val="00735547"/>
    <w:rsid w:val="00735657"/>
    <w:rsid w:val="00736485"/>
    <w:rsid w:val="00737989"/>
    <w:rsid w:val="0074001A"/>
    <w:rsid w:val="007423F4"/>
    <w:rsid w:val="00746706"/>
    <w:rsid w:val="00747281"/>
    <w:rsid w:val="007479B0"/>
    <w:rsid w:val="00747ADB"/>
    <w:rsid w:val="0075050E"/>
    <w:rsid w:val="00750A05"/>
    <w:rsid w:val="00751057"/>
    <w:rsid w:val="00751366"/>
    <w:rsid w:val="007518AD"/>
    <w:rsid w:val="007522E6"/>
    <w:rsid w:val="00755141"/>
    <w:rsid w:val="00755539"/>
    <w:rsid w:val="007565BE"/>
    <w:rsid w:val="007611D7"/>
    <w:rsid w:val="007612C0"/>
    <w:rsid w:val="007634C2"/>
    <w:rsid w:val="00764B8C"/>
    <w:rsid w:val="00765555"/>
    <w:rsid w:val="007656FC"/>
    <w:rsid w:val="007658C1"/>
    <w:rsid w:val="00765AA2"/>
    <w:rsid w:val="00766C52"/>
    <w:rsid w:val="00767B8E"/>
    <w:rsid w:val="00772011"/>
    <w:rsid w:val="00772BE5"/>
    <w:rsid w:val="00773FD7"/>
    <w:rsid w:val="007753F4"/>
    <w:rsid w:val="00775FC6"/>
    <w:rsid w:val="00776BE1"/>
    <w:rsid w:val="00776DB1"/>
    <w:rsid w:val="00782582"/>
    <w:rsid w:val="00782D2F"/>
    <w:rsid w:val="007834FE"/>
    <w:rsid w:val="00786C9F"/>
    <w:rsid w:val="00792383"/>
    <w:rsid w:val="00793374"/>
    <w:rsid w:val="0079382F"/>
    <w:rsid w:val="00794BC5"/>
    <w:rsid w:val="00795261"/>
    <w:rsid w:val="00795A2E"/>
    <w:rsid w:val="00795C72"/>
    <w:rsid w:val="00796291"/>
    <w:rsid w:val="00797E0B"/>
    <w:rsid w:val="007A3801"/>
    <w:rsid w:val="007A399D"/>
    <w:rsid w:val="007A42BE"/>
    <w:rsid w:val="007A6A63"/>
    <w:rsid w:val="007A6D8E"/>
    <w:rsid w:val="007A76DC"/>
    <w:rsid w:val="007B21DB"/>
    <w:rsid w:val="007B2421"/>
    <w:rsid w:val="007B6CAD"/>
    <w:rsid w:val="007B7159"/>
    <w:rsid w:val="007C04CD"/>
    <w:rsid w:val="007C1A9B"/>
    <w:rsid w:val="007C1C87"/>
    <w:rsid w:val="007C6AB5"/>
    <w:rsid w:val="007C71CD"/>
    <w:rsid w:val="007C7204"/>
    <w:rsid w:val="007C7B8C"/>
    <w:rsid w:val="007D02D7"/>
    <w:rsid w:val="007D0EDE"/>
    <w:rsid w:val="007D1093"/>
    <w:rsid w:val="007D1E52"/>
    <w:rsid w:val="007D5C65"/>
    <w:rsid w:val="007D6C3E"/>
    <w:rsid w:val="007E192F"/>
    <w:rsid w:val="007E234D"/>
    <w:rsid w:val="007E2854"/>
    <w:rsid w:val="007E333C"/>
    <w:rsid w:val="007E3BAD"/>
    <w:rsid w:val="007E3F4D"/>
    <w:rsid w:val="007E639B"/>
    <w:rsid w:val="007E6767"/>
    <w:rsid w:val="007E6FD0"/>
    <w:rsid w:val="007E78A9"/>
    <w:rsid w:val="007F0784"/>
    <w:rsid w:val="007F1637"/>
    <w:rsid w:val="007F3CED"/>
    <w:rsid w:val="007F43C2"/>
    <w:rsid w:val="007F482A"/>
    <w:rsid w:val="007F63C8"/>
    <w:rsid w:val="007F6566"/>
    <w:rsid w:val="007F6A3D"/>
    <w:rsid w:val="007F6D8D"/>
    <w:rsid w:val="007F764F"/>
    <w:rsid w:val="00800853"/>
    <w:rsid w:val="00800C01"/>
    <w:rsid w:val="00801CA6"/>
    <w:rsid w:val="00801F2E"/>
    <w:rsid w:val="00803B73"/>
    <w:rsid w:val="0080551B"/>
    <w:rsid w:val="00805CEE"/>
    <w:rsid w:val="00806E8B"/>
    <w:rsid w:val="008100B1"/>
    <w:rsid w:val="0081037B"/>
    <w:rsid w:val="00811EA6"/>
    <w:rsid w:val="00813827"/>
    <w:rsid w:val="00815703"/>
    <w:rsid w:val="00817EBD"/>
    <w:rsid w:val="00820625"/>
    <w:rsid w:val="0082200D"/>
    <w:rsid w:val="00823C6D"/>
    <w:rsid w:val="00825BD0"/>
    <w:rsid w:val="00826601"/>
    <w:rsid w:val="0082670C"/>
    <w:rsid w:val="008279EE"/>
    <w:rsid w:val="00827D87"/>
    <w:rsid w:val="00833242"/>
    <w:rsid w:val="00835B1D"/>
    <w:rsid w:val="00836FD4"/>
    <w:rsid w:val="008406D8"/>
    <w:rsid w:val="00840EFC"/>
    <w:rsid w:val="00841EBE"/>
    <w:rsid w:val="00842E87"/>
    <w:rsid w:val="008436BE"/>
    <w:rsid w:val="00844D44"/>
    <w:rsid w:val="00846E20"/>
    <w:rsid w:val="008528D4"/>
    <w:rsid w:val="0085348E"/>
    <w:rsid w:val="008567F5"/>
    <w:rsid w:val="00863CC0"/>
    <w:rsid w:val="00864B06"/>
    <w:rsid w:val="00873D60"/>
    <w:rsid w:val="00874A38"/>
    <w:rsid w:val="00877F6D"/>
    <w:rsid w:val="008802EC"/>
    <w:rsid w:val="0088177B"/>
    <w:rsid w:val="0089052A"/>
    <w:rsid w:val="00891389"/>
    <w:rsid w:val="0089233B"/>
    <w:rsid w:val="00893E3B"/>
    <w:rsid w:val="0089446D"/>
    <w:rsid w:val="008945B3"/>
    <w:rsid w:val="00894D4F"/>
    <w:rsid w:val="00896B7C"/>
    <w:rsid w:val="008972B1"/>
    <w:rsid w:val="008A1B08"/>
    <w:rsid w:val="008A2264"/>
    <w:rsid w:val="008A34FD"/>
    <w:rsid w:val="008A4C38"/>
    <w:rsid w:val="008A69B0"/>
    <w:rsid w:val="008A7B99"/>
    <w:rsid w:val="008B1E6E"/>
    <w:rsid w:val="008B200A"/>
    <w:rsid w:val="008B41E6"/>
    <w:rsid w:val="008B5D56"/>
    <w:rsid w:val="008B7A32"/>
    <w:rsid w:val="008C0162"/>
    <w:rsid w:val="008C2ABD"/>
    <w:rsid w:val="008C3259"/>
    <w:rsid w:val="008C37ED"/>
    <w:rsid w:val="008C558A"/>
    <w:rsid w:val="008C6200"/>
    <w:rsid w:val="008C6F1C"/>
    <w:rsid w:val="008D0140"/>
    <w:rsid w:val="008D0E5D"/>
    <w:rsid w:val="008D2015"/>
    <w:rsid w:val="008D2553"/>
    <w:rsid w:val="008D2A82"/>
    <w:rsid w:val="008D4A07"/>
    <w:rsid w:val="008D5362"/>
    <w:rsid w:val="008D796C"/>
    <w:rsid w:val="008E012F"/>
    <w:rsid w:val="008E03F9"/>
    <w:rsid w:val="008E0612"/>
    <w:rsid w:val="008E2B62"/>
    <w:rsid w:val="008E4726"/>
    <w:rsid w:val="008E4F5F"/>
    <w:rsid w:val="008E5A4E"/>
    <w:rsid w:val="008E5E3C"/>
    <w:rsid w:val="008F04DD"/>
    <w:rsid w:val="008F0750"/>
    <w:rsid w:val="008F250C"/>
    <w:rsid w:val="008F2E6C"/>
    <w:rsid w:val="008F3712"/>
    <w:rsid w:val="008F5A57"/>
    <w:rsid w:val="009002A6"/>
    <w:rsid w:val="00903A46"/>
    <w:rsid w:val="009059FF"/>
    <w:rsid w:val="0090622A"/>
    <w:rsid w:val="0091001F"/>
    <w:rsid w:val="00912754"/>
    <w:rsid w:val="009134A5"/>
    <w:rsid w:val="00913FB5"/>
    <w:rsid w:val="00915F61"/>
    <w:rsid w:val="0092016B"/>
    <w:rsid w:val="009209A2"/>
    <w:rsid w:val="00920B77"/>
    <w:rsid w:val="00920F8E"/>
    <w:rsid w:val="009220D9"/>
    <w:rsid w:val="00922B0F"/>
    <w:rsid w:val="0092318B"/>
    <w:rsid w:val="00923206"/>
    <w:rsid w:val="009239FC"/>
    <w:rsid w:val="0092440B"/>
    <w:rsid w:val="00924457"/>
    <w:rsid w:val="00924B60"/>
    <w:rsid w:val="0092520A"/>
    <w:rsid w:val="0092538A"/>
    <w:rsid w:val="00926055"/>
    <w:rsid w:val="009260B9"/>
    <w:rsid w:val="0092702C"/>
    <w:rsid w:val="00933286"/>
    <w:rsid w:val="00935289"/>
    <w:rsid w:val="00936658"/>
    <w:rsid w:val="00941C32"/>
    <w:rsid w:val="00943382"/>
    <w:rsid w:val="00944D03"/>
    <w:rsid w:val="00945875"/>
    <w:rsid w:val="00945ACC"/>
    <w:rsid w:val="00952773"/>
    <w:rsid w:val="009528E3"/>
    <w:rsid w:val="00953742"/>
    <w:rsid w:val="00954F97"/>
    <w:rsid w:val="009559A9"/>
    <w:rsid w:val="00955AA0"/>
    <w:rsid w:val="00957F64"/>
    <w:rsid w:val="00961508"/>
    <w:rsid w:val="00962A5C"/>
    <w:rsid w:val="00964B0A"/>
    <w:rsid w:val="00966450"/>
    <w:rsid w:val="009667D5"/>
    <w:rsid w:val="00971323"/>
    <w:rsid w:val="00971B98"/>
    <w:rsid w:val="009721C3"/>
    <w:rsid w:val="00972894"/>
    <w:rsid w:val="00972916"/>
    <w:rsid w:val="00972E25"/>
    <w:rsid w:val="00974D35"/>
    <w:rsid w:val="00976F95"/>
    <w:rsid w:val="00977A30"/>
    <w:rsid w:val="00980517"/>
    <w:rsid w:val="0098062B"/>
    <w:rsid w:val="0098226B"/>
    <w:rsid w:val="00983DD0"/>
    <w:rsid w:val="00985105"/>
    <w:rsid w:val="0098673F"/>
    <w:rsid w:val="00991303"/>
    <w:rsid w:val="00991C54"/>
    <w:rsid w:val="00992796"/>
    <w:rsid w:val="00994687"/>
    <w:rsid w:val="00995C28"/>
    <w:rsid w:val="00997499"/>
    <w:rsid w:val="0099779D"/>
    <w:rsid w:val="00997B60"/>
    <w:rsid w:val="009A066A"/>
    <w:rsid w:val="009A1A64"/>
    <w:rsid w:val="009A2EF3"/>
    <w:rsid w:val="009A460E"/>
    <w:rsid w:val="009B05B9"/>
    <w:rsid w:val="009B1A81"/>
    <w:rsid w:val="009B2E34"/>
    <w:rsid w:val="009B33E2"/>
    <w:rsid w:val="009B4521"/>
    <w:rsid w:val="009B51E1"/>
    <w:rsid w:val="009B581A"/>
    <w:rsid w:val="009B64F5"/>
    <w:rsid w:val="009B67F5"/>
    <w:rsid w:val="009C16A6"/>
    <w:rsid w:val="009C29B5"/>
    <w:rsid w:val="009C3392"/>
    <w:rsid w:val="009C6072"/>
    <w:rsid w:val="009C68C3"/>
    <w:rsid w:val="009C6C28"/>
    <w:rsid w:val="009D23EC"/>
    <w:rsid w:val="009D3BA3"/>
    <w:rsid w:val="009D4B5A"/>
    <w:rsid w:val="009D59B2"/>
    <w:rsid w:val="009D636C"/>
    <w:rsid w:val="009E059A"/>
    <w:rsid w:val="009E1E52"/>
    <w:rsid w:val="009E2BC8"/>
    <w:rsid w:val="009E33E5"/>
    <w:rsid w:val="009E3474"/>
    <w:rsid w:val="009E3C4B"/>
    <w:rsid w:val="009E57E2"/>
    <w:rsid w:val="009F04D7"/>
    <w:rsid w:val="009F0B32"/>
    <w:rsid w:val="009F1F12"/>
    <w:rsid w:val="009F23C6"/>
    <w:rsid w:val="009F2D63"/>
    <w:rsid w:val="009F35B7"/>
    <w:rsid w:val="009F6024"/>
    <w:rsid w:val="009F7071"/>
    <w:rsid w:val="00A039F0"/>
    <w:rsid w:val="00A04319"/>
    <w:rsid w:val="00A07FDF"/>
    <w:rsid w:val="00A10546"/>
    <w:rsid w:val="00A10EA8"/>
    <w:rsid w:val="00A10EF5"/>
    <w:rsid w:val="00A114FD"/>
    <w:rsid w:val="00A1183E"/>
    <w:rsid w:val="00A22C5F"/>
    <w:rsid w:val="00A2428F"/>
    <w:rsid w:val="00A24594"/>
    <w:rsid w:val="00A25C59"/>
    <w:rsid w:val="00A26708"/>
    <w:rsid w:val="00A275F1"/>
    <w:rsid w:val="00A30A95"/>
    <w:rsid w:val="00A33152"/>
    <w:rsid w:val="00A33C04"/>
    <w:rsid w:val="00A3682C"/>
    <w:rsid w:val="00A37687"/>
    <w:rsid w:val="00A42F9A"/>
    <w:rsid w:val="00A43237"/>
    <w:rsid w:val="00A43BA6"/>
    <w:rsid w:val="00A44F78"/>
    <w:rsid w:val="00A45378"/>
    <w:rsid w:val="00A453F5"/>
    <w:rsid w:val="00A468E0"/>
    <w:rsid w:val="00A46E60"/>
    <w:rsid w:val="00A50982"/>
    <w:rsid w:val="00A51E23"/>
    <w:rsid w:val="00A52381"/>
    <w:rsid w:val="00A527C4"/>
    <w:rsid w:val="00A5566F"/>
    <w:rsid w:val="00A55F63"/>
    <w:rsid w:val="00A56A7C"/>
    <w:rsid w:val="00A60B9C"/>
    <w:rsid w:val="00A61E11"/>
    <w:rsid w:val="00A6352A"/>
    <w:rsid w:val="00A64500"/>
    <w:rsid w:val="00A64E47"/>
    <w:rsid w:val="00A65BA3"/>
    <w:rsid w:val="00A65CBC"/>
    <w:rsid w:val="00A66FF9"/>
    <w:rsid w:val="00A6715B"/>
    <w:rsid w:val="00A71176"/>
    <w:rsid w:val="00A7251B"/>
    <w:rsid w:val="00A73819"/>
    <w:rsid w:val="00A745C0"/>
    <w:rsid w:val="00A76499"/>
    <w:rsid w:val="00A776AE"/>
    <w:rsid w:val="00A84B4F"/>
    <w:rsid w:val="00A84CC9"/>
    <w:rsid w:val="00A84E81"/>
    <w:rsid w:val="00A85AEC"/>
    <w:rsid w:val="00A86012"/>
    <w:rsid w:val="00A86EDD"/>
    <w:rsid w:val="00A87EBE"/>
    <w:rsid w:val="00A90416"/>
    <w:rsid w:val="00A916A2"/>
    <w:rsid w:val="00A92326"/>
    <w:rsid w:val="00A9291D"/>
    <w:rsid w:val="00A93E1A"/>
    <w:rsid w:val="00A94F62"/>
    <w:rsid w:val="00A95FF5"/>
    <w:rsid w:val="00A960A2"/>
    <w:rsid w:val="00AA0AB8"/>
    <w:rsid w:val="00AA2B7D"/>
    <w:rsid w:val="00AA3443"/>
    <w:rsid w:val="00AA633D"/>
    <w:rsid w:val="00AB047F"/>
    <w:rsid w:val="00AB10EF"/>
    <w:rsid w:val="00AB15EC"/>
    <w:rsid w:val="00AB425E"/>
    <w:rsid w:val="00AB54BE"/>
    <w:rsid w:val="00AB711E"/>
    <w:rsid w:val="00AB78C7"/>
    <w:rsid w:val="00AC0F23"/>
    <w:rsid w:val="00AC16A3"/>
    <w:rsid w:val="00AC1FC4"/>
    <w:rsid w:val="00AC2CEC"/>
    <w:rsid w:val="00AC3F4F"/>
    <w:rsid w:val="00AC41DD"/>
    <w:rsid w:val="00AC4DA3"/>
    <w:rsid w:val="00AC5695"/>
    <w:rsid w:val="00AC6018"/>
    <w:rsid w:val="00AC7AEE"/>
    <w:rsid w:val="00AC7D67"/>
    <w:rsid w:val="00AD0216"/>
    <w:rsid w:val="00AD2F03"/>
    <w:rsid w:val="00AD37C4"/>
    <w:rsid w:val="00AD3DE6"/>
    <w:rsid w:val="00AD5593"/>
    <w:rsid w:val="00AD56CA"/>
    <w:rsid w:val="00AD57E0"/>
    <w:rsid w:val="00AD5E2A"/>
    <w:rsid w:val="00AD68F5"/>
    <w:rsid w:val="00AD765C"/>
    <w:rsid w:val="00AE080D"/>
    <w:rsid w:val="00AE23B1"/>
    <w:rsid w:val="00AF0F5A"/>
    <w:rsid w:val="00AF3162"/>
    <w:rsid w:val="00AF38E9"/>
    <w:rsid w:val="00AF437B"/>
    <w:rsid w:val="00AF4EB8"/>
    <w:rsid w:val="00AF5052"/>
    <w:rsid w:val="00AF66FE"/>
    <w:rsid w:val="00B005CA"/>
    <w:rsid w:val="00B00624"/>
    <w:rsid w:val="00B00E92"/>
    <w:rsid w:val="00B00F20"/>
    <w:rsid w:val="00B01D4F"/>
    <w:rsid w:val="00B02746"/>
    <w:rsid w:val="00B03193"/>
    <w:rsid w:val="00B0358E"/>
    <w:rsid w:val="00B05176"/>
    <w:rsid w:val="00B05C62"/>
    <w:rsid w:val="00B05F07"/>
    <w:rsid w:val="00B1039A"/>
    <w:rsid w:val="00B1398D"/>
    <w:rsid w:val="00B139D0"/>
    <w:rsid w:val="00B14271"/>
    <w:rsid w:val="00B159B0"/>
    <w:rsid w:val="00B15F9D"/>
    <w:rsid w:val="00B16B22"/>
    <w:rsid w:val="00B178B9"/>
    <w:rsid w:val="00B2032C"/>
    <w:rsid w:val="00B24DBE"/>
    <w:rsid w:val="00B253B8"/>
    <w:rsid w:val="00B260AC"/>
    <w:rsid w:val="00B302A3"/>
    <w:rsid w:val="00B315F7"/>
    <w:rsid w:val="00B32FDF"/>
    <w:rsid w:val="00B33A91"/>
    <w:rsid w:val="00B35897"/>
    <w:rsid w:val="00B35A15"/>
    <w:rsid w:val="00B364A0"/>
    <w:rsid w:val="00B37879"/>
    <w:rsid w:val="00B40253"/>
    <w:rsid w:val="00B41E9C"/>
    <w:rsid w:val="00B42491"/>
    <w:rsid w:val="00B426AD"/>
    <w:rsid w:val="00B426ED"/>
    <w:rsid w:val="00B44208"/>
    <w:rsid w:val="00B44A8F"/>
    <w:rsid w:val="00B44F66"/>
    <w:rsid w:val="00B45A30"/>
    <w:rsid w:val="00B469A9"/>
    <w:rsid w:val="00B50C0F"/>
    <w:rsid w:val="00B541E7"/>
    <w:rsid w:val="00B55B1D"/>
    <w:rsid w:val="00B57555"/>
    <w:rsid w:val="00B61DF2"/>
    <w:rsid w:val="00B63C2B"/>
    <w:rsid w:val="00B65107"/>
    <w:rsid w:val="00B652D3"/>
    <w:rsid w:val="00B662DB"/>
    <w:rsid w:val="00B66B0C"/>
    <w:rsid w:val="00B7026F"/>
    <w:rsid w:val="00B72732"/>
    <w:rsid w:val="00B72E8A"/>
    <w:rsid w:val="00B7325F"/>
    <w:rsid w:val="00B7394E"/>
    <w:rsid w:val="00B76E24"/>
    <w:rsid w:val="00B77635"/>
    <w:rsid w:val="00B825E3"/>
    <w:rsid w:val="00B82A83"/>
    <w:rsid w:val="00B8398B"/>
    <w:rsid w:val="00B8621E"/>
    <w:rsid w:val="00B86D12"/>
    <w:rsid w:val="00B905F9"/>
    <w:rsid w:val="00B91104"/>
    <w:rsid w:val="00B913F4"/>
    <w:rsid w:val="00B91BE9"/>
    <w:rsid w:val="00B94EA1"/>
    <w:rsid w:val="00B96158"/>
    <w:rsid w:val="00B96CE1"/>
    <w:rsid w:val="00B97236"/>
    <w:rsid w:val="00BA1315"/>
    <w:rsid w:val="00BA151E"/>
    <w:rsid w:val="00BA5077"/>
    <w:rsid w:val="00BA750E"/>
    <w:rsid w:val="00BA7D20"/>
    <w:rsid w:val="00BB03D5"/>
    <w:rsid w:val="00BB1317"/>
    <w:rsid w:val="00BB384F"/>
    <w:rsid w:val="00BB4A94"/>
    <w:rsid w:val="00BB5469"/>
    <w:rsid w:val="00BB66AE"/>
    <w:rsid w:val="00BB70F7"/>
    <w:rsid w:val="00BC0F8A"/>
    <w:rsid w:val="00BC1136"/>
    <w:rsid w:val="00BC1985"/>
    <w:rsid w:val="00BC21E1"/>
    <w:rsid w:val="00BC22E8"/>
    <w:rsid w:val="00BC3DA8"/>
    <w:rsid w:val="00BC3F2A"/>
    <w:rsid w:val="00BC4124"/>
    <w:rsid w:val="00BC4438"/>
    <w:rsid w:val="00BC47CA"/>
    <w:rsid w:val="00BD235A"/>
    <w:rsid w:val="00BD2AB4"/>
    <w:rsid w:val="00BD314B"/>
    <w:rsid w:val="00BD41EF"/>
    <w:rsid w:val="00BD5EF4"/>
    <w:rsid w:val="00BD63E4"/>
    <w:rsid w:val="00BD6D2E"/>
    <w:rsid w:val="00BE162F"/>
    <w:rsid w:val="00BE4E62"/>
    <w:rsid w:val="00BE53D1"/>
    <w:rsid w:val="00BE61B4"/>
    <w:rsid w:val="00BE66FE"/>
    <w:rsid w:val="00BE6D6E"/>
    <w:rsid w:val="00BE70B3"/>
    <w:rsid w:val="00BE7D57"/>
    <w:rsid w:val="00BF08B8"/>
    <w:rsid w:val="00BF4382"/>
    <w:rsid w:val="00BF4942"/>
    <w:rsid w:val="00BF5714"/>
    <w:rsid w:val="00BF5C46"/>
    <w:rsid w:val="00BF7FB9"/>
    <w:rsid w:val="00C00C07"/>
    <w:rsid w:val="00C0309D"/>
    <w:rsid w:val="00C03C3A"/>
    <w:rsid w:val="00C03EBF"/>
    <w:rsid w:val="00C0411F"/>
    <w:rsid w:val="00C0478C"/>
    <w:rsid w:val="00C04EF6"/>
    <w:rsid w:val="00C07219"/>
    <w:rsid w:val="00C07316"/>
    <w:rsid w:val="00C11724"/>
    <w:rsid w:val="00C12E5D"/>
    <w:rsid w:val="00C145B6"/>
    <w:rsid w:val="00C155C1"/>
    <w:rsid w:val="00C16186"/>
    <w:rsid w:val="00C168A0"/>
    <w:rsid w:val="00C2137E"/>
    <w:rsid w:val="00C2359F"/>
    <w:rsid w:val="00C23DB7"/>
    <w:rsid w:val="00C23FA9"/>
    <w:rsid w:val="00C25A02"/>
    <w:rsid w:val="00C30150"/>
    <w:rsid w:val="00C303A7"/>
    <w:rsid w:val="00C31724"/>
    <w:rsid w:val="00C325FF"/>
    <w:rsid w:val="00C33E70"/>
    <w:rsid w:val="00C3604C"/>
    <w:rsid w:val="00C36B8B"/>
    <w:rsid w:val="00C36C3B"/>
    <w:rsid w:val="00C36CE9"/>
    <w:rsid w:val="00C36E93"/>
    <w:rsid w:val="00C376AE"/>
    <w:rsid w:val="00C41E7E"/>
    <w:rsid w:val="00C4463E"/>
    <w:rsid w:val="00C47305"/>
    <w:rsid w:val="00C502BF"/>
    <w:rsid w:val="00C50964"/>
    <w:rsid w:val="00C51AAC"/>
    <w:rsid w:val="00C555D6"/>
    <w:rsid w:val="00C56760"/>
    <w:rsid w:val="00C578DA"/>
    <w:rsid w:val="00C57C66"/>
    <w:rsid w:val="00C61ACA"/>
    <w:rsid w:val="00C62D3A"/>
    <w:rsid w:val="00C65DB3"/>
    <w:rsid w:val="00C66946"/>
    <w:rsid w:val="00C67D51"/>
    <w:rsid w:val="00C725FE"/>
    <w:rsid w:val="00C72C32"/>
    <w:rsid w:val="00C736DD"/>
    <w:rsid w:val="00C754B5"/>
    <w:rsid w:val="00C76248"/>
    <w:rsid w:val="00C802AF"/>
    <w:rsid w:val="00C80CD2"/>
    <w:rsid w:val="00C8291A"/>
    <w:rsid w:val="00C84CB1"/>
    <w:rsid w:val="00C90272"/>
    <w:rsid w:val="00C90473"/>
    <w:rsid w:val="00C92958"/>
    <w:rsid w:val="00C92A02"/>
    <w:rsid w:val="00C931CB"/>
    <w:rsid w:val="00C934F9"/>
    <w:rsid w:val="00C9414E"/>
    <w:rsid w:val="00C9478C"/>
    <w:rsid w:val="00C96B81"/>
    <w:rsid w:val="00C97106"/>
    <w:rsid w:val="00CA03C0"/>
    <w:rsid w:val="00CA067D"/>
    <w:rsid w:val="00CA0B3A"/>
    <w:rsid w:val="00CA194B"/>
    <w:rsid w:val="00CA363B"/>
    <w:rsid w:val="00CA3EE8"/>
    <w:rsid w:val="00CA7498"/>
    <w:rsid w:val="00CB06D1"/>
    <w:rsid w:val="00CB071C"/>
    <w:rsid w:val="00CB078D"/>
    <w:rsid w:val="00CB0EE6"/>
    <w:rsid w:val="00CB3279"/>
    <w:rsid w:val="00CB3AC3"/>
    <w:rsid w:val="00CB44F1"/>
    <w:rsid w:val="00CB4B83"/>
    <w:rsid w:val="00CB5DA4"/>
    <w:rsid w:val="00CB67CF"/>
    <w:rsid w:val="00CB6C9F"/>
    <w:rsid w:val="00CB7644"/>
    <w:rsid w:val="00CC2C27"/>
    <w:rsid w:val="00CC33F5"/>
    <w:rsid w:val="00CC45E9"/>
    <w:rsid w:val="00CC4CEA"/>
    <w:rsid w:val="00CC70B6"/>
    <w:rsid w:val="00CD240A"/>
    <w:rsid w:val="00CD5C70"/>
    <w:rsid w:val="00CE1B6D"/>
    <w:rsid w:val="00CE355A"/>
    <w:rsid w:val="00CE49A5"/>
    <w:rsid w:val="00CE6AF5"/>
    <w:rsid w:val="00CE72A3"/>
    <w:rsid w:val="00CF019A"/>
    <w:rsid w:val="00CF1250"/>
    <w:rsid w:val="00CF12C8"/>
    <w:rsid w:val="00CF141F"/>
    <w:rsid w:val="00CF1B7E"/>
    <w:rsid w:val="00CF3051"/>
    <w:rsid w:val="00CF3675"/>
    <w:rsid w:val="00CF3689"/>
    <w:rsid w:val="00CF485A"/>
    <w:rsid w:val="00CF4B96"/>
    <w:rsid w:val="00CF4D05"/>
    <w:rsid w:val="00CF7528"/>
    <w:rsid w:val="00D01A87"/>
    <w:rsid w:val="00D02AB3"/>
    <w:rsid w:val="00D02BB4"/>
    <w:rsid w:val="00D0698A"/>
    <w:rsid w:val="00D105B8"/>
    <w:rsid w:val="00D11746"/>
    <w:rsid w:val="00D127AA"/>
    <w:rsid w:val="00D12823"/>
    <w:rsid w:val="00D13008"/>
    <w:rsid w:val="00D1356B"/>
    <w:rsid w:val="00D1395F"/>
    <w:rsid w:val="00D15379"/>
    <w:rsid w:val="00D170CE"/>
    <w:rsid w:val="00D22F82"/>
    <w:rsid w:val="00D23477"/>
    <w:rsid w:val="00D2720B"/>
    <w:rsid w:val="00D303BC"/>
    <w:rsid w:val="00D31400"/>
    <w:rsid w:val="00D31C54"/>
    <w:rsid w:val="00D31DEA"/>
    <w:rsid w:val="00D3229E"/>
    <w:rsid w:val="00D3529A"/>
    <w:rsid w:val="00D40577"/>
    <w:rsid w:val="00D41F59"/>
    <w:rsid w:val="00D42158"/>
    <w:rsid w:val="00D43D11"/>
    <w:rsid w:val="00D44B7F"/>
    <w:rsid w:val="00D44EB1"/>
    <w:rsid w:val="00D45872"/>
    <w:rsid w:val="00D45D88"/>
    <w:rsid w:val="00D47CE5"/>
    <w:rsid w:val="00D600C6"/>
    <w:rsid w:val="00D61528"/>
    <w:rsid w:val="00D61DB5"/>
    <w:rsid w:val="00D621A1"/>
    <w:rsid w:val="00D64061"/>
    <w:rsid w:val="00D641C0"/>
    <w:rsid w:val="00D64810"/>
    <w:rsid w:val="00D656BB"/>
    <w:rsid w:val="00D65F70"/>
    <w:rsid w:val="00D66221"/>
    <w:rsid w:val="00D667E8"/>
    <w:rsid w:val="00D703A9"/>
    <w:rsid w:val="00D70B20"/>
    <w:rsid w:val="00D70C40"/>
    <w:rsid w:val="00D70DF9"/>
    <w:rsid w:val="00D7357D"/>
    <w:rsid w:val="00D73B07"/>
    <w:rsid w:val="00D76CF9"/>
    <w:rsid w:val="00D77C62"/>
    <w:rsid w:val="00D803FD"/>
    <w:rsid w:val="00D807C3"/>
    <w:rsid w:val="00D80E6D"/>
    <w:rsid w:val="00D84990"/>
    <w:rsid w:val="00D852CF"/>
    <w:rsid w:val="00D9017C"/>
    <w:rsid w:val="00D90FC8"/>
    <w:rsid w:val="00D91E61"/>
    <w:rsid w:val="00D92527"/>
    <w:rsid w:val="00D92F64"/>
    <w:rsid w:val="00D93459"/>
    <w:rsid w:val="00D937B5"/>
    <w:rsid w:val="00D944E5"/>
    <w:rsid w:val="00D9489B"/>
    <w:rsid w:val="00D94947"/>
    <w:rsid w:val="00D94976"/>
    <w:rsid w:val="00D9787F"/>
    <w:rsid w:val="00DA063D"/>
    <w:rsid w:val="00DA06EA"/>
    <w:rsid w:val="00DA38E0"/>
    <w:rsid w:val="00DA4F9E"/>
    <w:rsid w:val="00DA5DE7"/>
    <w:rsid w:val="00DA7C1F"/>
    <w:rsid w:val="00DB0F17"/>
    <w:rsid w:val="00DB1D6A"/>
    <w:rsid w:val="00DB2E70"/>
    <w:rsid w:val="00DB5174"/>
    <w:rsid w:val="00DB64E7"/>
    <w:rsid w:val="00DB7694"/>
    <w:rsid w:val="00DC1B24"/>
    <w:rsid w:val="00DC202D"/>
    <w:rsid w:val="00DC2377"/>
    <w:rsid w:val="00DC481B"/>
    <w:rsid w:val="00DC4FDB"/>
    <w:rsid w:val="00DC71FB"/>
    <w:rsid w:val="00DD1F56"/>
    <w:rsid w:val="00DD2570"/>
    <w:rsid w:val="00DD3024"/>
    <w:rsid w:val="00DD3CD8"/>
    <w:rsid w:val="00DD4AD4"/>
    <w:rsid w:val="00DD53E9"/>
    <w:rsid w:val="00DD6F38"/>
    <w:rsid w:val="00DE0F9F"/>
    <w:rsid w:val="00DE33C3"/>
    <w:rsid w:val="00DE38D0"/>
    <w:rsid w:val="00DE4DE9"/>
    <w:rsid w:val="00DE4E75"/>
    <w:rsid w:val="00DE6F81"/>
    <w:rsid w:val="00DE7325"/>
    <w:rsid w:val="00DE73A6"/>
    <w:rsid w:val="00DE7663"/>
    <w:rsid w:val="00DE76CD"/>
    <w:rsid w:val="00DF1A07"/>
    <w:rsid w:val="00DF1BDE"/>
    <w:rsid w:val="00DF2324"/>
    <w:rsid w:val="00DF2644"/>
    <w:rsid w:val="00DF39A8"/>
    <w:rsid w:val="00DF5BE0"/>
    <w:rsid w:val="00DF6FEA"/>
    <w:rsid w:val="00E008BE"/>
    <w:rsid w:val="00E019A2"/>
    <w:rsid w:val="00E02592"/>
    <w:rsid w:val="00E031D7"/>
    <w:rsid w:val="00E06C8B"/>
    <w:rsid w:val="00E070B7"/>
    <w:rsid w:val="00E12305"/>
    <w:rsid w:val="00E132A3"/>
    <w:rsid w:val="00E21894"/>
    <w:rsid w:val="00E224E4"/>
    <w:rsid w:val="00E22E0B"/>
    <w:rsid w:val="00E250FB"/>
    <w:rsid w:val="00E26611"/>
    <w:rsid w:val="00E2662E"/>
    <w:rsid w:val="00E26AF3"/>
    <w:rsid w:val="00E27646"/>
    <w:rsid w:val="00E2778D"/>
    <w:rsid w:val="00E31914"/>
    <w:rsid w:val="00E33926"/>
    <w:rsid w:val="00E3410E"/>
    <w:rsid w:val="00E34798"/>
    <w:rsid w:val="00E34FF8"/>
    <w:rsid w:val="00E41E1F"/>
    <w:rsid w:val="00E42EE4"/>
    <w:rsid w:val="00E43787"/>
    <w:rsid w:val="00E43E42"/>
    <w:rsid w:val="00E446B6"/>
    <w:rsid w:val="00E44CD5"/>
    <w:rsid w:val="00E44DB7"/>
    <w:rsid w:val="00E45AFD"/>
    <w:rsid w:val="00E45D59"/>
    <w:rsid w:val="00E4640C"/>
    <w:rsid w:val="00E46569"/>
    <w:rsid w:val="00E46D01"/>
    <w:rsid w:val="00E51044"/>
    <w:rsid w:val="00E510FE"/>
    <w:rsid w:val="00E51DD5"/>
    <w:rsid w:val="00E5413B"/>
    <w:rsid w:val="00E5424F"/>
    <w:rsid w:val="00E573F5"/>
    <w:rsid w:val="00E57426"/>
    <w:rsid w:val="00E61884"/>
    <w:rsid w:val="00E6206B"/>
    <w:rsid w:val="00E63100"/>
    <w:rsid w:val="00E6484C"/>
    <w:rsid w:val="00E675DA"/>
    <w:rsid w:val="00E67E62"/>
    <w:rsid w:val="00E72730"/>
    <w:rsid w:val="00E73040"/>
    <w:rsid w:val="00E7341F"/>
    <w:rsid w:val="00E73B09"/>
    <w:rsid w:val="00E74DFD"/>
    <w:rsid w:val="00E75FE3"/>
    <w:rsid w:val="00E77663"/>
    <w:rsid w:val="00E77957"/>
    <w:rsid w:val="00E80BC5"/>
    <w:rsid w:val="00E816EE"/>
    <w:rsid w:val="00E819D9"/>
    <w:rsid w:val="00E81ABD"/>
    <w:rsid w:val="00E8321C"/>
    <w:rsid w:val="00E843E9"/>
    <w:rsid w:val="00E84F27"/>
    <w:rsid w:val="00E8646B"/>
    <w:rsid w:val="00E87D1D"/>
    <w:rsid w:val="00E904E3"/>
    <w:rsid w:val="00E9079E"/>
    <w:rsid w:val="00E913CF"/>
    <w:rsid w:val="00E9180C"/>
    <w:rsid w:val="00E93F82"/>
    <w:rsid w:val="00E94446"/>
    <w:rsid w:val="00E951F6"/>
    <w:rsid w:val="00E9591F"/>
    <w:rsid w:val="00E96861"/>
    <w:rsid w:val="00E96EDD"/>
    <w:rsid w:val="00EA06A3"/>
    <w:rsid w:val="00EA4739"/>
    <w:rsid w:val="00EA4B67"/>
    <w:rsid w:val="00EA6240"/>
    <w:rsid w:val="00EB0CE7"/>
    <w:rsid w:val="00EB152B"/>
    <w:rsid w:val="00EB15A6"/>
    <w:rsid w:val="00EB1751"/>
    <w:rsid w:val="00EB3843"/>
    <w:rsid w:val="00EB4023"/>
    <w:rsid w:val="00EB67FE"/>
    <w:rsid w:val="00EC182A"/>
    <w:rsid w:val="00EC1864"/>
    <w:rsid w:val="00EC1DE8"/>
    <w:rsid w:val="00EC576E"/>
    <w:rsid w:val="00EC5993"/>
    <w:rsid w:val="00EC5B95"/>
    <w:rsid w:val="00EC659E"/>
    <w:rsid w:val="00EC69FF"/>
    <w:rsid w:val="00EC7171"/>
    <w:rsid w:val="00EC76A2"/>
    <w:rsid w:val="00EC7D9C"/>
    <w:rsid w:val="00ED0524"/>
    <w:rsid w:val="00ED1F5E"/>
    <w:rsid w:val="00ED2BE0"/>
    <w:rsid w:val="00ED4EA5"/>
    <w:rsid w:val="00ED61ED"/>
    <w:rsid w:val="00ED79F2"/>
    <w:rsid w:val="00ED7A00"/>
    <w:rsid w:val="00ED7AFC"/>
    <w:rsid w:val="00EE2710"/>
    <w:rsid w:val="00EE2FF2"/>
    <w:rsid w:val="00EE3CA3"/>
    <w:rsid w:val="00EE4940"/>
    <w:rsid w:val="00EE4F68"/>
    <w:rsid w:val="00EE5562"/>
    <w:rsid w:val="00EE73F1"/>
    <w:rsid w:val="00EF00B0"/>
    <w:rsid w:val="00EF26DB"/>
    <w:rsid w:val="00EF37E6"/>
    <w:rsid w:val="00EF4366"/>
    <w:rsid w:val="00EF488A"/>
    <w:rsid w:val="00EF6401"/>
    <w:rsid w:val="00F00993"/>
    <w:rsid w:val="00F00E69"/>
    <w:rsid w:val="00F039F7"/>
    <w:rsid w:val="00F04E08"/>
    <w:rsid w:val="00F05E0E"/>
    <w:rsid w:val="00F07AE0"/>
    <w:rsid w:val="00F104F4"/>
    <w:rsid w:val="00F109AB"/>
    <w:rsid w:val="00F12E9D"/>
    <w:rsid w:val="00F12EA7"/>
    <w:rsid w:val="00F1470F"/>
    <w:rsid w:val="00F15E0D"/>
    <w:rsid w:val="00F16CF0"/>
    <w:rsid w:val="00F16E47"/>
    <w:rsid w:val="00F179D5"/>
    <w:rsid w:val="00F17AC1"/>
    <w:rsid w:val="00F226DD"/>
    <w:rsid w:val="00F24136"/>
    <w:rsid w:val="00F24319"/>
    <w:rsid w:val="00F24887"/>
    <w:rsid w:val="00F272B7"/>
    <w:rsid w:val="00F2770C"/>
    <w:rsid w:val="00F27C2D"/>
    <w:rsid w:val="00F304ED"/>
    <w:rsid w:val="00F30AC4"/>
    <w:rsid w:val="00F313FB"/>
    <w:rsid w:val="00F321AA"/>
    <w:rsid w:val="00F3285E"/>
    <w:rsid w:val="00F33015"/>
    <w:rsid w:val="00F33841"/>
    <w:rsid w:val="00F34F07"/>
    <w:rsid w:val="00F37D1B"/>
    <w:rsid w:val="00F40B37"/>
    <w:rsid w:val="00F40D8E"/>
    <w:rsid w:val="00F411AD"/>
    <w:rsid w:val="00F41765"/>
    <w:rsid w:val="00F42321"/>
    <w:rsid w:val="00F42A58"/>
    <w:rsid w:val="00F44C2A"/>
    <w:rsid w:val="00F4501C"/>
    <w:rsid w:val="00F45E2B"/>
    <w:rsid w:val="00F4609E"/>
    <w:rsid w:val="00F46A21"/>
    <w:rsid w:val="00F4795C"/>
    <w:rsid w:val="00F51307"/>
    <w:rsid w:val="00F51A0B"/>
    <w:rsid w:val="00F52EB9"/>
    <w:rsid w:val="00F57382"/>
    <w:rsid w:val="00F61C11"/>
    <w:rsid w:val="00F621AA"/>
    <w:rsid w:val="00F624F9"/>
    <w:rsid w:val="00F629F5"/>
    <w:rsid w:val="00F635F4"/>
    <w:rsid w:val="00F72E78"/>
    <w:rsid w:val="00F738AA"/>
    <w:rsid w:val="00F7397C"/>
    <w:rsid w:val="00F769F3"/>
    <w:rsid w:val="00F76E6E"/>
    <w:rsid w:val="00F77361"/>
    <w:rsid w:val="00F8137F"/>
    <w:rsid w:val="00F8180F"/>
    <w:rsid w:val="00F84EB6"/>
    <w:rsid w:val="00F856AB"/>
    <w:rsid w:val="00F91015"/>
    <w:rsid w:val="00F911B4"/>
    <w:rsid w:val="00F91239"/>
    <w:rsid w:val="00F91A01"/>
    <w:rsid w:val="00F91E3A"/>
    <w:rsid w:val="00F93AF4"/>
    <w:rsid w:val="00F96255"/>
    <w:rsid w:val="00F969BB"/>
    <w:rsid w:val="00F97D2A"/>
    <w:rsid w:val="00FA10AC"/>
    <w:rsid w:val="00FA2BAD"/>
    <w:rsid w:val="00FA2C8F"/>
    <w:rsid w:val="00FA3A46"/>
    <w:rsid w:val="00FA3DFD"/>
    <w:rsid w:val="00FA67CE"/>
    <w:rsid w:val="00FA6976"/>
    <w:rsid w:val="00FB18DC"/>
    <w:rsid w:val="00FB42B5"/>
    <w:rsid w:val="00FB487A"/>
    <w:rsid w:val="00FB5954"/>
    <w:rsid w:val="00FB6720"/>
    <w:rsid w:val="00FB6BE0"/>
    <w:rsid w:val="00FB7527"/>
    <w:rsid w:val="00FC0C91"/>
    <w:rsid w:val="00FC1927"/>
    <w:rsid w:val="00FC30E0"/>
    <w:rsid w:val="00FC3FDF"/>
    <w:rsid w:val="00FC415E"/>
    <w:rsid w:val="00FC4EF5"/>
    <w:rsid w:val="00FC5405"/>
    <w:rsid w:val="00FC5F7D"/>
    <w:rsid w:val="00FC6CE0"/>
    <w:rsid w:val="00FC7EE0"/>
    <w:rsid w:val="00FD1927"/>
    <w:rsid w:val="00FD53A0"/>
    <w:rsid w:val="00FD5D6D"/>
    <w:rsid w:val="00FD7333"/>
    <w:rsid w:val="00FE118B"/>
    <w:rsid w:val="00FE157B"/>
    <w:rsid w:val="00FE17F8"/>
    <w:rsid w:val="00FE3866"/>
    <w:rsid w:val="00FE51B0"/>
    <w:rsid w:val="00FE5BC5"/>
    <w:rsid w:val="00FE72F5"/>
    <w:rsid w:val="00FE784E"/>
    <w:rsid w:val="00FF329A"/>
    <w:rsid w:val="00FF3398"/>
    <w:rsid w:val="00FF4273"/>
    <w:rsid w:val="00FF4323"/>
    <w:rsid w:val="00FF7500"/>
    <w:rsid w:val="0C60C219"/>
    <w:rsid w:val="252F5BF4"/>
    <w:rsid w:val="33D19876"/>
    <w:rsid w:val="3CABC678"/>
    <w:rsid w:val="46886FFC"/>
    <w:rsid w:val="5B6CD4BF"/>
    <w:rsid w:val="7E712D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119FC"/>
  <w15:chartTrackingRefBased/>
  <w15:docId w15:val="{330F50F7-16EF-4C21-903F-A2D425A34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ADF"/>
    <w:pPr>
      <w:spacing w:after="0" w:line="240" w:lineRule="auto"/>
    </w:pPr>
    <w:rPr>
      <w:rFonts w:eastAsiaTheme="minorEastAsia"/>
      <w:kern w:val="2"/>
      <w:sz w:val="21"/>
      <w:szCs w:val="24"/>
      <w:lang w:val="en-GB" w:eastAsia="de-DE"/>
      <w14:ligatures w14:val="standardContextual"/>
    </w:rPr>
  </w:style>
  <w:style w:type="paragraph" w:styleId="Balk1">
    <w:name w:val="heading 1"/>
    <w:basedOn w:val="Normal"/>
    <w:next w:val="Normal"/>
    <w:link w:val="Balk1Char"/>
    <w:uiPriority w:val="9"/>
    <w:rsid w:val="006F0D8C"/>
    <w:pPr>
      <w:spacing w:line="320" w:lineRule="exact"/>
      <w:outlineLvl w:val="0"/>
    </w:pPr>
    <w:rPr>
      <w:rFonts w:ascii="MB Corpo A Title Cond Office" w:hAnsi="MB Corpo A Title Cond Office"/>
      <w:sz w:val="32"/>
    </w:rPr>
  </w:style>
  <w:style w:type="paragraph" w:styleId="Balk2">
    <w:name w:val="heading 2"/>
    <w:basedOn w:val="Normal"/>
    <w:next w:val="Normal"/>
    <w:link w:val="Balk2Ch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CB3279"/>
    <w:pPr>
      <w:tabs>
        <w:tab w:val="center" w:pos="4536"/>
        <w:tab w:val="right" w:pos="9072"/>
      </w:tabs>
      <w:spacing w:line="170" w:lineRule="exact"/>
    </w:pPr>
    <w:rPr>
      <w:sz w:val="15"/>
    </w:rPr>
  </w:style>
  <w:style w:type="character" w:customStyle="1" w:styleId="AltBilgiChar">
    <w:name w:val="Alt Bilgi Char"/>
    <w:basedOn w:val="VarsaylanParagrafYazTipi"/>
    <w:link w:val="AltBilgi"/>
    <w:uiPriority w:val="99"/>
    <w:rsid w:val="00CB3279"/>
    <w:rPr>
      <w:rFonts w:eastAsiaTheme="minorEastAsia"/>
      <w:kern w:val="2"/>
      <w:sz w:val="15"/>
      <w:szCs w:val="24"/>
      <w:lang w:eastAsia="de-DE"/>
      <w14:ligatures w14:val="standardContextual"/>
    </w:rPr>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ayfaNumaras">
    <w:name w:val="page number"/>
    <w:basedOn w:val="VarsaylanParagrafYazTipi"/>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AltBilgi"/>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alk1Char">
    <w:name w:val="Başlık 1 Char"/>
    <w:basedOn w:val="VarsaylanParagrafYazTipi"/>
    <w:link w:val="Balk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stBilgi">
    <w:name w:val="header"/>
    <w:basedOn w:val="Normal"/>
    <w:link w:val="stBilgiChar"/>
    <w:uiPriority w:val="99"/>
    <w:unhideWhenUsed/>
    <w:rsid w:val="00CB3279"/>
    <w:pPr>
      <w:tabs>
        <w:tab w:val="center" w:pos="4536"/>
        <w:tab w:val="right" w:pos="9072"/>
      </w:tabs>
      <w:spacing w:line="170" w:lineRule="exact"/>
    </w:pPr>
    <w:rPr>
      <w:sz w:val="15"/>
    </w:rPr>
  </w:style>
  <w:style w:type="character" w:customStyle="1" w:styleId="stBilgiChar">
    <w:name w:val="Üst Bilgi Char"/>
    <w:basedOn w:val="VarsaylanParagrafYazTipi"/>
    <w:link w:val="stBilgi"/>
    <w:uiPriority w:val="99"/>
    <w:rsid w:val="00CB3279"/>
    <w:rPr>
      <w:rFonts w:eastAsiaTheme="minorEastAsia"/>
      <w:kern w:val="2"/>
      <w:sz w:val="15"/>
      <w:szCs w:val="24"/>
      <w:lang w:eastAsia="de-DE"/>
      <w14:ligatures w14:val="standardContextual"/>
    </w:rPr>
  </w:style>
  <w:style w:type="character" w:styleId="YerTutucuMetni">
    <w:name w:val="Placeholder Text"/>
    <w:basedOn w:val="VarsaylanParagrafYazTipi"/>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alk2Char">
    <w:name w:val="Başlık 2 Char"/>
    <w:basedOn w:val="VarsaylanParagrafYazTipi"/>
    <w:link w:val="Balk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Kpr">
    <w:name w:val="Hyperlink"/>
    <w:basedOn w:val="VarsaylanParagrafYazTipi"/>
    <w:uiPriority w:val="99"/>
    <w:unhideWhenUsed/>
    <w:rsid w:val="00671643"/>
    <w:rPr>
      <w:color w:val="0078D6" w:themeColor="accent6"/>
      <w:u w:val="single"/>
    </w:rPr>
  </w:style>
  <w:style w:type="character" w:styleId="zmlenmeyenBahsetme">
    <w:name w:val="Unresolved Mention"/>
    <w:basedOn w:val="VarsaylanParagrafYazTipi"/>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Gl">
    <w:name w:val="Strong"/>
    <w:basedOn w:val="VarsaylanParagrafYazTipi"/>
    <w:uiPriority w:val="22"/>
    <w:rsid w:val="0061567D"/>
    <w:rPr>
      <w:rFonts w:ascii="MB Corpo S Text Office" w:hAnsi="MB Corpo S Text Office"/>
      <w:b w:val="0"/>
      <w:bCs/>
      <w:i w:val="0"/>
    </w:rPr>
  </w:style>
  <w:style w:type="paragraph" w:customStyle="1" w:styleId="A02berschrift2">
    <w:name w:val="A02_Überschrift 2"/>
    <w:basedOn w:val="Balk2"/>
    <w:qFormat/>
    <w:rsid w:val="001306A6"/>
    <w:pPr>
      <w:spacing w:after="280" w:line="280" w:lineRule="exact"/>
    </w:pPr>
    <w:rPr>
      <w:rFonts w:ascii="MB Corpo S Text Office" w:hAnsi="MB Corpo S Text Office"/>
    </w:rPr>
  </w:style>
  <w:style w:type="paragraph" w:styleId="ListeParagraf">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AralkYok">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DipnotMetni">
    <w:name w:val="footnote text"/>
    <w:aliases w:val="12_Fußnotentext"/>
    <w:link w:val="DipnotMetni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DipnotMetniChar">
    <w:name w:val="Dipnot Metni Char"/>
    <w:aliases w:val="12_Fußnotentext Char"/>
    <w:basedOn w:val="VarsaylanParagrafYazTipi"/>
    <w:link w:val="DipnotMetni"/>
    <w:uiPriority w:val="11"/>
    <w:rsid w:val="00D15379"/>
    <w:rPr>
      <w:rFonts w:eastAsiaTheme="minorEastAsia"/>
      <w:kern w:val="2"/>
      <w:sz w:val="15"/>
      <w:szCs w:val="20"/>
      <w:lang w:eastAsia="de-DE"/>
      <w14:ligatures w14:val="standardContextual"/>
    </w:rPr>
  </w:style>
  <w:style w:type="character" w:styleId="DipnotBavurusu">
    <w:name w:val="footnote reference"/>
    <w:aliases w:val="11_Fußnotenzeichen,112_Fußnotenzeichen Tabelle"/>
    <w:basedOn w:val="VarsaylanParagrafYazTipi"/>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Tablo"/>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Bal">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2">
    <w:name w:val="toc 2"/>
    <w:next w:val="Balk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1">
    <w:name w:val="toc 1"/>
    <w:next w:val="Balk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KaynakaBal">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alk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Girinti">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82200D"/>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VarsaylanParagrafYazTipi"/>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zlenenKpr">
    <w:name w:val="FollowedHyperlink"/>
    <w:basedOn w:val="VarsaylanParagrafYazTipi"/>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AklamaBavurusu">
    <w:name w:val="annotation reference"/>
    <w:basedOn w:val="VarsaylanParagrafYazTipi"/>
    <w:uiPriority w:val="99"/>
    <w:unhideWhenUsed/>
    <w:rsid w:val="004C09AD"/>
    <w:rPr>
      <w:sz w:val="16"/>
      <w:szCs w:val="16"/>
    </w:rPr>
  </w:style>
  <w:style w:type="paragraph" w:styleId="AklamaMetni">
    <w:name w:val="annotation text"/>
    <w:basedOn w:val="Normal"/>
    <w:link w:val="AklamaMetniChar"/>
    <w:uiPriority w:val="99"/>
    <w:unhideWhenUsed/>
    <w:rsid w:val="004C09AD"/>
    <w:rPr>
      <w:sz w:val="20"/>
      <w:szCs w:val="20"/>
    </w:rPr>
  </w:style>
  <w:style w:type="character" w:customStyle="1" w:styleId="AklamaMetniChar">
    <w:name w:val="Açıklama Metni Char"/>
    <w:basedOn w:val="VarsaylanParagrafYazTipi"/>
    <w:link w:val="AklamaMetni"/>
    <w:uiPriority w:val="99"/>
    <w:rsid w:val="004C09AD"/>
    <w:rPr>
      <w:rFonts w:eastAsiaTheme="minorEastAsia"/>
      <w:kern w:val="2"/>
      <w:sz w:val="20"/>
      <w:szCs w:val="20"/>
      <w:lang w:eastAsia="de-DE"/>
      <w14:ligatures w14:val="standardContextual"/>
    </w:rPr>
  </w:style>
  <w:style w:type="paragraph" w:customStyle="1" w:styleId="01Flietext">
    <w:name w:val="01_Fließtext"/>
    <w:basedOn w:val="Normal"/>
    <w:link w:val="01FlietextZchn"/>
    <w:qFormat/>
    <w:rsid w:val="008F5A57"/>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VarsaylanParagrafYazTipi"/>
    <w:link w:val="01Flietext"/>
    <w:rsid w:val="008F5A57"/>
    <w:rPr>
      <w:rFonts w:ascii="MB Corpo S Text Office Light" w:hAnsi="MB Corpo S Text Office Light"/>
      <w:sz w:val="21"/>
      <w:szCs w:val="21"/>
    </w:rPr>
  </w:style>
  <w:style w:type="paragraph" w:styleId="AklamaKonusu">
    <w:name w:val="annotation subject"/>
    <w:basedOn w:val="AklamaMetni"/>
    <w:next w:val="AklamaMetni"/>
    <w:link w:val="AklamaKonusuChar"/>
    <w:uiPriority w:val="99"/>
    <w:semiHidden/>
    <w:unhideWhenUsed/>
    <w:rsid w:val="00E4640C"/>
    <w:rPr>
      <w:b/>
      <w:bCs/>
    </w:rPr>
  </w:style>
  <w:style w:type="character" w:customStyle="1" w:styleId="AklamaKonusuChar">
    <w:name w:val="Açıklama Konusu Char"/>
    <w:basedOn w:val="AklamaMetniChar"/>
    <w:link w:val="AklamaKonusu"/>
    <w:uiPriority w:val="99"/>
    <w:semiHidden/>
    <w:rsid w:val="00E4640C"/>
    <w:rPr>
      <w:rFonts w:eastAsiaTheme="minorEastAsia"/>
      <w:b/>
      <w:bCs/>
      <w:kern w:val="2"/>
      <w:sz w:val="20"/>
      <w:szCs w:val="20"/>
      <w:lang w:eastAsia="de-DE"/>
      <w14:ligatures w14:val="standardContextual"/>
    </w:rPr>
  </w:style>
  <w:style w:type="paragraph" w:styleId="Dzeltme">
    <w:name w:val="Revision"/>
    <w:hidden/>
    <w:uiPriority w:val="99"/>
    <w:semiHidden/>
    <w:rsid w:val="00706431"/>
    <w:pPr>
      <w:spacing w:after="0" w:line="240" w:lineRule="auto"/>
    </w:pPr>
    <w:rPr>
      <w:rFonts w:eastAsiaTheme="minorEastAsia"/>
      <w:kern w:val="2"/>
      <w:sz w:val="21"/>
      <w:szCs w:val="24"/>
      <w:lang w:eastAsia="de-DE"/>
      <w14:ligatures w14:val="standardContextual"/>
    </w:rPr>
  </w:style>
  <w:style w:type="paragraph" w:styleId="NormalWeb">
    <w:name w:val="Normal (Web)"/>
    <w:basedOn w:val="Normal"/>
    <w:uiPriority w:val="99"/>
    <w:unhideWhenUsed/>
    <w:rsid w:val="00E816EE"/>
    <w:pPr>
      <w:spacing w:before="100" w:beforeAutospacing="1" w:after="100" w:afterAutospacing="1"/>
    </w:pPr>
    <w:rPr>
      <w:rFonts w:ascii="Times New Roman" w:eastAsia="Times New Roman" w:hAnsi="Times New Roman" w:cs="Times New Roman"/>
      <w:kern w:val="0"/>
      <w:sz w:val="24"/>
      <w14:ligatures w14:val="none"/>
    </w:rPr>
  </w:style>
  <w:style w:type="paragraph" w:customStyle="1" w:styleId="D05Boilerplate">
    <w:name w:val="D05_Boilerplate"/>
    <w:basedOn w:val="A03Copytext"/>
    <w:qFormat/>
    <w:rsid w:val="004D49B5"/>
    <w:pPr>
      <w:spacing w:line="170" w:lineRule="exact"/>
    </w:pPr>
    <w:rPr>
      <w:sz w:val="15"/>
    </w:rPr>
  </w:style>
  <w:style w:type="paragraph" w:styleId="SonNotMetni">
    <w:name w:val="endnote text"/>
    <w:basedOn w:val="Normal"/>
    <w:link w:val="SonNotMetniChar"/>
    <w:uiPriority w:val="99"/>
    <w:semiHidden/>
    <w:unhideWhenUsed/>
    <w:rsid w:val="00AF5052"/>
    <w:rPr>
      <w:sz w:val="20"/>
      <w:szCs w:val="20"/>
    </w:rPr>
  </w:style>
  <w:style w:type="character" w:customStyle="1" w:styleId="SonNotMetniChar">
    <w:name w:val="Son Not Metni Char"/>
    <w:basedOn w:val="VarsaylanParagrafYazTipi"/>
    <w:link w:val="SonNotMetni"/>
    <w:uiPriority w:val="99"/>
    <w:semiHidden/>
    <w:rsid w:val="00AF5052"/>
    <w:rPr>
      <w:rFonts w:eastAsiaTheme="minorEastAsia"/>
      <w:kern w:val="2"/>
      <w:sz w:val="20"/>
      <w:szCs w:val="20"/>
      <w:lang w:eastAsia="de-DE"/>
      <w14:ligatures w14:val="standardContextual"/>
    </w:rPr>
  </w:style>
  <w:style w:type="character" w:styleId="SonNotBavurusu">
    <w:name w:val="endnote reference"/>
    <w:basedOn w:val="VarsaylanParagrafYazTipi"/>
    <w:uiPriority w:val="99"/>
    <w:unhideWhenUsed/>
    <w:rsid w:val="00AF5052"/>
    <w:rPr>
      <w:vertAlign w:val="superscript"/>
    </w:rPr>
  </w:style>
  <w:style w:type="paragraph" w:customStyle="1" w:styleId="Kommentartext1">
    <w:name w:val="Kommentartext1"/>
    <w:basedOn w:val="Normal"/>
    <w:next w:val="AklamaMetni"/>
    <w:uiPriority w:val="99"/>
    <w:unhideWhenUsed/>
    <w:rsid w:val="00AF5052"/>
    <w:rPr>
      <w:rFonts w:eastAsia="SimSun"/>
      <w:sz w:val="20"/>
      <w:szCs w:val="20"/>
    </w:rPr>
  </w:style>
  <w:style w:type="table" w:customStyle="1" w:styleId="TableNormal">
    <w:name w:val="Table Normal"/>
    <w:uiPriority w:val="2"/>
    <w:semiHidden/>
    <w:unhideWhenUsed/>
    <w:qFormat/>
    <w:rsid w:val="008F07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F0750"/>
    <w:pPr>
      <w:widowControl w:val="0"/>
      <w:autoSpaceDE w:val="0"/>
      <w:autoSpaceDN w:val="0"/>
    </w:pPr>
    <w:rPr>
      <w:rFonts w:ascii="Tahoma" w:eastAsia="Tahoma" w:hAnsi="Tahoma" w:cs="Tahoma"/>
      <w:kern w:val="0"/>
      <w:szCs w:val="21"/>
      <w:lang w:val="en-US" w:eastAsia="en-US"/>
      <w14:ligatures w14:val="none"/>
    </w:rPr>
  </w:style>
  <w:style w:type="character" w:customStyle="1" w:styleId="GvdeMetniChar">
    <w:name w:val="Gövde Metni Char"/>
    <w:basedOn w:val="VarsaylanParagrafYazTipi"/>
    <w:link w:val="GvdeMetni"/>
    <w:uiPriority w:val="1"/>
    <w:rsid w:val="008F0750"/>
    <w:rPr>
      <w:rFonts w:ascii="Tahoma" w:eastAsia="Tahoma" w:hAnsi="Tahoma" w:cs="Tahoma"/>
      <w:sz w:val="21"/>
      <w:szCs w:val="21"/>
      <w:lang w:val="en-US"/>
    </w:rPr>
  </w:style>
  <w:style w:type="paragraph" w:styleId="KonuBal">
    <w:name w:val="Title"/>
    <w:basedOn w:val="Normal"/>
    <w:link w:val="KonuBalChar"/>
    <w:uiPriority w:val="10"/>
    <w:qFormat/>
    <w:rsid w:val="008F0750"/>
    <w:pPr>
      <w:widowControl w:val="0"/>
      <w:autoSpaceDE w:val="0"/>
      <w:autoSpaceDN w:val="0"/>
      <w:spacing w:before="1"/>
      <w:ind w:left="228"/>
    </w:pPr>
    <w:rPr>
      <w:rFonts w:ascii="Calibri" w:eastAsia="Calibri" w:hAnsi="Calibri" w:cs="Calibri"/>
      <w:kern w:val="0"/>
      <w:sz w:val="32"/>
      <w:szCs w:val="32"/>
      <w:lang w:val="en-US" w:eastAsia="en-US"/>
      <w14:ligatures w14:val="none"/>
    </w:rPr>
  </w:style>
  <w:style w:type="character" w:customStyle="1" w:styleId="KonuBalChar">
    <w:name w:val="Konu Başlığı Char"/>
    <w:basedOn w:val="VarsaylanParagrafYazTipi"/>
    <w:link w:val="KonuBal"/>
    <w:uiPriority w:val="10"/>
    <w:rsid w:val="008F0750"/>
    <w:rPr>
      <w:rFonts w:ascii="Calibri" w:eastAsia="Calibri" w:hAnsi="Calibri" w:cs="Calibri"/>
      <w:sz w:val="32"/>
      <w:szCs w:val="32"/>
      <w:lang w:val="en-US"/>
    </w:rPr>
  </w:style>
  <w:style w:type="paragraph" w:customStyle="1" w:styleId="TableParagraph">
    <w:name w:val="Table Paragraph"/>
    <w:basedOn w:val="Normal"/>
    <w:uiPriority w:val="1"/>
    <w:qFormat/>
    <w:rsid w:val="008F0750"/>
    <w:pPr>
      <w:widowControl w:val="0"/>
      <w:autoSpaceDE w:val="0"/>
      <w:autoSpaceDN w:val="0"/>
      <w:spacing w:before="45" w:line="215" w:lineRule="exact"/>
    </w:pPr>
    <w:rPr>
      <w:rFonts w:ascii="Tahoma" w:eastAsia="Tahoma" w:hAnsi="Tahoma" w:cs="Tahoma"/>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Nov%202025\2511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b3adc6-9bf0-4af7-8be3-7d9994603bf6">
      <Terms xmlns="http://schemas.microsoft.com/office/infopath/2007/PartnerControls"/>
    </lcf76f155ced4ddcb4097134ff3c332f>
    <TaxCatchAll xmlns="f4188bdc-28ee-4c63-a473-fce0b73ae1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731E834E6F9E4D8C18259C438C442D" ma:contentTypeVersion="15" ma:contentTypeDescription="Create a new document." ma:contentTypeScope="" ma:versionID="984732fea08a5b7c9c485afb34f522e0">
  <xsd:schema xmlns:xsd="http://www.w3.org/2001/XMLSchema" xmlns:xs="http://www.w3.org/2001/XMLSchema" xmlns:p="http://schemas.microsoft.com/office/2006/metadata/properties" xmlns:ns2="d5b3adc6-9bf0-4af7-8be3-7d9994603bf6" xmlns:ns3="f4188bdc-28ee-4c63-a473-fce0b73ae123" targetNamespace="http://schemas.microsoft.com/office/2006/metadata/properties" ma:root="true" ma:fieldsID="27d53a29a27c390c26ab0744ae83187c" ns2:_="" ns3:_="">
    <xsd:import namespace="d5b3adc6-9bf0-4af7-8be3-7d9994603bf6"/>
    <xsd:import namespace="f4188bdc-28ee-4c63-a473-fce0b73ae1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3adc6-9bf0-4af7-8be3-7d9994603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88bdc-28ee-4c63-a473-fce0b73ae1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508665-899c-48ca-8004-057a76b5a9c4}" ma:internalName="TaxCatchAll" ma:showField="CatchAllData" ma:web="f4188bdc-28ee-4c63-a473-fce0b73ae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3.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d5b3adc6-9bf0-4af7-8be3-7d9994603bf6"/>
    <ds:schemaRef ds:uri="f4188bdc-28ee-4c63-a473-fce0b73ae123"/>
  </ds:schemaRefs>
</ds:datastoreItem>
</file>

<file path=customXml/itemProps4.xml><?xml version="1.0" encoding="utf-8"?>
<ds:datastoreItem xmlns:ds="http://schemas.openxmlformats.org/officeDocument/2006/customXml" ds:itemID="{74A9A1B9-BE4D-4EC7-8D63-AD7E197BA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3adc6-9bf0-4af7-8be3-7d9994603bf6"/>
    <ds:schemaRef ds:uri="f4188bdc-28ee-4c63-a473-fce0b73ae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251101_MB_Kit_DE.dotx</Template>
  <TotalTime>20</TotalTime>
  <Pages>1</Pages>
  <Words>5624</Words>
  <Characters>32061</Characters>
  <Application>Microsoft Office Word</Application>
  <DocSecurity>0</DocSecurity>
  <Lines>267</Lines>
  <Paragraphs>75</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Hummel, Hendrik (000)</dc:creator>
  <cp:keywords>, docId:DFA18EF359F485C3AAA275B900F43061</cp:keywords>
  <dc:description/>
  <cp:lastModifiedBy>Irem Sekerci</cp:lastModifiedBy>
  <cp:revision>4</cp:revision>
  <cp:lastPrinted>2026-02-13T17:47:00Z</cp:lastPrinted>
  <dcterms:created xsi:type="dcterms:W3CDTF">2026-04-21T11:01:00Z</dcterms:created>
  <dcterms:modified xsi:type="dcterms:W3CDTF">2026-04-22T10:09:00Z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0x01010022731E834E6F9E4D8C18259C438C442D</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de</vt:lpwstr>
  </property>
  <property fmtid="{D5CDD505-2E9C-101B-9397-08002B2CF9AE}" pid="12" name="ClassificationContentMarkingFooterShapeIds">
    <vt:lpwstr>75108948,296ded5e,3e9771ec</vt:lpwstr>
  </property>
  <property fmtid="{D5CDD505-2E9C-101B-9397-08002B2CF9AE}" pid="13" name="ClassificationContentMarkingFooterFontProps">
    <vt:lpwstr>#000000,10,Aptos</vt:lpwstr>
  </property>
  <property fmtid="{D5CDD505-2E9C-101B-9397-08002B2CF9AE}" pid="14" name="ClassificationContentMarkingFooterText">
    <vt:lpwstr>Confidential - Not for Public Consumption or Distribution</vt:lpwstr>
  </property>
  <property fmtid="{D5CDD505-2E9C-101B-9397-08002B2CF9AE}" pid="15" name="MSIP_Label_8e19d756-792e-42a1-bcad-4cb9051ddd2d_Enabled">
    <vt:lpwstr>true</vt:lpwstr>
  </property>
  <property fmtid="{D5CDD505-2E9C-101B-9397-08002B2CF9AE}" pid="16" name="MSIP_Label_8e19d756-792e-42a1-bcad-4cb9051ddd2d_SetDate">
    <vt:lpwstr>2026-01-20T16:57:14Z</vt:lpwstr>
  </property>
  <property fmtid="{D5CDD505-2E9C-101B-9397-08002B2CF9AE}" pid="17" name="MSIP_Label_8e19d756-792e-42a1-bcad-4cb9051ddd2d_Method">
    <vt:lpwstr>Standard</vt:lpwstr>
  </property>
  <property fmtid="{D5CDD505-2E9C-101B-9397-08002B2CF9AE}" pid="18" name="MSIP_Label_8e19d756-792e-42a1-bcad-4cb9051ddd2d_Name">
    <vt:lpwstr>Confidential</vt:lpwstr>
  </property>
  <property fmtid="{D5CDD505-2E9C-101B-9397-08002B2CF9AE}" pid="19" name="MSIP_Label_8e19d756-792e-42a1-bcad-4cb9051ddd2d_SiteId">
    <vt:lpwstr>41eb501a-f671-4ce0-a5bf-b64168c3705f</vt:lpwstr>
  </property>
  <property fmtid="{D5CDD505-2E9C-101B-9397-08002B2CF9AE}" pid="20" name="MSIP_Label_8e19d756-792e-42a1-bcad-4cb9051ddd2d_ActionId">
    <vt:lpwstr>dcaabf04-c364-4de2-ae1c-191cd32ce185</vt:lpwstr>
  </property>
  <property fmtid="{D5CDD505-2E9C-101B-9397-08002B2CF9AE}" pid="21" name="MSIP_Label_8e19d756-792e-42a1-bcad-4cb9051ddd2d_ContentBits">
    <vt:lpwstr>2</vt:lpwstr>
  </property>
  <property fmtid="{D5CDD505-2E9C-101B-9397-08002B2CF9AE}" pid="22" name="MSIP_Label_8e19d756-792e-42a1-bcad-4cb9051ddd2d_Tag">
    <vt:lpwstr>10, 3, 0, 1</vt:lpwstr>
  </property>
</Properties>
</file>