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4225ED" w14:paraId="4B64D9EB" w14:textId="77777777" w:rsidTr="00AF7012">
        <w:trPr>
          <w:trHeight w:hRule="exact" w:val="195"/>
        </w:trPr>
        <w:tc>
          <w:tcPr>
            <w:tcW w:w="4672" w:type="dxa"/>
            <w:tcMar>
              <w:left w:w="0" w:type="dxa"/>
              <w:right w:w="0" w:type="dxa"/>
            </w:tcMar>
          </w:tcPr>
          <w:p w14:paraId="3CE26203" w14:textId="04467AD6" w:rsidR="00C76248" w:rsidRDefault="00C76248" w:rsidP="007C1A98">
            <w:pPr>
              <w:pStyle w:val="03Absender"/>
              <w:framePr w:hSpace="0" w:wrap="auto" w:vAnchor="margin" w:hAnchor="text" w:yAlign="inline"/>
              <w:spacing w:line="276" w:lineRule="auto"/>
              <w:jc w:val="both"/>
              <w:rPr>
                <w:rFonts w:ascii="CorpoS" w:hAnsi="CorpoS"/>
                <w:sz w:val="22"/>
                <w:szCs w:val="22"/>
                <w:lang w:val="tr-TR"/>
              </w:rPr>
            </w:pPr>
          </w:p>
          <w:p w14:paraId="13E1466D" w14:textId="72F0B1F6" w:rsidR="00803D13" w:rsidRPr="004225ED" w:rsidRDefault="00803D13" w:rsidP="007C1A98">
            <w:pPr>
              <w:pStyle w:val="03Absender"/>
              <w:framePr w:hSpace="0" w:wrap="auto" w:vAnchor="margin" w:hAnchor="text" w:yAlign="inline"/>
              <w:spacing w:line="276" w:lineRule="auto"/>
              <w:jc w:val="both"/>
              <w:rPr>
                <w:rFonts w:ascii="CorpoS" w:hAnsi="CorpoS"/>
                <w:sz w:val="22"/>
                <w:szCs w:val="22"/>
                <w:lang w:val="tr-TR"/>
              </w:rPr>
            </w:pPr>
            <w:r>
              <w:rPr>
                <w:rFonts w:ascii="CorpoS" w:hAnsi="CorpoS"/>
                <w:sz w:val="22"/>
                <w:szCs w:val="22"/>
                <w:lang w:val="tr-TR"/>
              </w:rPr>
              <w:t>29</w:t>
            </w:r>
          </w:p>
        </w:tc>
        <w:tc>
          <w:tcPr>
            <w:tcW w:w="2525" w:type="dxa"/>
            <w:vMerge w:val="restart"/>
          </w:tcPr>
          <w:p w14:paraId="44577C78" w14:textId="77777777" w:rsidR="00C76248" w:rsidRPr="004225ED"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4225ED" w:rsidRDefault="00B42491" w:rsidP="007C1A98">
            <w:pPr>
              <w:spacing w:line="276" w:lineRule="auto"/>
              <w:jc w:val="both"/>
              <w:rPr>
                <w:rFonts w:ascii="CorpoS" w:hAnsi="CorpoS"/>
                <w:lang w:val="tr-TR"/>
              </w:rPr>
            </w:pPr>
          </w:p>
        </w:tc>
      </w:tr>
      <w:tr w:rsidR="00C76248" w:rsidRPr="004225ED" w14:paraId="0B1E746E" w14:textId="77777777" w:rsidTr="00AF7012">
        <w:trPr>
          <w:trHeight w:hRule="exact" w:val="195"/>
        </w:trPr>
        <w:tc>
          <w:tcPr>
            <w:tcW w:w="4672" w:type="dxa"/>
            <w:tcMar>
              <w:left w:w="0" w:type="dxa"/>
              <w:right w:w="0" w:type="dxa"/>
            </w:tcMar>
          </w:tcPr>
          <w:p w14:paraId="7708F5A4" w14:textId="77777777" w:rsidR="00C76248" w:rsidRPr="004225ED"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4225ED"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4225ED" w:rsidRDefault="00C76248" w:rsidP="007C1A98">
            <w:pPr>
              <w:spacing w:line="276" w:lineRule="auto"/>
              <w:jc w:val="both"/>
              <w:rPr>
                <w:rFonts w:ascii="CorpoS" w:hAnsi="CorpoS"/>
                <w:lang w:val="tr-TR"/>
              </w:rPr>
            </w:pPr>
          </w:p>
        </w:tc>
      </w:tr>
      <w:tr w:rsidR="003C31E9" w:rsidRPr="004225ED" w14:paraId="0452E000" w14:textId="77777777" w:rsidTr="00AF7012">
        <w:trPr>
          <w:trHeight w:val="532"/>
        </w:trPr>
        <w:tc>
          <w:tcPr>
            <w:tcW w:w="7198" w:type="dxa"/>
            <w:gridSpan w:val="2"/>
            <w:tcMar>
              <w:left w:w="0" w:type="dxa"/>
              <w:right w:w="0" w:type="dxa"/>
            </w:tcMar>
          </w:tcPr>
          <w:p w14:paraId="2A6548CC" w14:textId="77777777" w:rsidR="003C31E9" w:rsidRPr="004225ED" w:rsidRDefault="003C31E9" w:rsidP="007C1A98">
            <w:pPr>
              <w:spacing w:line="276" w:lineRule="auto"/>
              <w:jc w:val="both"/>
              <w:rPr>
                <w:rFonts w:ascii="CorpoS" w:hAnsi="CorpoS"/>
                <w:lang w:val="tr-TR"/>
              </w:rPr>
            </w:pPr>
          </w:p>
        </w:tc>
        <w:tc>
          <w:tcPr>
            <w:tcW w:w="2710" w:type="dxa"/>
            <w:tcMar>
              <w:left w:w="0" w:type="dxa"/>
              <w:right w:w="0" w:type="dxa"/>
            </w:tcMar>
          </w:tcPr>
          <w:p w14:paraId="0AA693BA" w14:textId="5ED8E073" w:rsidR="00D063CB" w:rsidRPr="004225ED" w:rsidRDefault="00D063CB" w:rsidP="007C1A98">
            <w:pPr>
              <w:pStyle w:val="04Name"/>
              <w:framePr w:hSpace="0" w:wrap="auto" w:vAnchor="margin" w:hAnchor="text" w:yAlign="inline"/>
              <w:spacing w:line="276" w:lineRule="auto"/>
              <w:ind w:left="0" w:firstLine="0"/>
              <w:jc w:val="both"/>
              <w:rPr>
                <w:rFonts w:ascii="CorpoS" w:hAnsi="CorpoS"/>
                <w:color w:val="7F7F7F" w:themeColor="text1" w:themeTint="80"/>
                <w:sz w:val="22"/>
                <w:szCs w:val="22"/>
                <w:lang w:val="tr-TR"/>
              </w:rPr>
            </w:pPr>
            <w:r w:rsidRPr="004225ED">
              <w:rPr>
                <w:rFonts w:ascii="CorpoS" w:hAnsi="CorpoS"/>
                <w:color w:val="7F7F7F" w:themeColor="text1" w:themeTint="80"/>
                <w:sz w:val="22"/>
                <w:szCs w:val="22"/>
                <w:lang w:val="tr-TR"/>
              </w:rPr>
              <w:t xml:space="preserve">Basın Bülteni </w:t>
            </w:r>
          </w:p>
          <w:p w14:paraId="337E0357" w14:textId="1DADEF71" w:rsidR="003C31E9" w:rsidRPr="004225ED" w:rsidRDefault="0018180F" w:rsidP="007C1A98">
            <w:pPr>
              <w:pStyle w:val="05Funktion"/>
              <w:framePr w:hSpace="0" w:wrap="auto" w:vAnchor="margin" w:hAnchor="text" w:yAlign="inline"/>
              <w:spacing w:line="276" w:lineRule="auto"/>
              <w:jc w:val="both"/>
              <w:rPr>
                <w:rFonts w:ascii="CorpoS" w:hAnsi="CorpoS"/>
                <w:sz w:val="22"/>
                <w:szCs w:val="22"/>
                <w:lang w:val="tr-TR"/>
              </w:rPr>
            </w:pPr>
            <w:r>
              <w:rPr>
                <w:rFonts w:ascii="CorpoS" w:hAnsi="CorpoS"/>
                <w:color w:val="7F7F7F" w:themeColor="text1" w:themeTint="80"/>
                <w:sz w:val="22"/>
                <w:szCs w:val="22"/>
                <w:lang w:val="tr-TR"/>
              </w:rPr>
              <w:t>29</w:t>
            </w:r>
            <w:r w:rsidR="000C5F3E" w:rsidRPr="004225ED">
              <w:rPr>
                <w:rFonts w:ascii="CorpoS" w:hAnsi="CorpoS"/>
                <w:color w:val="7F7F7F" w:themeColor="text1" w:themeTint="80"/>
                <w:sz w:val="22"/>
                <w:szCs w:val="22"/>
                <w:lang w:val="tr-TR"/>
              </w:rPr>
              <w:t>.</w:t>
            </w:r>
            <w:r w:rsidR="00677C85" w:rsidRPr="004225ED">
              <w:rPr>
                <w:rFonts w:ascii="CorpoS" w:hAnsi="CorpoS"/>
                <w:color w:val="7F7F7F" w:themeColor="text1" w:themeTint="80"/>
                <w:sz w:val="22"/>
                <w:szCs w:val="22"/>
                <w:lang w:val="tr-TR"/>
              </w:rPr>
              <w:t>07</w:t>
            </w:r>
            <w:r w:rsidR="00D063CB" w:rsidRPr="004225ED">
              <w:rPr>
                <w:rFonts w:ascii="CorpoS" w:hAnsi="CorpoS"/>
                <w:color w:val="7F7F7F" w:themeColor="text1" w:themeTint="80"/>
                <w:sz w:val="22"/>
                <w:szCs w:val="22"/>
                <w:lang w:val="tr-TR"/>
              </w:rPr>
              <w:t>.202</w:t>
            </w:r>
            <w:r w:rsidR="00BD2031">
              <w:rPr>
                <w:rFonts w:ascii="CorpoS" w:hAnsi="CorpoS"/>
                <w:color w:val="7F7F7F" w:themeColor="text1" w:themeTint="80"/>
                <w:sz w:val="22"/>
                <w:szCs w:val="22"/>
                <w:lang w:val="tr-TR"/>
              </w:rPr>
              <w:t>6</w:t>
            </w:r>
          </w:p>
        </w:tc>
      </w:tr>
    </w:tbl>
    <w:p w14:paraId="4A86A2CD" w14:textId="1C023C09" w:rsidR="00B86F46" w:rsidRPr="004225ED" w:rsidRDefault="00B86F46" w:rsidP="007C1A98">
      <w:pPr>
        <w:tabs>
          <w:tab w:val="left" w:pos="6740"/>
        </w:tabs>
        <w:spacing w:line="276" w:lineRule="auto"/>
        <w:ind w:right="340"/>
        <w:jc w:val="both"/>
        <w:rPr>
          <w:rFonts w:ascii="CorpoS" w:hAnsi="CorpoS" w:cs="Arial"/>
          <w:b/>
          <w:bCs/>
          <w:u w:val="single"/>
          <w:lang w:val="tr-TR"/>
        </w:rPr>
      </w:pPr>
    </w:p>
    <w:p w14:paraId="7AC18D6C" w14:textId="77777777" w:rsidR="00BD389F" w:rsidRPr="004225ED" w:rsidRDefault="00BD389F" w:rsidP="00AB7451">
      <w:pPr>
        <w:spacing w:after="0" w:line="276" w:lineRule="auto"/>
        <w:rPr>
          <w:rFonts w:ascii="CorpoS" w:hAnsi="CorpoS" w:cs="Arial"/>
          <w:b/>
          <w:bCs/>
          <w:sz w:val="40"/>
          <w:szCs w:val="40"/>
          <w:lang w:val="tr-TR"/>
        </w:rPr>
      </w:pPr>
    </w:p>
    <w:p w14:paraId="1C6F650F" w14:textId="77777777" w:rsidR="00930055" w:rsidRPr="004225ED" w:rsidRDefault="00930055" w:rsidP="00AB7451">
      <w:pPr>
        <w:spacing w:after="0" w:line="276" w:lineRule="auto"/>
        <w:ind w:right="340"/>
        <w:jc w:val="both"/>
        <w:rPr>
          <w:rFonts w:ascii="CorpoS" w:hAnsi="CorpoS" w:cs="CorpoS"/>
          <w:bCs/>
          <w:lang w:val="tr-TR"/>
        </w:rPr>
      </w:pPr>
    </w:p>
    <w:p w14:paraId="0DDFDDEE" w14:textId="77777777" w:rsidR="00803D13" w:rsidRDefault="00803D13" w:rsidP="004225ED">
      <w:pPr>
        <w:pStyle w:val="A01Headline1"/>
        <w:jc w:val="center"/>
        <w:rPr>
          <w:rFonts w:ascii="CorpoS" w:hAnsi="CorpoS"/>
          <w:b/>
          <w:bCs/>
          <w:lang w:val="tr-TR"/>
        </w:rPr>
      </w:pPr>
    </w:p>
    <w:p w14:paraId="5D811405" w14:textId="5FC46EEA" w:rsidR="00930055" w:rsidRPr="004225ED" w:rsidRDefault="00930055" w:rsidP="004225ED">
      <w:pPr>
        <w:pStyle w:val="A01Headline1"/>
        <w:jc w:val="center"/>
        <w:rPr>
          <w:rFonts w:ascii="CorpoS" w:hAnsi="CorpoS"/>
          <w:b/>
          <w:bCs/>
          <w:lang w:val="tr-TR"/>
        </w:rPr>
      </w:pPr>
      <w:r w:rsidRPr="004225ED">
        <w:rPr>
          <w:rFonts w:ascii="CorpoS" w:hAnsi="CorpoS"/>
          <w:b/>
          <w:bCs/>
          <w:lang w:val="tr-TR"/>
        </w:rPr>
        <w:fldChar w:fldCharType="begin"/>
      </w:r>
      <w:r w:rsidRPr="004225ED">
        <w:rPr>
          <w:rFonts w:ascii="CorpoS" w:hAnsi="CorpoS"/>
          <w:b/>
          <w:bCs/>
          <w:lang w:val="tr-TR"/>
        </w:rPr>
        <w:instrText xml:space="preserve"> TOC \o "1-2" \f \h \z \t "A02_Überschrift 2/Headline 2,2,A01_Überschrift 1/Headline 1,1" </w:instrText>
      </w:r>
      <w:r w:rsidRPr="004225ED">
        <w:rPr>
          <w:rFonts w:ascii="CorpoS" w:hAnsi="CorpoS"/>
          <w:b/>
          <w:bCs/>
          <w:lang w:val="tr-TR"/>
        </w:rPr>
        <w:fldChar w:fldCharType="separate"/>
      </w:r>
      <w:r w:rsidRPr="004225ED">
        <w:rPr>
          <w:rFonts w:ascii="CorpoS" w:hAnsi="CorpoS"/>
          <w:b/>
          <w:bCs/>
          <w:lang w:val="tr-TR"/>
        </w:rPr>
        <w:fldChar w:fldCharType="end"/>
      </w:r>
      <w:r w:rsidRPr="004225ED">
        <w:rPr>
          <w:rFonts w:ascii="CorpoS" w:hAnsi="CorpoS"/>
          <w:b/>
          <w:bCs/>
          <w:lang w:val="tr-TR"/>
        </w:rPr>
        <w:t>Tamamen yeni Mercedes-Benz GLA: Her gün yeni bir heyecan</w:t>
      </w:r>
    </w:p>
    <w:p w14:paraId="3BE9F4BC" w14:textId="2BD9F023" w:rsidR="00930055" w:rsidRPr="004225ED" w:rsidRDefault="007A5BEC" w:rsidP="00930055">
      <w:pPr>
        <w:pStyle w:val="A04List"/>
        <w:rPr>
          <w:rFonts w:ascii="CorpoS" w:eastAsia="Times New Roman" w:hAnsi="CorpoS"/>
          <w:b/>
          <w:bCs/>
          <w:kern w:val="0"/>
          <w:sz w:val="24"/>
          <w:szCs w:val="24"/>
          <w:lang w:val="tr-TR" w:eastAsia="tr-TR"/>
          <w14:ligatures w14:val="none"/>
        </w:rPr>
      </w:pPr>
      <w:r>
        <w:rPr>
          <w:rFonts w:ascii="CorpoS" w:hAnsi="CorpoS"/>
          <w:b/>
          <w:bCs/>
          <w:lang w:val="tr-TR"/>
        </w:rPr>
        <w:t>Çarpıcı ve karizmatik</w:t>
      </w:r>
      <w:r w:rsidR="00930055" w:rsidRPr="004225ED">
        <w:rPr>
          <w:rFonts w:ascii="CorpoS" w:hAnsi="CorpoS"/>
          <w:b/>
          <w:bCs/>
          <w:lang w:val="tr-TR"/>
        </w:rPr>
        <w:t xml:space="preserve">: </w:t>
      </w:r>
      <w:r w:rsidR="00F13359">
        <w:rPr>
          <w:rFonts w:ascii="CorpoS" w:hAnsi="CorpoS"/>
          <w:b/>
          <w:bCs/>
          <w:lang w:val="tr-TR"/>
        </w:rPr>
        <w:t>S</w:t>
      </w:r>
      <w:r w:rsidR="00930055" w:rsidRPr="004225ED">
        <w:rPr>
          <w:rFonts w:ascii="CorpoS" w:hAnsi="CorpoS"/>
          <w:b/>
          <w:bCs/>
          <w:lang w:val="tr-TR"/>
        </w:rPr>
        <w:t xml:space="preserve">portif bir karaktere sahip </w:t>
      </w:r>
      <w:r>
        <w:rPr>
          <w:rFonts w:ascii="CorpoS" w:hAnsi="CorpoS"/>
          <w:b/>
          <w:bCs/>
          <w:lang w:val="tr-TR"/>
        </w:rPr>
        <w:t>etkileyici</w:t>
      </w:r>
      <w:r w:rsidR="00930055" w:rsidRPr="004225ED">
        <w:rPr>
          <w:rFonts w:ascii="CorpoS" w:hAnsi="CorpoS"/>
          <w:b/>
          <w:bCs/>
          <w:lang w:val="tr-TR"/>
        </w:rPr>
        <w:t xml:space="preserve"> görünüm ve ışıklı ikonik ızgara</w:t>
      </w:r>
    </w:p>
    <w:p w14:paraId="195E9FE0" w14:textId="77777777" w:rsidR="00930055" w:rsidRPr="004225ED" w:rsidRDefault="00930055" w:rsidP="00930055">
      <w:pPr>
        <w:pStyle w:val="A04List"/>
        <w:rPr>
          <w:rFonts w:ascii="CorpoS" w:hAnsi="CorpoS"/>
          <w:b/>
          <w:bCs/>
          <w:lang w:val="tr-TR"/>
        </w:rPr>
      </w:pPr>
      <w:r w:rsidRPr="004225ED">
        <w:rPr>
          <w:rFonts w:ascii="CorpoS" w:hAnsi="CorpoS"/>
          <w:b/>
          <w:bCs/>
          <w:lang w:val="tr-TR"/>
        </w:rPr>
        <w:t>Çok yönlü ve günlük yaşam için tasarlanmış: tamamen elektrikli 657 kilometreye</w:t>
      </w:r>
      <w:r w:rsidRPr="004225ED">
        <w:rPr>
          <w:rStyle w:val="SonNotBavurusu"/>
          <w:rFonts w:ascii="CorpoS" w:hAnsi="CorpoS"/>
          <w:b/>
          <w:bCs/>
          <w:lang w:val="tr-TR"/>
        </w:rPr>
        <w:endnoteReference w:id="1"/>
      </w:r>
      <w:r w:rsidRPr="004225ED">
        <w:rPr>
          <w:rFonts w:ascii="CorpoS" w:hAnsi="CorpoS"/>
          <w:b/>
          <w:bCs/>
          <w:lang w:val="tr-TR"/>
        </w:rPr>
        <w:t xml:space="preserve"> kadar menzil ve hızlı şarj seçeneği ya da verimli, yüksek teknolojili elektrikli içten yanmalı motor seçenekleri</w:t>
      </w:r>
    </w:p>
    <w:p w14:paraId="5E28041A" w14:textId="5E5384E6" w:rsidR="00930055" w:rsidRPr="004225ED" w:rsidRDefault="00930055" w:rsidP="00930055">
      <w:pPr>
        <w:pStyle w:val="A04List"/>
        <w:rPr>
          <w:rFonts w:ascii="CorpoS" w:hAnsi="CorpoS"/>
          <w:b/>
          <w:bCs/>
          <w:lang w:val="tr-TR"/>
        </w:rPr>
      </w:pPr>
      <w:r w:rsidRPr="004225ED">
        <w:rPr>
          <w:rFonts w:ascii="CorpoS" w:hAnsi="CorpoS"/>
          <w:b/>
          <w:bCs/>
          <w:lang w:val="tr-TR"/>
        </w:rPr>
        <w:t xml:space="preserve">Bir üst seviye: daha fazla alan, daha fazla incelik, artırılmış konfor ve doğal ve sezgisel hissettiren akıllı destek ile yeni bir iç </w:t>
      </w:r>
      <w:r w:rsidR="004225ED" w:rsidRPr="004225ED">
        <w:rPr>
          <w:rFonts w:ascii="CorpoS" w:hAnsi="CorpoS"/>
          <w:b/>
          <w:bCs/>
          <w:lang w:val="tr-TR"/>
        </w:rPr>
        <w:t>mekân</w:t>
      </w:r>
      <w:r w:rsidRPr="004225ED">
        <w:rPr>
          <w:rFonts w:ascii="CorpoS" w:hAnsi="CorpoS"/>
          <w:b/>
          <w:bCs/>
          <w:lang w:val="tr-TR"/>
        </w:rPr>
        <w:t xml:space="preserve"> deneyimi</w:t>
      </w:r>
    </w:p>
    <w:p w14:paraId="40324E55" w14:textId="4EFAD162" w:rsidR="00930055" w:rsidRPr="004225ED" w:rsidRDefault="00930055" w:rsidP="00930055">
      <w:pPr>
        <w:pStyle w:val="A03Copytext"/>
        <w:jc w:val="both"/>
        <w:rPr>
          <w:rFonts w:ascii="CorpoS" w:hAnsi="CorpoS"/>
          <w:lang w:val="tr-TR"/>
        </w:rPr>
      </w:pPr>
      <w:r w:rsidRPr="004225ED">
        <w:rPr>
          <w:rFonts w:ascii="CorpoS" w:hAnsi="CorpoS"/>
          <w:lang w:val="tr-TR"/>
        </w:rPr>
        <w:t xml:space="preserve">Tamamen yeni Mercedes-Benz GLA SUV; daha alçak silüeti, daha uzun aks mesafesi ve ışıklandırılmış ikonik ızgarası sayesinde sahip olduğu belirgin biçimde sportif ve özgüvenli duruşuyla şehir hayatının enerjisi için tasarlandı. Tamamen yeniden tasarlanan iç </w:t>
      </w:r>
      <w:r w:rsidR="004225ED" w:rsidRPr="004225ED">
        <w:rPr>
          <w:rFonts w:ascii="CorpoS" w:hAnsi="CorpoS"/>
          <w:lang w:val="tr-TR"/>
        </w:rPr>
        <w:t>mekân</w:t>
      </w:r>
      <w:r w:rsidRPr="004225ED">
        <w:rPr>
          <w:rFonts w:ascii="CorpoS" w:hAnsi="CorpoS"/>
          <w:lang w:val="tr-TR"/>
        </w:rPr>
        <w:t xml:space="preserve">; panoramik tavan, geniş MBUX Superscreen ve birinci sınıf malzemelerle her yolculuğa daha fazla ışık, ferahlık ve incelik katıyor. Üretken yapay </w:t>
      </w:r>
      <w:r w:rsidR="004225ED" w:rsidRPr="004225ED">
        <w:rPr>
          <w:rFonts w:ascii="CorpoS" w:hAnsi="CorpoS"/>
          <w:lang w:val="tr-TR"/>
        </w:rPr>
        <w:t>zekâ</w:t>
      </w:r>
      <w:r w:rsidRPr="004225ED">
        <w:rPr>
          <w:rFonts w:ascii="CorpoS" w:hAnsi="CorpoS"/>
          <w:lang w:val="tr-TR"/>
        </w:rPr>
        <w:t xml:space="preserve"> destekli MBUX Sanal Asistan da dahil olmak üzere akıllı teknolojiler, doğal bir etkileşim ve kişiselleştirilmiş destek sunuyor. Pazara sunulduğunda müşteriler üç tamamen elektrikli model arasından seçim yapabilecek. İlerleyen dönemde yüksek teknolojili elektrik motorlu içten yanmalı modeller de bu seçeneklere katılacak. Tamamen yeni GLA; dikkat çekici tasarımı, gelişmiş teknolojiyi ve günlük kullanım pratikliğini bir araya getirerek şehir içi mobiliteyi daha özgüvenli, daha sezgisel ve daha heyecan verici hale getiriyor.</w:t>
      </w:r>
    </w:p>
    <w:p w14:paraId="64F3FA81" w14:textId="77777777" w:rsidR="00930055" w:rsidRPr="004225ED" w:rsidRDefault="00930055" w:rsidP="00930055">
      <w:pPr>
        <w:pStyle w:val="A03Copytext"/>
        <w:jc w:val="both"/>
        <w:rPr>
          <w:rFonts w:ascii="CorpoS" w:hAnsi="CorpoS"/>
          <w:lang w:val="tr-TR"/>
        </w:rPr>
      </w:pPr>
    </w:p>
    <w:p w14:paraId="65671DCB" w14:textId="048ED384" w:rsidR="004225ED" w:rsidRDefault="00930055" w:rsidP="004225ED">
      <w:pPr>
        <w:pStyle w:val="A03Copytext"/>
        <w:jc w:val="both"/>
        <w:rPr>
          <w:rFonts w:ascii="CorpoS" w:hAnsi="CorpoS"/>
          <w:lang w:val="tr-TR"/>
        </w:rPr>
      </w:pPr>
      <w:r w:rsidRPr="004225ED">
        <w:rPr>
          <w:rFonts w:ascii="CorpoS" w:hAnsi="CorpoS"/>
          <w:lang w:val="tr-TR"/>
        </w:rPr>
        <w:t xml:space="preserve">"Welcome home” deneyimi, tamamen yeni GLA ile taze, şehirli ve yaşam tarzı odaklı bir karakter kazanıyor. Artırılmış konfor ve sezgisel dijital ortam, anında tanıdık gelen bir deneyim sunuyor. Carl Benz’in 140 yıl önce otomobili icat etmesinden bu yana Mercedes-Benz, tek bir net amaçla yeniliklere öncülük etmeye devam ediyor; </w:t>
      </w:r>
      <w:r w:rsidR="007A5BEC">
        <w:rPr>
          <w:rFonts w:ascii="CorpoS" w:hAnsi="CorpoS"/>
          <w:lang w:val="tr-TR"/>
        </w:rPr>
        <w:t>kullanıcıları</w:t>
      </w:r>
      <w:r w:rsidRPr="004225ED">
        <w:rPr>
          <w:rFonts w:ascii="CorpoS" w:hAnsi="CorpoS"/>
          <w:lang w:val="tr-TR"/>
        </w:rPr>
        <w:t xml:space="preserve"> için somut değer yaratmak. Tamamen yeni GLA ile bu öncü ruh, şehir yaşamında yeni bir döneme başlıyor.</w:t>
      </w:r>
    </w:p>
    <w:p w14:paraId="495DEC4F" w14:textId="77777777" w:rsidR="004225ED" w:rsidRDefault="004225ED" w:rsidP="004225ED">
      <w:pPr>
        <w:pStyle w:val="A03Copytext"/>
        <w:jc w:val="both"/>
        <w:rPr>
          <w:rFonts w:ascii="CorpoS" w:hAnsi="CorpoS"/>
          <w:lang w:val="tr-TR"/>
        </w:rPr>
      </w:pPr>
    </w:p>
    <w:p w14:paraId="7A624093" w14:textId="2BD23C06" w:rsidR="00930055" w:rsidRPr="004225ED" w:rsidRDefault="004225ED" w:rsidP="004225ED">
      <w:pPr>
        <w:pStyle w:val="A03Copytext"/>
        <w:jc w:val="both"/>
        <w:rPr>
          <w:rFonts w:ascii="CorpoS" w:hAnsi="CorpoS"/>
          <w:lang w:val="tr-TR"/>
        </w:rPr>
      </w:pPr>
      <w:r w:rsidRPr="004225ED">
        <w:rPr>
          <w:rFonts w:ascii="CorpoS" w:hAnsi="CorpoS"/>
          <w:b/>
          <w:bCs/>
          <w:lang w:val="tr-TR"/>
        </w:rPr>
        <w:t>Mercedes-Benz Group AG Yönetim Kurulu Başkanı</w:t>
      </w:r>
      <w:r>
        <w:rPr>
          <w:rFonts w:ascii="CorpoS" w:hAnsi="CorpoS"/>
          <w:b/>
          <w:bCs/>
          <w:lang w:val="tr-TR"/>
        </w:rPr>
        <w:t xml:space="preserve"> </w:t>
      </w:r>
      <w:r w:rsidRPr="004225ED">
        <w:rPr>
          <w:rFonts w:ascii="CorpoS" w:hAnsi="CorpoS"/>
          <w:b/>
          <w:bCs/>
          <w:lang w:val="tr-TR"/>
        </w:rPr>
        <w:t>Ola Källenius</w:t>
      </w:r>
      <w:r w:rsidRPr="004225ED">
        <w:rPr>
          <w:rFonts w:ascii="CorpoS" w:hAnsi="CorpoS"/>
          <w:lang w:val="tr-TR"/>
        </w:rPr>
        <w:t xml:space="preserve"> </w:t>
      </w:r>
      <w:r>
        <w:rPr>
          <w:rFonts w:ascii="CorpoS" w:hAnsi="CorpoS"/>
          <w:lang w:val="tr-TR"/>
        </w:rPr>
        <w:t>y</w:t>
      </w:r>
      <w:r w:rsidR="00930055" w:rsidRPr="004225ED">
        <w:rPr>
          <w:rFonts w:ascii="CorpoS" w:hAnsi="CorpoS"/>
          <w:lang w:val="tr-TR"/>
        </w:rPr>
        <w:t>eni GLA</w:t>
      </w:r>
      <w:r>
        <w:rPr>
          <w:rFonts w:ascii="CorpoS" w:hAnsi="CorpoS"/>
          <w:lang w:val="tr-TR"/>
        </w:rPr>
        <w:t>’nın</w:t>
      </w:r>
      <w:r w:rsidR="007A5BEC">
        <w:rPr>
          <w:rFonts w:ascii="CorpoS" w:hAnsi="CorpoS"/>
          <w:lang w:val="tr-TR"/>
        </w:rPr>
        <w:t>,</w:t>
      </w:r>
      <w:r w:rsidR="00930055" w:rsidRPr="004225ED">
        <w:rPr>
          <w:rFonts w:ascii="CorpoS" w:hAnsi="CorpoS"/>
          <w:lang w:val="tr-TR"/>
        </w:rPr>
        <w:t xml:space="preserve"> </w:t>
      </w:r>
      <w:r w:rsidR="007A5BEC">
        <w:rPr>
          <w:rFonts w:ascii="CorpoS" w:hAnsi="CorpoS"/>
          <w:lang w:val="tr-TR"/>
        </w:rPr>
        <w:t xml:space="preserve">kullanıcılarını </w:t>
      </w:r>
      <w:r w:rsidR="00930055" w:rsidRPr="004225ED">
        <w:rPr>
          <w:rFonts w:ascii="CorpoS" w:hAnsi="CorpoS"/>
          <w:lang w:val="tr-TR"/>
        </w:rPr>
        <w:t>her gün heyecanlandırmak için tasarlandı</w:t>
      </w:r>
      <w:r>
        <w:rPr>
          <w:rFonts w:ascii="CorpoS" w:hAnsi="CorpoS"/>
          <w:lang w:val="tr-TR"/>
        </w:rPr>
        <w:t xml:space="preserve">ğını </w:t>
      </w:r>
      <w:r w:rsidR="00D67D30">
        <w:rPr>
          <w:rFonts w:ascii="CorpoS" w:hAnsi="CorpoS"/>
          <w:lang w:val="tr-TR"/>
        </w:rPr>
        <w:t>söyledi ve “</w:t>
      </w:r>
      <w:r w:rsidR="00930055" w:rsidRPr="004225ED">
        <w:rPr>
          <w:rFonts w:ascii="CorpoS" w:hAnsi="CorpoS"/>
          <w:lang w:val="tr-TR"/>
        </w:rPr>
        <w:t>140 yıllık yenilikçiliğimizden güç alarak bugüne kadarki en etkileyici GLA'yı ürettik. Daha da fazla alan ve konfor sunan yeni tasarlanmış iç mekanla birleştiğinde, şu anda en çok satan kompakt modelimizin cazibesini daha da üst seviyeye taşıdık.”</w:t>
      </w:r>
      <w:r w:rsidR="00D67D30">
        <w:rPr>
          <w:rFonts w:ascii="CorpoS" w:hAnsi="CorpoS"/>
          <w:lang w:val="tr-TR"/>
        </w:rPr>
        <w:t xml:space="preserve"> dedi.</w:t>
      </w:r>
    </w:p>
    <w:p w14:paraId="265444AF" w14:textId="4A483356" w:rsidR="00930055" w:rsidRPr="004225ED" w:rsidRDefault="00930055" w:rsidP="00930055">
      <w:pPr>
        <w:pStyle w:val="A06Zitat"/>
        <w:rPr>
          <w:rFonts w:ascii="CorpoS" w:hAnsi="CorpoS"/>
          <w:lang w:val="tr-TR"/>
        </w:rPr>
      </w:pPr>
    </w:p>
    <w:p w14:paraId="09DBBC07" w14:textId="77777777" w:rsidR="00930055" w:rsidRPr="004225ED" w:rsidRDefault="00930055" w:rsidP="00930055">
      <w:pPr>
        <w:pStyle w:val="A06Zitat"/>
        <w:rPr>
          <w:rFonts w:ascii="CorpoS" w:hAnsi="CorpoS"/>
          <w:lang w:val="tr-TR"/>
        </w:rPr>
      </w:pPr>
    </w:p>
    <w:p w14:paraId="4DC912D6" w14:textId="77777777" w:rsidR="00930055" w:rsidRPr="004225ED" w:rsidRDefault="00930055" w:rsidP="00930055">
      <w:pPr>
        <w:rPr>
          <w:rFonts w:ascii="CorpoS" w:hAnsi="CorpoS"/>
          <w:sz w:val="32"/>
          <w:szCs w:val="32"/>
          <w:lang w:val="tr-TR"/>
        </w:rPr>
      </w:pPr>
    </w:p>
    <w:p w14:paraId="35E481B8" w14:textId="77777777" w:rsidR="00930055" w:rsidRPr="004225ED" w:rsidRDefault="00930055" w:rsidP="00930055">
      <w:pPr>
        <w:rPr>
          <w:rFonts w:ascii="CorpoS" w:hAnsi="CorpoS"/>
          <w:sz w:val="32"/>
          <w:szCs w:val="32"/>
          <w:lang w:val="tr-TR"/>
        </w:rPr>
      </w:pPr>
    </w:p>
    <w:p w14:paraId="1A5151DA" w14:textId="77777777" w:rsidR="00930055" w:rsidRPr="004225ED" w:rsidRDefault="00930055" w:rsidP="00930055">
      <w:pPr>
        <w:rPr>
          <w:rFonts w:ascii="CorpoS" w:hAnsi="CorpoS"/>
          <w:sz w:val="32"/>
          <w:szCs w:val="32"/>
          <w:lang w:val="tr-TR"/>
        </w:rPr>
      </w:pPr>
    </w:p>
    <w:p w14:paraId="27F4C721" w14:textId="77777777" w:rsidR="004225ED" w:rsidRDefault="004225ED" w:rsidP="00930055">
      <w:pPr>
        <w:rPr>
          <w:rFonts w:ascii="CorpoS" w:hAnsi="CorpoS"/>
          <w:sz w:val="32"/>
          <w:szCs w:val="32"/>
          <w:lang w:val="tr-TR"/>
        </w:rPr>
      </w:pPr>
    </w:p>
    <w:p w14:paraId="23B576A1" w14:textId="77777777" w:rsidR="004225ED" w:rsidRDefault="004225ED" w:rsidP="00930055">
      <w:pPr>
        <w:rPr>
          <w:rFonts w:ascii="CorpoS" w:hAnsi="CorpoS"/>
          <w:sz w:val="32"/>
          <w:szCs w:val="32"/>
          <w:lang w:val="tr-TR"/>
        </w:rPr>
      </w:pPr>
    </w:p>
    <w:p w14:paraId="7DF17A91" w14:textId="77777777" w:rsidR="004225ED" w:rsidRDefault="004225ED" w:rsidP="00930055">
      <w:pPr>
        <w:rPr>
          <w:rFonts w:ascii="CorpoS" w:hAnsi="CorpoS"/>
          <w:sz w:val="32"/>
          <w:szCs w:val="32"/>
          <w:lang w:val="tr-TR"/>
        </w:rPr>
      </w:pPr>
    </w:p>
    <w:p w14:paraId="3CBDE226" w14:textId="0394C90C" w:rsidR="00930055" w:rsidRPr="00D67D30" w:rsidRDefault="00930055" w:rsidP="00930055">
      <w:pPr>
        <w:rPr>
          <w:rFonts w:ascii="CorpoS" w:hAnsi="CorpoS"/>
          <w:b/>
          <w:bCs/>
          <w:sz w:val="32"/>
          <w:szCs w:val="32"/>
          <w:lang w:val="tr-TR"/>
        </w:rPr>
      </w:pPr>
      <w:r w:rsidRPr="00D67D30">
        <w:rPr>
          <w:rFonts w:ascii="CorpoS" w:hAnsi="CorpoS"/>
          <w:b/>
          <w:bCs/>
          <w:sz w:val="32"/>
          <w:szCs w:val="32"/>
          <w:lang w:val="tr-TR"/>
        </w:rPr>
        <w:t xml:space="preserve">Tamamen yeni Mercedes-Benz GLA: Öne çıkan özellikler </w:t>
      </w:r>
    </w:p>
    <w:p w14:paraId="5B99B05B" w14:textId="1B3E4DCE" w:rsidR="00930055" w:rsidRPr="004225ED" w:rsidRDefault="00930055" w:rsidP="00930055">
      <w:pPr>
        <w:pStyle w:val="A03Copytext"/>
        <w:jc w:val="both"/>
        <w:rPr>
          <w:rFonts w:ascii="CorpoS" w:hAnsi="CorpoS"/>
          <w:lang w:val="tr-TR"/>
        </w:rPr>
      </w:pPr>
      <w:r w:rsidRPr="004225ED">
        <w:rPr>
          <w:rFonts w:ascii="CorpoS" w:hAnsi="CorpoS"/>
          <w:b/>
          <w:bCs/>
          <w:lang w:val="tr-TR"/>
        </w:rPr>
        <w:t xml:space="preserve">Sportif </w:t>
      </w:r>
      <w:r w:rsidR="00C54C20">
        <w:rPr>
          <w:rFonts w:ascii="CorpoS" w:hAnsi="CorpoS"/>
          <w:b/>
          <w:bCs/>
          <w:lang w:val="tr-TR"/>
        </w:rPr>
        <w:t>görünüm</w:t>
      </w:r>
      <w:r w:rsidRPr="004225ED">
        <w:rPr>
          <w:rFonts w:ascii="CorpoS" w:hAnsi="CorpoS"/>
          <w:b/>
          <w:bCs/>
          <w:lang w:val="tr-TR"/>
        </w:rPr>
        <w:t>:</w:t>
      </w:r>
      <w:r w:rsidRPr="004225ED">
        <w:rPr>
          <w:rFonts w:ascii="CorpoS" w:hAnsi="CorpoS"/>
          <w:lang w:val="tr-TR"/>
        </w:rPr>
        <w:t xml:space="preserve"> Daha alçak siluet, daha uzun aks mesafesi, daha geniş arka iz genişliği, belirgin kaslı omuz çizgisi ve gövdeyle tam olarak hizalanmış tekerlekler ile tamamen yeni GLA, belirgin biçimde daha dinamik bir görünüme sahip. </w:t>
      </w:r>
      <w:r w:rsidR="004D0B00">
        <w:rPr>
          <w:rFonts w:ascii="CorpoS" w:hAnsi="CorpoS"/>
          <w:lang w:val="tr-TR"/>
        </w:rPr>
        <w:t xml:space="preserve"> </w:t>
      </w:r>
    </w:p>
    <w:p w14:paraId="320F8A1F" w14:textId="77777777" w:rsidR="00930055" w:rsidRPr="004225ED" w:rsidRDefault="00930055" w:rsidP="00930055">
      <w:pPr>
        <w:pStyle w:val="A03Copytext"/>
        <w:jc w:val="both"/>
        <w:rPr>
          <w:rStyle w:val="ts-alignment-element"/>
          <w:rFonts w:ascii="CorpoS" w:hAnsi="CorpoS"/>
          <w:lang w:val="tr-TR"/>
        </w:rPr>
      </w:pPr>
    </w:p>
    <w:p w14:paraId="193292CB" w14:textId="437498E2" w:rsidR="00930055" w:rsidRPr="004225ED" w:rsidRDefault="00930055" w:rsidP="00930055">
      <w:pPr>
        <w:pStyle w:val="A03Copytext"/>
        <w:jc w:val="both"/>
        <w:rPr>
          <w:rFonts w:ascii="CorpoS" w:hAnsi="CorpoS"/>
          <w:lang w:val="tr-TR"/>
        </w:rPr>
      </w:pPr>
      <w:r w:rsidRPr="004225ED">
        <w:rPr>
          <w:rFonts w:ascii="CorpoS" w:hAnsi="CorpoS"/>
          <w:b/>
          <w:bCs/>
          <w:lang w:val="tr-TR"/>
        </w:rPr>
        <w:t>Karizmatik duruş:</w:t>
      </w:r>
      <w:r w:rsidRPr="004225ED">
        <w:rPr>
          <w:rFonts w:ascii="CorpoS" w:hAnsi="CorpoS"/>
          <w:lang w:val="tr-TR"/>
        </w:rPr>
        <w:t xml:space="preserve"> Tamamen yeni elektrikli GLA, ikonik ön ızgarayı kompakt segmente taşıyor. Bu aydınlatmalı yüksek teknoloji şaheseri, şehirli SUV’a şüpheye yer bırakmayan, kendinden emin bir duruş kazandırıyor</w:t>
      </w:r>
      <w:r w:rsidR="00857527">
        <w:rPr>
          <w:rFonts w:ascii="CorpoS" w:hAnsi="CorpoS"/>
          <w:lang w:val="tr-TR"/>
        </w:rPr>
        <w:t>.</w:t>
      </w:r>
    </w:p>
    <w:p w14:paraId="44362CD2" w14:textId="77777777" w:rsidR="00930055" w:rsidRPr="004225ED" w:rsidRDefault="00930055" w:rsidP="00930055">
      <w:pPr>
        <w:pStyle w:val="A03Copytext"/>
        <w:jc w:val="both"/>
        <w:rPr>
          <w:rStyle w:val="ts-alignment-element"/>
          <w:rFonts w:ascii="CorpoS" w:hAnsi="CorpoS"/>
          <w:lang w:val="tr-TR"/>
        </w:rPr>
      </w:pPr>
    </w:p>
    <w:p w14:paraId="6D623B2B" w14:textId="4CE4F3DA" w:rsidR="00930055" w:rsidRPr="004225ED" w:rsidRDefault="00930055" w:rsidP="00930055">
      <w:pPr>
        <w:pStyle w:val="A03Copytext"/>
        <w:jc w:val="both"/>
        <w:rPr>
          <w:rFonts w:ascii="CorpoS" w:hAnsi="CorpoS"/>
          <w:lang w:val="tr-TR"/>
        </w:rPr>
      </w:pPr>
      <w:r w:rsidRPr="004225ED">
        <w:rPr>
          <w:rFonts w:ascii="CorpoS" w:hAnsi="CorpoS"/>
          <w:b/>
          <w:bCs/>
          <w:lang w:val="tr-TR"/>
        </w:rPr>
        <w:t xml:space="preserve">Bireysellik </w:t>
      </w:r>
      <w:r w:rsidR="00857527">
        <w:rPr>
          <w:rFonts w:ascii="CorpoS" w:hAnsi="CorpoS"/>
          <w:b/>
          <w:bCs/>
          <w:lang w:val="tr-TR"/>
        </w:rPr>
        <w:t>üst düzeyde</w:t>
      </w:r>
      <w:r w:rsidRPr="004225ED">
        <w:rPr>
          <w:rFonts w:ascii="CorpoS" w:hAnsi="CorpoS"/>
          <w:b/>
          <w:bCs/>
          <w:lang w:val="tr-TR"/>
        </w:rPr>
        <w:t>:</w:t>
      </w:r>
      <w:r w:rsidRPr="004225ED">
        <w:rPr>
          <w:rFonts w:ascii="CorpoS" w:hAnsi="CorpoS"/>
          <w:lang w:val="tr-TR"/>
        </w:rPr>
        <w:t xml:space="preserve"> Tamamen yeni GLA, ilk kez sunulan dört farklı donanım serisi ve Gece Paketi ile kendi tarzınızı yansıtmanız için her zamankinden daha fazla seçenek sunuyor. Deri içermeyen Style Tasarım Paketi’nden ultra sportif AMG Tasarım Paketi Plus’a ve şu anda AMG Tasarım Paketi ile Gece Paketi'ni bünyesinde barındıran özel Night Edition’a kadar zengin alternatifler bulunuyor. </w:t>
      </w:r>
    </w:p>
    <w:p w14:paraId="6C84DA61" w14:textId="77777777" w:rsidR="00930055" w:rsidRPr="004225ED" w:rsidRDefault="00930055" w:rsidP="00930055">
      <w:pPr>
        <w:pStyle w:val="A03Copytext"/>
        <w:jc w:val="both"/>
        <w:rPr>
          <w:rFonts w:ascii="CorpoS" w:hAnsi="CorpoS"/>
          <w:lang w:val="tr-TR"/>
        </w:rPr>
      </w:pPr>
    </w:p>
    <w:p w14:paraId="3FBA9B86" w14:textId="2283ED3E" w:rsidR="00930055" w:rsidRPr="004225ED" w:rsidRDefault="00930055" w:rsidP="00930055">
      <w:pPr>
        <w:pStyle w:val="A03Copytext"/>
        <w:jc w:val="both"/>
        <w:rPr>
          <w:rFonts w:ascii="CorpoS" w:hAnsi="CorpoS"/>
          <w:lang w:val="tr-TR"/>
        </w:rPr>
      </w:pPr>
      <w:r w:rsidRPr="004225ED">
        <w:rPr>
          <w:rFonts w:ascii="CorpoS" w:hAnsi="CorpoS"/>
          <w:b/>
          <w:bCs/>
          <w:lang w:val="tr-TR"/>
        </w:rPr>
        <w:t>Kusursuz formda işlevsellik:</w:t>
      </w:r>
      <w:r w:rsidRPr="004225ED">
        <w:rPr>
          <w:rFonts w:ascii="CorpoS" w:hAnsi="CorpoS"/>
          <w:lang w:val="tr-TR"/>
        </w:rPr>
        <w:t xml:space="preserve"> Yüksek kaliteli iç </w:t>
      </w:r>
      <w:r w:rsidR="004D0B00" w:rsidRPr="004225ED">
        <w:rPr>
          <w:rFonts w:ascii="CorpoS" w:hAnsi="CorpoS"/>
          <w:lang w:val="tr-TR"/>
        </w:rPr>
        <w:t>mekân</w:t>
      </w:r>
      <w:r w:rsidRPr="004225ED">
        <w:rPr>
          <w:rFonts w:ascii="CorpoS" w:hAnsi="CorpoS"/>
          <w:lang w:val="tr-TR"/>
        </w:rPr>
        <w:t xml:space="preserve">; havada süzülüyormuş hissi veren yapıları, özenle seçilmiş malzemeleri ve tüm ön konsolu kaplayarak sürücü, merkez ve yolcu ekranlarını bir araya getiren geniş MBUX Superscreen'i birleştiriyor. Burmester® 3D surround ses sistemi ise etkileyici bir ses deneyimi sunuyor.  </w:t>
      </w:r>
    </w:p>
    <w:p w14:paraId="74ED26E3" w14:textId="77777777" w:rsidR="00930055" w:rsidRPr="004225ED" w:rsidRDefault="00930055" w:rsidP="00930055">
      <w:pPr>
        <w:pStyle w:val="A03Copytext"/>
        <w:jc w:val="both"/>
        <w:rPr>
          <w:rFonts w:ascii="CorpoS" w:hAnsi="CorpoS"/>
          <w:lang w:val="tr-TR"/>
        </w:rPr>
      </w:pPr>
    </w:p>
    <w:p w14:paraId="48F9D00B" w14:textId="399ACDBD" w:rsidR="00930055" w:rsidRPr="004225ED" w:rsidRDefault="00930055" w:rsidP="00930055">
      <w:pPr>
        <w:pStyle w:val="A03Copytext"/>
        <w:jc w:val="both"/>
        <w:rPr>
          <w:rFonts w:ascii="CorpoS" w:hAnsi="CorpoS"/>
          <w:lang w:val="tr-TR"/>
        </w:rPr>
      </w:pPr>
      <w:r w:rsidRPr="004225ED">
        <w:rPr>
          <w:rFonts w:ascii="CorpoS" w:hAnsi="CorpoS"/>
          <w:b/>
          <w:bCs/>
          <w:lang w:val="tr-TR"/>
        </w:rPr>
        <w:t>Günlük yaşam, hobi ve seyahatler için daha fazla alan:</w:t>
      </w:r>
      <w:r w:rsidRPr="004225ED">
        <w:rPr>
          <w:rFonts w:ascii="CorpoS" w:hAnsi="CorpoS"/>
          <w:lang w:val="tr-TR"/>
        </w:rPr>
        <w:t xml:space="preserve"> Tamamen yeni elektrikli GLA, her koltukta daha fazla baş ve bacak mesafesi sunuyor. Geniş iç </w:t>
      </w:r>
      <w:r w:rsidR="004D0B00" w:rsidRPr="004225ED">
        <w:rPr>
          <w:rFonts w:ascii="CorpoS" w:hAnsi="CorpoS"/>
          <w:lang w:val="tr-TR"/>
        </w:rPr>
        <w:t>mekân</w:t>
      </w:r>
      <w:r w:rsidRPr="004225ED">
        <w:rPr>
          <w:rFonts w:ascii="CorpoS" w:hAnsi="CorpoS"/>
          <w:lang w:val="tr-TR"/>
        </w:rPr>
        <w:t xml:space="preserve">, çok yönlü bagaj ve 107 litrelik ön bagaj sayesinde eşyalar için de daha fazla yer bulunuyor. İki tona kadar çekme kapasitesine sahip 4MATIC modelleri, ağır yükleri bile kolaylıkla çekebiliyor.  </w:t>
      </w:r>
    </w:p>
    <w:p w14:paraId="32AF2052" w14:textId="77777777" w:rsidR="00930055" w:rsidRPr="004225ED" w:rsidRDefault="00930055" w:rsidP="00930055">
      <w:pPr>
        <w:pStyle w:val="A03Copytext"/>
        <w:jc w:val="both"/>
        <w:rPr>
          <w:rFonts w:ascii="CorpoS" w:hAnsi="CorpoS"/>
          <w:lang w:val="tr-TR"/>
        </w:rPr>
      </w:pPr>
    </w:p>
    <w:p w14:paraId="0377B9F7" w14:textId="4CBA5337" w:rsidR="00930055" w:rsidRPr="004225ED" w:rsidRDefault="00930055" w:rsidP="00930055">
      <w:pPr>
        <w:pStyle w:val="A03Copytext"/>
        <w:jc w:val="both"/>
        <w:rPr>
          <w:rFonts w:ascii="CorpoS" w:hAnsi="CorpoS"/>
          <w:lang w:val="tr-TR"/>
        </w:rPr>
      </w:pPr>
      <w:r w:rsidRPr="004225ED">
        <w:rPr>
          <w:rFonts w:ascii="CorpoS" w:hAnsi="CorpoS"/>
          <w:b/>
          <w:bCs/>
          <w:lang w:val="tr-TR"/>
        </w:rPr>
        <w:t>Alışılmış rotaların dışındaki maceralara hazır:</w:t>
      </w:r>
      <w:r w:rsidRPr="004225ED">
        <w:rPr>
          <w:rFonts w:ascii="CorpoS" w:hAnsi="CorpoS"/>
          <w:lang w:val="tr-TR"/>
        </w:rPr>
        <w:t xml:space="preserve"> Dört çeker sistemi, TERRAIN sürüş modu ve "şeffaf kaput" fonksiyonu ile tamamen yeni GLA, arazideki maceraları bile sarsıntısız ve güvenli bir deneyime dönüştürüyor.  </w:t>
      </w:r>
    </w:p>
    <w:p w14:paraId="2325F9D8" w14:textId="77777777" w:rsidR="00930055" w:rsidRPr="004225ED" w:rsidRDefault="00930055" w:rsidP="00930055">
      <w:pPr>
        <w:pStyle w:val="A03Copytext"/>
        <w:jc w:val="both"/>
        <w:rPr>
          <w:rFonts w:ascii="CorpoS" w:hAnsi="CorpoS"/>
          <w:lang w:val="tr-TR"/>
        </w:rPr>
      </w:pPr>
    </w:p>
    <w:p w14:paraId="02EEA764" w14:textId="4D083713" w:rsidR="00930055" w:rsidRPr="004225ED" w:rsidRDefault="00930055" w:rsidP="00930055">
      <w:pPr>
        <w:pStyle w:val="A03Copytext"/>
        <w:jc w:val="both"/>
        <w:rPr>
          <w:rFonts w:ascii="CorpoS" w:hAnsi="CorpoS"/>
          <w:lang w:val="tr-TR"/>
        </w:rPr>
      </w:pPr>
      <w:r w:rsidRPr="004225ED">
        <w:rPr>
          <w:rFonts w:ascii="CorpoS" w:hAnsi="CorpoS"/>
          <w:b/>
          <w:bCs/>
          <w:lang w:val="tr-TR"/>
        </w:rPr>
        <w:t>Zahmetsiz elektrikli sürüş:</w:t>
      </w:r>
      <w:r w:rsidRPr="004225ED">
        <w:rPr>
          <w:rFonts w:ascii="CorpoS" w:hAnsi="CorpoS"/>
          <w:lang w:val="tr-TR"/>
        </w:rPr>
        <w:t xml:space="preserve"> 657 kilometreye varan menziliyle </w:t>
      </w:r>
      <w:r w:rsidRPr="00837739">
        <w:rPr>
          <w:rFonts w:ascii="CorpoS" w:hAnsi="CorpoS"/>
          <w:lang w:val="tr-TR"/>
        </w:rPr>
        <w:t>(WLTP</w:t>
      </w:r>
      <w:r w:rsidR="004D0B00" w:rsidRPr="00837739">
        <w:rPr>
          <w:rFonts w:ascii="CorpoS" w:hAnsi="CorpoS"/>
          <w:lang w:val="tr-TR"/>
        </w:rPr>
        <w:t>)¹</w:t>
      </w:r>
      <w:r w:rsidRPr="004225ED">
        <w:rPr>
          <w:rFonts w:ascii="CorpoS" w:hAnsi="CorpoS"/>
          <w:lang w:val="tr-TR"/>
        </w:rPr>
        <w:t xml:space="preserve"> tamamen yeni elektrikli GLA, etkileyici bir uzun yol konforu sunuyor. 800 volt teknolojisi sayesinde sadece on dakikada 270 kilometreye kadar ek menzil </w:t>
      </w:r>
      <w:r w:rsidRPr="00837739">
        <w:rPr>
          <w:rFonts w:ascii="CorpoS" w:hAnsi="CorpoS"/>
          <w:lang w:val="tr-TR"/>
        </w:rPr>
        <w:t>(WLTP)</w:t>
      </w:r>
      <w:r w:rsidRPr="00837739">
        <w:endnoteReference w:id="2"/>
      </w:r>
      <w:r w:rsidRPr="004225ED">
        <w:rPr>
          <w:rFonts w:ascii="CorpoS" w:hAnsi="CorpoS"/>
          <w:lang w:val="tr-TR"/>
        </w:rPr>
        <w:t xml:space="preserve"> sunabilecek şekilde şarj edilebiliyor. Bu da şarj noktasında daha az, yolda daha fazla zaman geçirmek anlamına geliyor.</w:t>
      </w:r>
    </w:p>
    <w:p w14:paraId="18986B97" w14:textId="77777777" w:rsidR="00930055" w:rsidRPr="00837739" w:rsidRDefault="00930055" w:rsidP="00930055">
      <w:pPr>
        <w:pStyle w:val="A03Copytext"/>
        <w:jc w:val="both"/>
      </w:pPr>
    </w:p>
    <w:p w14:paraId="2A64458B" w14:textId="12611CEC" w:rsidR="00930055" w:rsidRPr="004225ED" w:rsidRDefault="00930055" w:rsidP="00930055">
      <w:pPr>
        <w:pStyle w:val="A03Copytext"/>
        <w:jc w:val="both"/>
        <w:rPr>
          <w:rFonts w:ascii="CorpoS" w:hAnsi="CorpoS"/>
          <w:lang w:val="tr-TR"/>
        </w:rPr>
      </w:pPr>
      <w:r w:rsidRPr="004225ED">
        <w:rPr>
          <w:rFonts w:ascii="CorpoS" w:hAnsi="CorpoS"/>
          <w:b/>
          <w:bCs/>
          <w:lang w:val="tr-TR"/>
        </w:rPr>
        <w:t>Hibrit sürüş seçeneği:</w:t>
      </w:r>
      <w:r w:rsidRPr="004225ED">
        <w:rPr>
          <w:rFonts w:ascii="CorpoS" w:hAnsi="CorpoS"/>
          <w:lang w:val="tr-TR"/>
        </w:rPr>
        <w:t xml:space="preserve"> Tamamen yeni GLA, 48 volt teknolojisine ve son teknoloji bir içten yanmalı motora sahip gelişmiş, elektrik destekli bir versiyonla da sunulacak. Şehir içinde tamamen elektrikli sürüş sağlarken şehirler arası yollarda süzülerek ilerleyecek ve her viteste reküperasyon yapabilecek. </w:t>
      </w:r>
    </w:p>
    <w:p w14:paraId="63CCAD20" w14:textId="77777777" w:rsidR="00930055" w:rsidRPr="004225ED" w:rsidRDefault="00930055" w:rsidP="00930055">
      <w:pPr>
        <w:pStyle w:val="A03Copytext"/>
        <w:jc w:val="both"/>
        <w:rPr>
          <w:rFonts w:ascii="CorpoS" w:hAnsi="CorpoS"/>
          <w:lang w:val="tr-TR"/>
        </w:rPr>
      </w:pPr>
    </w:p>
    <w:p w14:paraId="3E1A9757" w14:textId="72D798CA" w:rsidR="00930055" w:rsidRPr="004225ED" w:rsidRDefault="00930055" w:rsidP="00930055">
      <w:pPr>
        <w:pStyle w:val="A03Copytext"/>
        <w:jc w:val="both"/>
        <w:rPr>
          <w:rFonts w:ascii="CorpoS" w:hAnsi="CorpoS"/>
          <w:lang w:val="tr-TR"/>
        </w:rPr>
      </w:pPr>
      <w:r w:rsidRPr="004225ED">
        <w:rPr>
          <w:rFonts w:ascii="CorpoS" w:hAnsi="CorpoS"/>
          <w:b/>
          <w:bCs/>
          <w:lang w:val="tr-TR"/>
        </w:rPr>
        <w:t>Sezgisel olarak anlayan bir dost:</w:t>
      </w:r>
      <w:r w:rsidRPr="004225ED">
        <w:rPr>
          <w:rFonts w:ascii="CorpoS" w:hAnsi="CorpoS"/>
          <w:lang w:val="tr-TR"/>
        </w:rPr>
        <w:t xml:space="preserve"> Gücünü üretken yapay zekadan alan MBUX Sanal Asistan; karmaşık ve çok aşamalı sohbetler gerçekleştirebiliyor, detayları hatırlıyor ve en son ses teknolojisini kullanıyor. Sonuç olarak, her konuda bilgili bir dost gibi konuşuyor ve yanıt veriyor. Tamamen yeni GLA'da müşteriler, günlük konulara dair çok daha kapsamlı ve ilgili yanıtlar alıyor. </w:t>
      </w:r>
    </w:p>
    <w:p w14:paraId="1D2CC1F8" w14:textId="77777777" w:rsidR="00930055" w:rsidRPr="004225ED" w:rsidRDefault="00930055" w:rsidP="00930055">
      <w:pPr>
        <w:pStyle w:val="A03Copytext"/>
        <w:jc w:val="both"/>
        <w:rPr>
          <w:rFonts w:ascii="CorpoS" w:hAnsi="CorpoS"/>
          <w:lang w:val="tr-TR"/>
        </w:rPr>
      </w:pPr>
    </w:p>
    <w:p w14:paraId="40AB86CA" w14:textId="368F0C5F" w:rsidR="00C9018B" w:rsidRPr="00837739" w:rsidRDefault="00C9018B" w:rsidP="008117AA">
      <w:pPr>
        <w:pStyle w:val="A03Copytext"/>
        <w:jc w:val="both"/>
        <w:rPr>
          <w:rFonts w:ascii="CorpoS" w:hAnsi="CorpoS"/>
          <w:lang w:val="tr-TR"/>
        </w:rPr>
      </w:pPr>
      <w:r w:rsidRPr="00837739">
        <w:rPr>
          <w:rFonts w:ascii="CorpoS" w:hAnsi="CorpoS"/>
          <w:b/>
          <w:bCs/>
          <w:lang w:val="tr-TR"/>
        </w:rPr>
        <w:t>MBUX Sanal Asista</w:t>
      </w:r>
      <w:r w:rsidR="0096761A" w:rsidRPr="00837739">
        <w:rPr>
          <w:rFonts w:ascii="CorpoS" w:hAnsi="CorpoS"/>
          <w:b/>
          <w:bCs/>
          <w:lang w:val="tr-TR"/>
        </w:rPr>
        <w:t>n</w:t>
      </w:r>
      <w:r w:rsidRPr="00837739">
        <w:rPr>
          <w:rFonts w:ascii="CorpoS" w:hAnsi="CorpoS"/>
          <w:b/>
          <w:bCs/>
          <w:lang w:val="tr-TR"/>
        </w:rPr>
        <w:t xml:space="preserve"> ile h</w:t>
      </w:r>
      <w:r w:rsidR="00930055" w:rsidRPr="00837739">
        <w:rPr>
          <w:rFonts w:ascii="CorpoS" w:hAnsi="CorpoS"/>
          <w:b/>
          <w:bCs/>
          <w:lang w:val="tr-TR"/>
        </w:rPr>
        <w:t>er zaman doğru rotada:</w:t>
      </w:r>
      <w:r w:rsidR="00754C10" w:rsidRPr="00837739">
        <w:rPr>
          <w:rFonts w:ascii="CorpoS" w:hAnsi="CorpoS"/>
          <w:lang w:val="tr-TR"/>
        </w:rPr>
        <w:t>Ajan, akıllı navigasyon için, ilgi çekici noktalar, mevcut şarj noktaları, park yerleri ve çok daha fazlası hakkındaki sorulara kişiselleştirilmiş yanıtlar sunmak için çeşitli kaynaklardan gelen bilgilere doğrudan sohbet akışı içinde, kesintisiz bir şekilde erişebiliyor.</w:t>
      </w:r>
    </w:p>
    <w:p w14:paraId="5BE37926" w14:textId="77777777" w:rsidR="00C9018B" w:rsidRPr="00837739" w:rsidRDefault="00C9018B" w:rsidP="00930055">
      <w:pPr>
        <w:pStyle w:val="A03Copytext"/>
        <w:jc w:val="both"/>
        <w:rPr>
          <w:rFonts w:ascii="CorpoS" w:hAnsi="CorpoS"/>
          <w:lang w:val="tr-TR"/>
        </w:rPr>
      </w:pPr>
    </w:p>
    <w:p w14:paraId="1CCFA016" w14:textId="76BAD081" w:rsidR="008117AA" w:rsidRPr="00837739" w:rsidRDefault="008117AA" w:rsidP="00837739">
      <w:pPr>
        <w:pStyle w:val="A03Copytext"/>
        <w:jc w:val="both"/>
        <w:rPr>
          <w:rFonts w:ascii="CorpoS" w:hAnsi="CorpoS"/>
          <w:lang w:val="tr-TR"/>
        </w:rPr>
      </w:pPr>
      <w:r w:rsidRPr="00837739">
        <w:rPr>
          <w:rFonts w:ascii="CorpoS" w:hAnsi="CorpoS"/>
          <w:lang w:val="tr-TR"/>
        </w:rPr>
        <w:t xml:space="preserve">Mercedes-Benz, araç içi eğlenceyi bir üst seviyeye taşıyor ve müşterilerine 40’tan fazla uygulama ile giderek genişleyen bir premium akış, spor ve video deneyimi portföyüne erişim </w:t>
      </w:r>
      <w:r w:rsidR="00DB2880" w:rsidRPr="00837739">
        <w:rPr>
          <w:rFonts w:ascii="CorpoS" w:hAnsi="CorpoS"/>
          <w:lang w:val="tr-TR"/>
        </w:rPr>
        <w:t>imkânı</w:t>
      </w:r>
      <w:r w:rsidRPr="00837739">
        <w:rPr>
          <w:rFonts w:ascii="CorpoS" w:hAnsi="CorpoS"/>
          <w:lang w:val="tr-TR"/>
        </w:rPr>
        <w:t xml:space="preserve"> sunuyor. En yeni MBUX Eğlence paketi, YouTube, Sony Pictures Entertainment’ın RIDEVU uygulaması ve Dolby Atmos desteğine sahip Disney+’tan, dünyanın önde gelen spor eğlence platformu DAZN ve araç içi AirPlay video gibi gelecekte eklenecek özelliklerle her yolculuğu sezgisel, kişisel ve sinematik bir deneyime dönüştürüyor. Özel 14 inçlik ekran sayesinde her şey sezgisel, kişisel ve herkese özel olarak uyarlanmış hissettiriyor; bu da evdeymiş gibi hissettiren o eşsiz duyguyu yaratıyor.</w:t>
      </w:r>
    </w:p>
    <w:p w14:paraId="568BAF3E" w14:textId="77777777" w:rsidR="00930055" w:rsidRPr="004225ED" w:rsidRDefault="00930055" w:rsidP="00930055">
      <w:pPr>
        <w:pStyle w:val="A03Copytext"/>
        <w:jc w:val="both"/>
        <w:rPr>
          <w:rFonts w:ascii="CorpoS" w:hAnsi="CorpoS"/>
          <w:lang w:val="tr-TR"/>
        </w:rPr>
      </w:pPr>
    </w:p>
    <w:p w14:paraId="47CEBD5B" w14:textId="22F6270A" w:rsidR="00930055" w:rsidRPr="004225ED" w:rsidRDefault="00930055" w:rsidP="00930055">
      <w:pPr>
        <w:pStyle w:val="A03Copytext"/>
        <w:jc w:val="both"/>
        <w:rPr>
          <w:rFonts w:ascii="CorpoS" w:hAnsi="CorpoS"/>
          <w:lang w:val="tr-TR"/>
        </w:rPr>
      </w:pPr>
      <w:r w:rsidRPr="004225ED">
        <w:rPr>
          <w:rFonts w:ascii="CorpoS" w:hAnsi="CorpoS"/>
          <w:b/>
          <w:bCs/>
          <w:lang w:val="tr-TR"/>
        </w:rPr>
        <w:lastRenderedPageBreak/>
        <w:t>Çoğu durumda destek:</w:t>
      </w:r>
      <w:r w:rsidRPr="004225ED">
        <w:rPr>
          <w:rFonts w:ascii="CorpoS" w:hAnsi="CorpoS"/>
          <w:lang w:val="tr-TR"/>
        </w:rPr>
        <w:t xml:space="preserve"> Tamamen yeni GLA, kapsamlı aktif ve pasif güvenlik özellikleri sunuyor</w:t>
      </w:r>
      <w:r w:rsidRPr="004225ED">
        <w:rPr>
          <w:rStyle w:val="SonNotBavurusu"/>
          <w:rFonts w:ascii="CorpoS" w:hAnsi="CorpoS"/>
          <w:lang w:val="tr-TR"/>
        </w:rPr>
        <w:endnoteReference w:id="3"/>
      </w:r>
      <w:r w:rsidRPr="004225ED">
        <w:rPr>
          <w:rFonts w:ascii="CorpoS" w:hAnsi="CorpoS"/>
          <w:lang w:val="tr-TR"/>
        </w:rPr>
        <w:t>. Örneğin MB.DRIVE ASSIST PLUS</w:t>
      </w:r>
      <w:r w:rsidRPr="004225ED">
        <w:rPr>
          <w:rStyle w:val="SonNotBavurusu"/>
          <w:rFonts w:ascii="CorpoS" w:hAnsi="CorpoS"/>
          <w:lang w:val="tr-TR"/>
        </w:rPr>
        <w:endnoteReference w:id="4"/>
      </w:r>
      <w:r w:rsidRPr="004225ED">
        <w:rPr>
          <w:rFonts w:ascii="CorpoS" w:hAnsi="CorpoS"/>
          <w:lang w:val="tr-TR"/>
        </w:rPr>
        <w:t xml:space="preserve"> ile belirli koşullar altında </w:t>
      </w:r>
      <w:r w:rsidR="00857527" w:rsidRPr="004225ED">
        <w:rPr>
          <w:rFonts w:ascii="CorpoS" w:hAnsi="CorpoS"/>
          <w:lang w:val="tr-TR"/>
        </w:rPr>
        <w:t>otoyolda</w:t>
      </w:r>
      <w:r w:rsidRPr="004225ED">
        <w:rPr>
          <w:rFonts w:ascii="CorpoS" w:hAnsi="CorpoS"/>
          <w:lang w:val="tr-TR"/>
        </w:rPr>
        <w:t xml:space="preserve"> otomatik olarak şerit değiştirebiliyor. Otomatik park etme söz konusu olduğunda ise birçok geliştirilmiş veya yeni özellik sunuyor.</w:t>
      </w:r>
    </w:p>
    <w:p w14:paraId="6143321C" w14:textId="77777777" w:rsidR="00930055" w:rsidRPr="004225ED" w:rsidRDefault="00930055" w:rsidP="00930055">
      <w:pPr>
        <w:pStyle w:val="A01Headline1"/>
        <w:rPr>
          <w:rStyle w:val="ts-alignment-element"/>
          <w:rFonts w:ascii="CorpoS" w:hAnsi="CorpoS"/>
          <w:lang w:val="tr-TR"/>
        </w:rPr>
      </w:pPr>
    </w:p>
    <w:p w14:paraId="69E64525" w14:textId="77777777" w:rsidR="00930055" w:rsidRPr="004D0B00" w:rsidRDefault="00930055" w:rsidP="00930055">
      <w:pPr>
        <w:pStyle w:val="A01Headline1"/>
        <w:rPr>
          <w:rStyle w:val="ts-alignment-element"/>
          <w:rFonts w:ascii="CorpoS" w:hAnsi="CorpoS"/>
          <w:b/>
          <w:bCs/>
          <w:lang w:val="tr-TR"/>
        </w:rPr>
      </w:pPr>
      <w:r w:rsidRPr="004D0B00">
        <w:rPr>
          <w:rFonts w:ascii="CorpoS" w:hAnsi="CorpoS"/>
          <w:b/>
          <w:bCs/>
          <w:lang w:val="tr-TR"/>
        </w:rPr>
        <w:t>Kendinden emin: Şehir hayatına uygun tasarım</w:t>
      </w:r>
    </w:p>
    <w:p w14:paraId="41F788A3" w14:textId="77777777" w:rsidR="00930055" w:rsidRPr="004D0B00" w:rsidRDefault="00930055" w:rsidP="00930055">
      <w:pPr>
        <w:pStyle w:val="A02Headline2"/>
        <w:rPr>
          <w:rStyle w:val="A03CopytextZchn"/>
          <w:rFonts w:ascii="CorpoS" w:hAnsi="CorpoS"/>
          <w:b/>
          <w:bCs/>
          <w:lang w:val="tr-TR"/>
        </w:rPr>
      </w:pPr>
      <w:r w:rsidRPr="004D0B00">
        <w:rPr>
          <w:rFonts w:ascii="CorpoS" w:hAnsi="CorpoS"/>
          <w:b/>
          <w:bCs/>
          <w:lang w:val="tr-TR"/>
        </w:rPr>
        <w:t xml:space="preserve">Belirgin biçimde sportif karakteriyle çarpıcı görünüm </w:t>
      </w:r>
    </w:p>
    <w:p w14:paraId="5041BA25" w14:textId="05F4AB3E" w:rsidR="00930055" w:rsidRPr="004225ED" w:rsidRDefault="00930055" w:rsidP="004D0B00">
      <w:pPr>
        <w:pStyle w:val="A02Headline2"/>
        <w:jc w:val="both"/>
        <w:rPr>
          <w:rFonts w:ascii="CorpoS" w:eastAsiaTheme="minorEastAsia" w:hAnsi="CorpoS"/>
          <w:szCs w:val="21"/>
          <w:lang w:val="tr-TR"/>
        </w:rPr>
      </w:pPr>
      <w:r w:rsidRPr="004225ED">
        <w:rPr>
          <w:rFonts w:ascii="CorpoS" w:eastAsiaTheme="minorEastAsia" w:hAnsi="CorpoS"/>
          <w:szCs w:val="21"/>
          <w:lang w:val="tr-TR"/>
        </w:rPr>
        <w:t>Yalnızca silueti bile hiçbir şeye şüphe bırakmıyor. Tamamen yeni Mercedes-Benz GLA; kendinden emin</w:t>
      </w:r>
      <w:r w:rsidR="004D0B00">
        <w:rPr>
          <w:rFonts w:ascii="CorpoS" w:eastAsiaTheme="minorEastAsia" w:hAnsi="CorpoS"/>
          <w:szCs w:val="21"/>
          <w:lang w:val="tr-TR"/>
        </w:rPr>
        <w:t xml:space="preserve"> </w:t>
      </w:r>
      <w:r w:rsidRPr="004225ED">
        <w:rPr>
          <w:rFonts w:ascii="CorpoS" w:eastAsiaTheme="minorEastAsia" w:hAnsi="CorpoS"/>
          <w:szCs w:val="21"/>
          <w:lang w:val="tr-TR"/>
        </w:rPr>
        <w:t xml:space="preserve">karakteri ve sportif macera tutkusuyla etkilemek üzere tasarlanmış şehirli bir SUV. Dik konumlandırılmış ön bölümü ve dar açılı ön camlı güçlü SUV oranları, kendilerini çok daha dinamik bir formda sunuyor. Önceki modelle karşılaştırıldığında tamamen yeni GLA, 20 milimetre daha alçak. Daha uzun bir aks mesafesi (+61 mm), daha geniş bir arka iz genişliği (+31 mm), kaslı omuz çizgisi ve 18-20 inç formatında gövdeyle hizalanmış tekerlekleriyle bu tamamen yeni yaşam tarzı SUV'u, her türlü maceraya hazır bir şekilde yolda sağlam bir duruş sergiliyor. </w:t>
      </w:r>
      <w:r w:rsidR="004D0B00">
        <w:rPr>
          <w:rFonts w:ascii="CorpoS" w:eastAsiaTheme="minorEastAsia" w:hAnsi="CorpoS"/>
          <w:szCs w:val="21"/>
          <w:lang w:val="tr-TR"/>
        </w:rPr>
        <w:t xml:space="preserve"> </w:t>
      </w:r>
    </w:p>
    <w:p w14:paraId="048EEA9F" w14:textId="1924C219" w:rsidR="00930055" w:rsidRPr="004225ED" w:rsidRDefault="00930055" w:rsidP="004D0B00">
      <w:pPr>
        <w:pStyle w:val="A03Copytext"/>
        <w:jc w:val="both"/>
        <w:rPr>
          <w:rFonts w:ascii="CorpoS" w:hAnsi="CorpoS"/>
          <w:lang w:val="tr-TR"/>
        </w:rPr>
      </w:pPr>
      <w:r w:rsidRPr="004225ED">
        <w:rPr>
          <w:rFonts w:ascii="CorpoS" w:hAnsi="CorpoS"/>
          <w:lang w:val="tr-TR"/>
        </w:rPr>
        <w:t xml:space="preserve">Minimalist çizgilere sahip temiz, yüzey odaklı tasarım; sportif ve kendinden emin görünümü pekiştiriyor. Belirgin karakter çizgileri ve güçlü yüzeyler, yandan bakıldığında dinamik bir ışık ve gölge oyunu yaratıyor. Tam genişlikte tekerlek yuvası kaplamaları (donanım serisine bağlı olarak) ile ön ve arkadaki görsel gövde altı korumaları, off-road karakterini vurguluyor. Tavan üstü taşıma rayları, GLA'nın işlevsel yönünün altını çiziyor ve isteğe bağlı tavan üstü bagaj sistemlerine olanak tanıyor. Ön ve arkadaki yüksek kaliteli krom süsleme elemanları ise özel dokunuşlar katıyor. </w:t>
      </w:r>
    </w:p>
    <w:p w14:paraId="79CB8CAE" w14:textId="77777777" w:rsidR="00930055" w:rsidRPr="004225ED" w:rsidRDefault="00930055" w:rsidP="004D0B00">
      <w:pPr>
        <w:pStyle w:val="A03Copytext"/>
        <w:jc w:val="both"/>
        <w:rPr>
          <w:rStyle w:val="ts-alignment-element"/>
          <w:rFonts w:ascii="CorpoS" w:hAnsi="CorpoS"/>
          <w:lang w:val="tr-TR"/>
        </w:rPr>
      </w:pPr>
    </w:p>
    <w:p w14:paraId="10E0F4E3" w14:textId="77777777" w:rsidR="00930055" w:rsidRPr="004225ED" w:rsidRDefault="00930055" w:rsidP="004D0B00">
      <w:pPr>
        <w:pStyle w:val="A05Subheadline"/>
        <w:jc w:val="both"/>
        <w:rPr>
          <w:rFonts w:ascii="CorpoS" w:hAnsi="CorpoS"/>
          <w:b/>
          <w:bCs/>
          <w:lang w:val="tr-TR"/>
        </w:rPr>
      </w:pPr>
      <w:r w:rsidRPr="004225ED">
        <w:rPr>
          <w:rFonts w:ascii="CorpoS" w:hAnsi="CorpoS"/>
          <w:b/>
          <w:bCs/>
          <w:lang w:val="tr-TR"/>
        </w:rPr>
        <w:t>Aydınlatmalı ikonik ızgarasıyla etkileyici ön tasarım</w:t>
      </w:r>
    </w:p>
    <w:p w14:paraId="211F5DBE" w14:textId="77777777" w:rsidR="00930055" w:rsidRPr="004225ED" w:rsidRDefault="00930055" w:rsidP="004D0B00">
      <w:pPr>
        <w:pStyle w:val="A05Subheadline"/>
        <w:jc w:val="both"/>
        <w:rPr>
          <w:rFonts w:ascii="CorpoS" w:hAnsi="CorpoS"/>
          <w:lang w:val="tr-TR"/>
        </w:rPr>
      </w:pPr>
      <w:r w:rsidRPr="004225ED">
        <w:rPr>
          <w:rFonts w:ascii="CorpoS" w:hAnsi="CorpoS"/>
          <w:lang w:val="tr-TR"/>
        </w:rPr>
        <w:t>Tamamen yeni elektrikli GLA, Mercedes-Benz’in kompakt segmentindeki yeni ikonik ön ızgaraya sahip ilk model. Bu ızgara, GLA’ya benzersiz ve karizmatik bir duruş kazandırırken, kompakt premium SUV’lar arasındaki sıra dışı statüsünü de vurguluyor. Özellikleri arasında krom çerçeve, füme cam efektli örgü yapıya sahip bir panel ve entegre merkezi yıldız yer alıyor. Çevreleyen kontur ve panel, talep üzerine aydınlatılabiliyor. Örgü yapısı, arkadan aydınlatmalı toplam 608 adet polikarbonat ışık noktası içeriyor. Bu noktalar isteğe bağlı olarak animasyonlu hale de getirilebiliyor. Işık noktaları, 158 mikro-LED ile, seçilen ses ortamının Aura sesiyle senkronize bir şekilde parıldayan ışık sekansları oluşturuyor. Bu da yakın bir dostun karşılaması gibi duygusal ve coşkulu bir hoş geldin deneyimi sunuyor. Ülkelere özgü yasal düzenlemelere bağlı olarak, merkezdeki yıldız da tamamen veya kısmen aydınlatılıyor.</w:t>
      </w:r>
      <w:r w:rsidRPr="004225ED">
        <w:rPr>
          <w:rStyle w:val="SonNotBavurusu"/>
          <w:rFonts w:ascii="CorpoS" w:hAnsi="CorpoS"/>
          <w:lang w:val="tr-TR"/>
        </w:rPr>
        <w:t>6</w:t>
      </w:r>
    </w:p>
    <w:p w14:paraId="4B5BFB1E" w14:textId="77777777" w:rsidR="00930055" w:rsidRPr="004225ED" w:rsidRDefault="00930055" w:rsidP="004D0B00">
      <w:pPr>
        <w:pStyle w:val="A03Copytext"/>
        <w:jc w:val="both"/>
        <w:rPr>
          <w:rStyle w:val="ts-alignment-element"/>
          <w:rFonts w:ascii="CorpoS" w:hAnsi="CorpoS"/>
          <w:lang w:val="tr-TR"/>
        </w:rPr>
      </w:pPr>
    </w:p>
    <w:p w14:paraId="22BD9779" w14:textId="77777777" w:rsidR="00930055" w:rsidRPr="004225ED" w:rsidRDefault="00930055" w:rsidP="004D0B00">
      <w:pPr>
        <w:pStyle w:val="A03Copytext"/>
        <w:jc w:val="both"/>
        <w:rPr>
          <w:rFonts w:ascii="CorpoS" w:hAnsi="CorpoS"/>
          <w:lang w:val="tr-TR"/>
        </w:rPr>
      </w:pPr>
      <w:r w:rsidRPr="004225ED">
        <w:rPr>
          <w:rFonts w:ascii="CorpoS" w:hAnsi="CorpoS"/>
          <w:lang w:val="tr-TR"/>
        </w:rPr>
        <w:t>Yüksek teknolojiye sahip elektrik motorlu içten yanmalı versiyonlu tamamen yeni GLA, ışıkla sarmalanmış yıldızlı ızgaraya sahip. Krom kaplamalı toplam 150 adet sıcak damgalı yıldız, Mercedes-Benz’in kendine özgü desenini oluşturuyor. PROGRESSIVE Tasarım Paketi’nden itibaren, standart bir LED ışık şeridi radyatör ızgarasını çerçeveleyerek etkileyici bir görünüm kazandırıyor. Belirli pazarlarda merkezdeki yıldız da aydınlatılıyor.</w:t>
      </w:r>
      <w:r w:rsidRPr="004225ED">
        <w:rPr>
          <w:rStyle w:val="SonNotBavurusu"/>
          <w:rFonts w:ascii="CorpoS" w:hAnsi="CorpoS"/>
          <w:lang w:val="tr-TR"/>
        </w:rPr>
        <w:t xml:space="preserve"> 6</w:t>
      </w:r>
    </w:p>
    <w:p w14:paraId="5E68D42C" w14:textId="77777777" w:rsidR="00930055" w:rsidRPr="004225ED" w:rsidRDefault="00930055" w:rsidP="004D0B00">
      <w:pPr>
        <w:pStyle w:val="A03Copytext"/>
        <w:jc w:val="both"/>
        <w:rPr>
          <w:rStyle w:val="ts-alignment-element"/>
          <w:rFonts w:ascii="CorpoS" w:hAnsi="CorpoS"/>
          <w:lang w:val="tr-TR"/>
        </w:rPr>
      </w:pPr>
    </w:p>
    <w:p w14:paraId="76A0864E" w14:textId="77777777" w:rsidR="00930055" w:rsidRPr="004225ED" w:rsidRDefault="00930055" w:rsidP="004D0B00">
      <w:pPr>
        <w:pStyle w:val="A03Copytext"/>
        <w:jc w:val="both"/>
        <w:rPr>
          <w:rFonts w:ascii="CorpoS" w:hAnsi="CorpoS"/>
          <w:b/>
          <w:bCs/>
          <w:lang w:val="tr-TR"/>
        </w:rPr>
      </w:pPr>
      <w:r w:rsidRPr="004225ED">
        <w:rPr>
          <w:rFonts w:ascii="CorpoS" w:hAnsi="CorpoS"/>
          <w:b/>
          <w:bCs/>
          <w:lang w:val="tr-TR"/>
        </w:rPr>
        <w:t>Benzersiz yıldız tasarımlı ön ve arka farlar</w:t>
      </w:r>
    </w:p>
    <w:p w14:paraId="074D54E0" w14:textId="77777777" w:rsidR="00930055" w:rsidRPr="004225ED" w:rsidRDefault="00930055" w:rsidP="004D0B00">
      <w:pPr>
        <w:pStyle w:val="A03Copytext"/>
        <w:jc w:val="both"/>
        <w:rPr>
          <w:rFonts w:ascii="CorpoS" w:hAnsi="CorpoS"/>
          <w:lang w:val="tr-TR"/>
        </w:rPr>
      </w:pPr>
      <w:r w:rsidRPr="004225ED">
        <w:rPr>
          <w:rFonts w:ascii="CorpoS" w:hAnsi="CorpoS"/>
          <w:lang w:val="tr-TR"/>
        </w:rPr>
        <w:t>Standart LED High Performance farlar, gece ve gündüz çarpıcı ve ayırt edici bir görünüm sağlıyor. Krom kaplama tasarım öğesi olarak Mercedes-Benz yıldızını barındırıyor. İsteğe bağlı MULTIBEAM LED farlarda ise gündüz sürüş farları yıldız şeklinde tasarlanmış. Aydınlatmalı ızgara çerçevesiyle birleştiğinde dikkatleri üzerine çeken çarpıcı bir ışık imzası yaratıyor. Arka farlar, aracın geniş duruşunu vurgulayan bir şeritle görsel olarak birbirine bağlanıyor. MULTIBEAM LED ile kombinasyon halindeki bu bağlantı şeridi animasyonlu olabiliyor.</w:t>
      </w:r>
    </w:p>
    <w:p w14:paraId="3CBDD6A3" w14:textId="77777777" w:rsidR="00930055" w:rsidRPr="004225ED" w:rsidRDefault="00930055" w:rsidP="004D0B00">
      <w:pPr>
        <w:pStyle w:val="A03Copytext"/>
        <w:jc w:val="both"/>
        <w:rPr>
          <w:rStyle w:val="ts-alignment-element"/>
          <w:rFonts w:ascii="CorpoS" w:hAnsi="CorpoS"/>
          <w:lang w:val="tr-TR"/>
        </w:rPr>
      </w:pPr>
    </w:p>
    <w:p w14:paraId="59E00D12" w14:textId="77777777" w:rsidR="00930055" w:rsidRPr="004225ED" w:rsidRDefault="00930055" w:rsidP="004D0B00">
      <w:pPr>
        <w:pStyle w:val="A03Copytext"/>
        <w:jc w:val="both"/>
        <w:rPr>
          <w:rFonts w:ascii="CorpoS" w:hAnsi="CorpoS"/>
          <w:b/>
          <w:bCs/>
          <w:lang w:val="tr-TR"/>
        </w:rPr>
      </w:pPr>
      <w:r w:rsidRPr="004225ED">
        <w:rPr>
          <w:rFonts w:ascii="CorpoS" w:hAnsi="CorpoS"/>
          <w:b/>
          <w:bCs/>
          <w:lang w:val="tr-TR"/>
        </w:rPr>
        <w:t>Farklı yaşam tarzları için dört donanım paketi</w:t>
      </w:r>
    </w:p>
    <w:p w14:paraId="03624DED" w14:textId="05EFA71C" w:rsidR="00930055" w:rsidRPr="004225ED" w:rsidRDefault="00930055" w:rsidP="004D0B00">
      <w:pPr>
        <w:pStyle w:val="A03Copytext"/>
        <w:jc w:val="both"/>
        <w:rPr>
          <w:rFonts w:ascii="CorpoS" w:hAnsi="CorpoS"/>
          <w:lang w:val="tr-TR"/>
        </w:rPr>
      </w:pPr>
      <w:r w:rsidRPr="004225ED">
        <w:rPr>
          <w:rFonts w:ascii="CorpoS" w:hAnsi="CorpoS"/>
          <w:lang w:val="tr-TR"/>
        </w:rPr>
        <w:t xml:space="preserve">İlk kez sunulan dört donanım paketi ve Gece Paketi ile tamamen yeni GLA, çeşitli müşteri tercihlerine ve yaşam tarzlarına uygun hale geliyor. Her model, yeni Style Tasarım Paketi ile standart olarak geliyor. Bu paket; krom çerçeveli ikonik ızgara ve gümüş-krom kaplamalı paneli, uzun far desteğine sahip LED </w:t>
      </w:r>
      <w:r w:rsidRPr="004225ED">
        <w:rPr>
          <w:rStyle w:val="ts-alignment-element"/>
          <w:rFonts w:ascii="CorpoS" w:hAnsi="CorpoS"/>
          <w:lang w:val="tr-TR"/>
        </w:rPr>
        <w:t>High Performance</w:t>
      </w:r>
      <w:r w:rsidRPr="004225ED">
        <w:rPr>
          <w:rFonts w:ascii="CorpoS" w:hAnsi="CorpoS"/>
          <w:lang w:val="tr-TR"/>
        </w:rPr>
        <w:t xml:space="preserve"> farlar, ön ve arka tampon altı korumaları, cilalı alüminyum yan marşpiyellerdeki süs şeritleri, krom süslemeli kapı panelleri ve 18-19 inçlik alaşım jantları içeriyor. İç </w:t>
      </w:r>
      <w:r w:rsidR="004D0B00" w:rsidRPr="004225ED">
        <w:rPr>
          <w:rFonts w:ascii="CorpoS" w:hAnsi="CorpoS"/>
          <w:lang w:val="tr-TR"/>
        </w:rPr>
        <w:t>mekânda</w:t>
      </w:r>
      <w:r w:rsidRPr="004225ED">
        <w:rPr>
          <w:rFonts w:ascii="CorpoS" w:hAnsi="CorpoS"/>
          <w:lang w:val="tr-TR"/>
        </w:rPr>
        <w:t xml:space="preserve"> ise ARTICO suni deriden çok fonksiyonlu spor direksiyon simidi, siyah kumaş veya siyah kumaş/ARTICO suni deri konfor koltukların yanı sıra isteğe bağlı siyah veya fildişi beji renginde suni deri döşemeler yer alıyor.</w:t>
      </w:r>
    </w:p>
    <w:p w14:paraId="6D541D2A" w14:textId="77777777" w:rsidR="00930055" w:rsidRPr="004225ED" w:rsidRDefault="00930055" w:rsidP="00930055">
      <w:pPr>
        <w:pStyle w:val="A03Copytext"/>
        <w:jc w:val="both"/>
        <w:rPr>
          <w:rStyle w:val="ts-alignment-element"/>
          <w:rFonts w:ascii="CorpoS" w:hAnsi="CorpoS"/>
          <w:lang w:val="tr-TR"/>
        </w:rPr>
      </w:pPr>
    </w:p>
    <w:p w14:paraId="4EEFCA92" w14:textId="23097007" w:rsidR="00930055" w:rsidRPr="004225ED" w:rsidRDefault="00930055" w:rsidP="00930055">
      <w:pPr>
        <w:pStyle w:val="A03Copytext"/>
        <w:jc w:val="both"/>
        <w:rPr>
          <w:rFonts w:ascii="CorpoS" w:hAnsi="CorpoS"/>
          <w:lang w:val="tr-TR"/>
        </w:rPr>
      </w:pPr>
      <w:r w:rsidRPr="004225ED">
        <w:rPr>
          <w:rFonts w:ascii="CorpoS" w:hAnsi="CorpoS"/>
          <w:lang w:val="tr-TR"/>
        </w:rPr>
        <w:t>PROGRESSIVE Tasarım Paketi’nden itibaren ızgaranın dış çerçevesi aydınlatmalı olarak sunuluyor; ayrıca panel için de isteğe bağlı aydınlatma seçeneği bulunuyor. Bu donanım serisinin diğer özellikleri arasında 18-20 inçlik alaşım jantlar, deri kaplamalı çok fonksiyonlu spor direksiyon simidi, koltuk ısıtmalı konfor koltukları ve siyah kumaş/ARTICO suni deri döşemeyle sunulan dört yönlü bel desteği yer alıyor. Opsiyonel olarak siyah veya fildişi beji ARTICO suni deri ile siyah veya kayın kahvesi renginde</w:t>
      </w:r>
      <w:r w:rsidR="004D0B00">
        <w:rPr>
          <w:rFonts w:ascii="CorpoS" w:hAnsi="CorpoS"/>
          <w:lang w:val="tr-TR"/>
        </w:rPr>
        <w:t xml:space="preserve"> </w:t>
      </w:r>
      <w:r w:rsidRPr="004225ED">
        <w:rPr>
          <w:rFonts w:ascii="CorpoS" w:hAnsi="CorpoS"/>
          <w:lang w:val="tr-TR"/>
        </w:rPr>
        <w:t xml:space="preserve">hakiki deri seçenekler bulunuyor. Gece Paketi, ilk kez PROGRESSIVE Tasarım Paketi ile de tercih edilebiliyor. </w:t>
      </w:r>
      <w:r w:rsidR="004D0B00">
        <w:rPr>
          <w:rFonts w:ascii="CorpoS" w:hAnsi="CorpoS"/>
          <w:lang w:val="tr-TR"/>
        </w:rPr>
        <w:t xml:space="preserve"> </w:t>
      </w:r>
    </w:p>
    <w:p w14:paraId="603B15AF" w14:textId="77777777" w:rsidR="00930055" w:rsidRPr="004225ED" w:rsidRDefault="00930055" w:rsidP="00930055">
      <w:pPr>
        <w:pStyle w:val="A03Copytext"/>
        <w:jc w:val="both"/>
        <w:rPr>
          <w:rStyle w:val="ts-alignment-element"/>
          <w:rFonts w:ascii="CorpoS" w:hAnsi="CorpoS"/>
          <w:lang w:val="tr-TR"/>
        </w:rPr>
      </w:pPr>
    </w:p>
    <w:p w14:paraId="55BBC1D3" w14:textId="23293D10" w:rsidR="00930055" w:rsidRPr="004225ED" w:rsidRDefault="00930055" w:rsidP="00930055">
      <w:pPr>
        <w:pStyle w:val="A03Copytext"/>
        <w:jc w:val="both"/>
        <w:rPr>
          <w:rFonts w:ascii="CorpoS" w:hAnsi="CorpoS"/>
          <w:b/>
          <w:bCs/>
          <w:lang w:val="tr-TR"/>
        </w:rPr>
      </w:pPr>
      <w:r w:rsidRPr="004225ED">
        <w:rPr>
          <w:rFonts w:ascii="CorpoS" w:hAnsi="CorpoS"/>
          <w:b/>
          <w:bCs/>
          <w:lang w:val="tr-TR"/>
        </w:rPr>
        <w:t xml:space="preserve">Belirgin biçimde sportif görünüm için AMG Tasarım Paketi ve AMG Tasarım Paketi Plus </w:t>
      </w:r>
    </w:p>
    <w:p w14:paraId="1F07A108" w14:textId="5D7ABD87" w:rsidR="00930055" w:rsidRPr="004225ED" w:rsidRDefault="00930055" w:rsidP="00930055">
      <w:pPr>
        <w:pStyle w:val="A03Copytext"/>
        <w:jc w:val="both"/>
        <w:rPr>
          <w:rFonts w:ascii="CorpoS" w:hAnsi="CorpoS"/>
          <w:lang w:val="tr-TR"/>
        </w:rPr>
      </w:pPr>
      <w:r w:rsidRPr="004225ED">
        <w:rPr>
          <w:rFonts w:ascii="CorpoS" w:hAnsi="CorpoS"/>
          <w:lang w:val="tr-TR"/>
        </w:rPr>
        <w:t xml:space="preserve">Tamamen yeni elektrikli GLA, AMG Tasarım Paketi ile, aydınlatmalı çerçeveye ve koyu gölge krom kaplamalı panele sahip ikonik ızgarayı sunuyor. Diğer dış tasarım özellikleri arasında hava girişlerine sahip ön apron ve gövde renginde AMG'ye özgü arka apron yer alıyor. Gövde renginde veya isteğe bağlı olarak parlak siyah renkte sunulan çamurluk kaplamaları, 19-20 inçlik AMG Tasarım Paketi hafif alaşım jantlara sahip. Kapı açıldığında, yıldız desenli animasyonlu bir ışık halısı sürücüyü karşılıyor. İç </w:t>
      </w:r>
      <w:r w:rsidR="000448CC" w:rsidRPr="004225ED">
        <w:rPr>
          <w:rFonts w:ascii="CorpoS" w:hAnsi="CorpoS"/>
          <w:lang w:val="tr-TR"/>
        </w:rPr>
        <w:t>mekânda</w:t>
      </w:r>
      <w:r w:rsidRPr="004225ED">
        <w:rPr>
          <w:rFonts w:ascii="CorpoS" w:hAnsi="CorpoS"/>
          <w:lang w:val="tr-TR"/>
        </w:rPr>
        <w:t xml:space="preserve"> ise AMG Tasarım Paketli araçlar; vites kulakçıklarına ve Nappa deri kaplı düzleştirilmiş alt kısma sahip spor deri direksiyon simidi, hafif karbon dokulu alüminyum süslemeler ve siyah kauçuk dolgulu fırçalanmış paslanmaz çelik AMG spor pedal grubu gibi sportif detaylarla öne çıkıyor. </w:t>
      </w:r>
    </w:p>
    <w:p w14:paraId="02B98088" w14:textId="77777777" w:rsidR="00930055" w:rsidRPr="004225ED" w:rsidRDefault="00930055" w:rsidP="00930055">
      <w:pPr>
        <w:pStyle w:val="A03Copytext"/>
        <w:jc w:val="both"/>
        <w:rPr>
          <w:rFonts w:ascii="CorpoS" w:hAnsi="CorpoS"/>
          <w:lang w:val="tr-TR"/>
        </w:rPr>
      </w:pPr>
    </w:p>
    <w:p w14:paraId="2184A5F8" w14:textId="52C54FAB" w:rsidR="00930055" w:rsidRPr="004225ED" w:rsidRDefault="00930055" w:rsidP="00930055">
      <w:pPr>
        <w:pStyle w:val="A03Copytext"/>
        <w:jc w:val="both"/>
        <w:rPr>
          <w:rFonts w:ascii="CorpoS" w:hAnsi="CorpoS"/>
          <w:lang w:val="tr-TR"/>
        </w:rPr>
      </w:pPr>
      <w:r w:rsidRPr="004225ED">
        <w:rPr>
          <w:rFonts w:ascii="CorpoS" w:hAnsi="CorpoS"/>
          <w:lang w:val="tr-TR"/>
        </w:rPr>
        <w:t xml:space="preserve">AMG Tasarım Paketi Plus, GLA modelinde ilk kez sunuluyor. AMG Tasarım Paketi'ni parlak siyah spoyler dudağı, kapı eşiklerindeki parlak siyah süslemeler, özel tasarımlı 20 inç alaşım jantlar ve parlak siyah araç anahtarı gibi ek tasarım öğeleriyle daha da zenginleştiriyor. İç </w:t>
      </w:r>
      <w:r w:rsidR="000448CC" w:rsidRPr="004225ED">
        <w:rPr>
          <w:rFonts w:ascii="CorpoS" w:hAnsi="CorpoS"/>
          <w:lang w:val="tr-TR"/>
        </w:rPr>
        <w:t>mekânda</w:t>
      </w:r>
      <w:r w:rsidRPr="004225ED">
        <w:rPr>
          <w:rFonts w:ascii="CorpoS" w:hAnsi="CorpoS"/>
          <w:lang w:val="tr-TR"/>
        </w:rPr>
        <w:t xml:space="preserve"> ise kırmızı kontrast dikişli siyah veya siyah/kristal beyazı renklerinde, ayarlanabilir baş destekli ARTICO suni deri/MICROCUT mikrofiber spor koltuklar, kırmızı emniyet kemerleri, kapı panellerinde kontrast dikişler ve Mercedes-Benz yazılı, parlak siyah aydınlatmalı kapı eşiği panelleri yer alıyor. İsteğe bağlı olarak siyah/ateş kırmızısı suni deri, siyah deri, siyah/enerji yeşili deri veya kayın kahvesi deri seçenekleri tercih edilebiliyor. </w:t>
      </w:r>
    </w:p>
    <w:p w14:paraId="78DFD649" w14:textId="77777777" w:rsidR="00930055" w:rsidRPr="004225ED" w:rsidRDefault="00930055" w:rsidP="00930055">
      <w:pPr>
        <w:pStyle w:val="A03Copytext"/>
        <w:jc w:val="both"/>
        <w:rPr>
          <w:rFonts w:ascii="CorpoS" w:hAnsi="CorpoS"/>
          <w:lang w:val="tr-TR"/>
        </w:rPr>
      </w:pPr>
    </w:p>
    <w:p w14:paraId="3E2CB265"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 xml:space="preserve">Gösterişli ve sportif duruş için koyu detaylı Night Edition </w:t>
      </w:r>
    </w:p>
    <w:p w14:paraId="53C49A8B" w14:textId="77777777" w:rsidR="00930055" w:rsidRPr="004225ED" w:rsidRDefault="00930055" w:rsidP="00930055">
      <w:pPr>
        <w:pStyle w:val="A03Copytext"/>
        <w:jc w:val="both"/>
        <w:rPr>
          <w:rFonts w:ascii="CorpoS" w:hAnsi="CorpoS"/>
          <w:lang w:val="tr-TR"/>
        </w:rPr>
      </w:pPr>
      <w:r w:rsidRPr="004225ED">
        <w:rPr>
          <w:rFonts w:ascii="CorpoS" w:hAnsi="CorpoS"/>
          <w:lang w:val="tr-TR"/>
        </w:rPr>
        <w:t>Ayrıca, AMG Tasarım Paketi ve Gece Paketi'ni bir arada sunan özel bir Night Edition versiyonu da bulunuyor. Koyu detaylarıyla tamamen yeni GLA'ya son derece çarpıcı ve sportif bir görünüm kazandırıyor. Pakette kozmos siyahı magno gövde rengi, parlak siyah karter koruma plakasına sahip ön ve arka apronlar, parlak siyah kapı panelleri ve marşpiyel süslemeleri ile 10 kollu, siyah 20 inç aerodinamik alaşım jantlar yer alıyor. İç mekandaki gösterişli detayları ise Mercedes-Benz yazılı siyah aydınlatmalı kapı eşiği panelleri, koyu gölge parlaklığındaki hava çıkış kanalları, kristal beyazı inci kontrast dikişli ARTICO nappa görünümlü kristal beyazı/MICROCUT siyah mikrofiber spor koltuklar, kristal beyazı inci renginde ARTICO nappa görünümlü orta kol dayama ve mat beyaz doğal elyaf Silent Lines süslemeler oluşturur.</w:t>
      </w:r>
    </w:p>
    <w:p w14:paraId="386995C5" w14:textId="77777777" w:rsidR="00930055" w:rsidRPr="004225ED" w:rsidRDefault="00930055" w:rsidP="00930055">
      <w:pPr>
        <w:pStyle w:val="A03Copytext"/>
        <w:jc w:val="both"/>
        <w:rPr>
          <w:rFonts w:ascii="CorpoS" w:hAnsi="CorpoS"/>
          <w:lang w:val="tr-TR"/>
        </w:rPr>
      </w:pPr>
    </w:p>
    <w:p w14:paraId="45A38726"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Çok çeşitli ek kişiselleştirme seçenekleri</w:t>
      </w:r>
    </w:p>
    <w:p w14:paraId="2D849BD1" w14:textId="173004DC" w:rsidR="00930055" w:rsidRPr="004225ED" w:rsidRDefault="00930055" w:rsidP="00930055">
      <w:pPr>
        <w:pStyle w:val="A03Copytext"/>
        <w:jc w:val="both"/>
        <w:rPr>
          <w:rFonts w:ascii="CorpoS" w:hAnsi="CorpoS"/>
          <w:lang w:val="tr-TR"/>
        </w:rPr>
      </w:pPr>
      <w:r w:rsidRPr="004225ED">
        <w:rPr>
          <w:rFonts w:ascii="CorpoS" w:hAnsi="CorpoS"/>
          <w:lang w:val="tr-TR"/>
        </w:rPr>
        <w:t xml:space="preserve">Daha fazla kişiselleştirme için sunulan dört farklı donanım paketi ile zengin renk ve malzemeler, Mercedes-Benz'in sıra dışı tasarıma olan bağlılığını vurguluyor. Aquamint ve metalik </w:t>
      </w:r>
      <w:r w:rsidR="00857527">
        <w:rPr>
          <w:rFonts w:ascii="CorpoS" w:hAnsi="CorpoS"/>
          <w:lang w:val="tr-TR"/>
        </w:rPr>
        <w:t>C</w:t>
      </w:r>
      <w:r w:rsidRPr="004225ED">
        <w:rPr>
          <w:rFonts w:ascii="CorpoS" w:hAnsi="CorpoS"/>
          <w:lang w:val="tr-TR"/>
        </w:rPr>
        <w:t xml:space="preserve">lear </w:t>
      </w:r>
      <w:r w:rsidR="00857527">
        <w:rPr>
          <w:rFonts w:ascii="CorpoS" w:hAnsi="CorpoS"/>
          <w:lang w:val="tr-TR"/>
        </w:rPr>
        <w:t>B</w:t>
      </w:r>
      <w:r w:rsidRPr="004225ED">
        <w:rPr>
          <w:rFonts w:ascii="CorpoS" w:hAnsi="CorpoS"/>
          <w:lang w:val="tr-TR"/>
        </w:rPr>
        <w:t xml:space="preserve">lue gibi yeni gövde renkleri dış renk paletini zenginleştiriyor. İç </w:t>
      </w:r>
      <w:r w:rsidR="000448CC" w:rsidRPr="004225ED">
        <w:rPr>
          <w:rFonts w:ascii="CorpoS" w:hAnsi="CorpoS"/>
          <w:lang w:val="tr-TR"/>
        </w:rPr>
        <w:t>mekânda</w:t>
      </w:r>
      <w:r w:rsidRPr="004225ED">
        <w:rPr>
          <w:rFonts w:ascii="CorpoS" w:hAnsi="CorpoS"/>
          <w:lang w:val="tr-TR"/>
        </w:rPr>
        <w:t xml:space="preserve"> ise fildişi beji ve kayın kahvesi gibi yeni döşeme renkleri seçenekler arasına eklendi. Tamamen yeni GLA; gözenekli ahşap, fırçalanmış alüminyum, eloksal görünümlü kaplama ve yenilikçi dekoratif kağıt yüzey dahil olmak üzere çeşitli süsleme seçenekleriyle birlikte sunuluyor. Bu sayede GLA’nın karakteri, kişisel tarza tam olarak uyarlanabiliyor. </w:t>
      </w:r>
    </w:p>
    <w:p w14:paraId="535A60B0" w14:textId="77777777" w:rsidR="00930055" w:rsidRPr="004225ED" w:rsidRDefault="00930055" w:rsidP="00930055">
      <w:pPr>
        <w:pStyle w:val="A03Copytext"/>
        <w:rPr>
          <w:rFonts w:ascii="CorpoS" w:hAnsi="CorpoS"/>
          <w:lang w:val="tr-TR"/>
        </w:rPr>
      </w:pPr>
    </w:p>
    <w:p w14:paraId="4D3C2FE1" w14:textId="77777777" w:rsidR="00930055" w:rsidRPr="004225ED" w:rsidRDefault="00930055" w:rsidP="00930055">
      <w:pPr>
        <w:pStyle w:val="A03Copytext"/>
        <w:rPr>
          <w:rFonts w:ascii="CorpoS" w:hAnsi="CorpoS"/>
          <w:lang w:val="tr-TR"/>
        </w:rPr>
      </w:pPr>
    </w:p>
    <w:p w14:paraId="1905B2D1" w14:textId="77777777" w:rsidR="00930055" w:rsidRPr="004225ED" w:rsidRDefault="00930055" w:rsidP="00930055">
      <w:pPr>
        <w:pStyle w:val="A03Copytext"/>
        <w:rPr>
          <w:rFonts w:ascii="CorpoS" w:hAnsi="CorpoS"/>
          <w:lang w:val="tr-TR"/>
        </w:rPr>
      </w:pPr>
    </w:p>
    <w:p w14:paraId="0AA9BADE" w14:textId="297108EE" w:rsidR="00930055" w:rsidRPr="000448CC" w:rsidRDefault="00930055" w:rsidP="00930055">
      <w:pPr>
        <w:rPr>
          <w:rStyle w:val="ts-alignment-element"/>
          <w:rFonts w:ascii="CorpoS" w:eastAsia="MB Corpo A Title Cond Office" w:hAnsi="CorpoS" w:cs="MB Corpo A Title Cond Office"/>
          <w:b/>
          <w:bCs/>
          <w:sz w:val="32"/>
          <w:szCs w:val="32"/>
          <w:lang w:val="tr-TR"/>
        </w:rPr>
      </w:pPr>
      <w:r w:rsidRPr="004225ED">
        <w:rPr>
          <w:rStyle w:val="ts-alignment-element"/>
          <w:rFonts w:ascii="CorpoS" w:hAnsi="CorpoS"/>
          <w:lang w:val="tr-TR"/>
        </w:rPr>
        <w:br w:type="page"/>
      </w:r>
      <w:r w:rsidRPr="000448CC">
        <w:rPr>
          <w:rFonts w:ascii="CorpoS" w:hAnsi="CorpoS"/>
          <w:b/>
          <w:bCs/>
          <w:sz w:val="32"/>
          <w:szCs w:val="32"/>
          <w:lang w:val="tr-TR"/>
        </w:rPr>
        <w:lastRenderedPageBreak/>
        <w:t xml:space="preserve">Evrensel: </w:t>
      </w:r>
      <w:r w:rsidR="00857527">
        <w:rPr>
          <w:rFonts w:ascii="CorpoS" w:hAnsi="CorpoS"/>
          <w:b/>
          <w:bCs/>
          <w:sz w:val="32"/>
          <w:szCs w:val="32"/>
          <w:lang w:val="tr-TR"/>
        </w:rPr>
        <w:t>G</w:t>
      </w:r>
      <w:r w:rsidRPr="000448CC">
        <w:rPr>
          <w:rFonts w:ascii="CorpoS" w:hAnsi="CorpoS"/>
          <w:b/>
          <w:bCs/>
          <w:sz w:val="32"/>
          <w:szCs w:val="32"/>
          <w:lang w:val="tr-TR"/>
        </w:rPr>
        <w:t>ünlük kullanım</w:t>
      </w:r>
      <w:r w:rsidR="00857527">
        <w:rPr>
          <w:rFonts w:ascii="CorpoS" w:hAnsi="CorpoS"/>
          <w:b/>
          <w:bCs/>
          <w:sz w:val="32"/>
          <w:szCs w:val="32"/>
          <w:lang w:val="tr-TR"/>
        </w:rPr>
        <w:t xml:space="preserve"> </w:t>
      </w:r>
      <w:r w:rsidRPr="000448CC">
        <w:rPr>
          <w:rFonts w:ascii="CorpoS" w:hAnsi="CorpoS"/>
          <w:b/>
          <w:bCs/>
          <w:sz w:val="32"/>
          <w:szCs w:val="32"/>
          <w:lang w:val="tr-TR"/>
        </w:rPr>
        <w:t xml:space="preserve">taleplerine </w:t>
      </w:r>
      <w:r w:rsidR="00857527">
        <w:rPr>
          <w:rFonts w:ascii="CorpoS" w:hAnsi="CorpoS"/>
          <w:b/>
          <w:bCs/>
          <w:sz w:val="32"/>
          <w:szCs w:val="32"/>
          <w:lang w:val="tr-TR"/>
        </w:rPr>
        <w:t>uygun olarak</w:t>
      </w:r>
      <w:r w:rsidRPr="000448CC">
        <w:rPr>
          <w:rFonts w:ascii="CorpoS" w:hAnsi="CorpoS"/>
          <w:b/>
          <w:bCs/>
          <w:sz w:val="32"/>
          <w:szCs w:val="32"/>
          <w:lang w:val="tr-TR"/>
        </w:rPr>
        <w:t xml:space="preserve"> üretildi </w:t>
      </w:r>
    </w:p>
    <w:p w14:paraId="63B65597" w14:textId="77777777" w:rsidR="000448CC" w:rsidRDefault="00930055" w:rsidP="000448CC">
      <w:pPr>
        <w:pStyle w:val="A02Headline2"/>
        <w:rPr>
          <w:rFonts w:ascii="CorpoS" w:hAnsi="CorpoS"/>
          <w:b/>
          <w:bCs/>
          <w:lang w:val="tr-TR"/>
        </w:rPr>
      </w:pPr>
      <w:r w:rsidRPr="000448CC">
        <w:rPr>
          <w:rFonts w:ascii="CorpoS" w:hAnsi="CorpoS"/>
          <w:b/>
          <w:bCs/>
          <w:lang w:val="tr-TR"/>
        </w:rPr>
        <w:t>Geniş güç seçenekleri ve neredeyse her sürüş durumunda akıllı destek</w:t>
      </w:r>
    </w:p>
    <w:p w14:paraId="2257ACA2" w14:textId="70706567" w:rsidR="00662935" w:rsidRPr="00857527" w:rsidRDefault="00930055" w:rsidP="00857527">
      <w:pPr>
        <w:pStyle w:val="A02Headline2"/>
        <w:jc w:val="both"/>
        <w:rPr>
          <w:rFonts w:ascii="CorpoS" w:hAnsi="CorpoS"/>
          <w:b/>
          <w:bCs/>
          <w:lang w:val="tr-TR"/>
        </w:rPr>
      </w:pPr>
      <w:r w:rsidRPr="004225ED">
        <w:rPr>
          <w:rFonts w:ascii="CorpoS" w:hAnsi="CorpoS"/>
          <w:lang w:val="tr-TR"/>
        </w:rPr>
        <w:t>Tamamen yeni GLA, farklı mü</w:t>
      </w:r>
      <w:r w:rsidRPr="004225ED">
        <w:rPr>
          <w:rFonts w:ascii="Calibri" w:hAnsi="Calibri" w:cs="Calibri"/>
          <w:lang w:val="tr-TR"/>
        </w:rPr>
        <w:t>ş</w:t>
      </w:r>
      <w:r w:rsidRPr="004225ED">
        <w:rPr>
          <w:rFonts w:ascii="CorpoS" w:hAnsi="CorpoS"/>
          <w:lang w:val="tr-TR"/>
        </w:rPr>
        <w:t>teri ihtiya</w:t>
      </w:r>
      <w:r w:rsidRPr="004225ED">
        <w:rPr>
          <w:rFonts w:ascii="Segoe UI Historic" w:hAnsi="Segoe UI Historic" w:cs="Segoe UI Historic"/>
          <w:lang w:val="tr-TR"/>
        </w:rPr>
        <w:t>ç</w:t>
      </w:r>
      <w:r w:rsidRPr="004225ED">
        <w:rPr>
          <w:rFonts w:ascii="CorpoS" w:hAnsi="CorpoS"/>
          <w:lang w:val="tr-TR"/>
        </w:rPr>
        <w:t>lar</w:t>
      </w:r>
      <w:r w:rsidRPr="004225ED">
        <w:rPr>
          <w:rFonts w:ascii="Segoe UI Historic" w:hAnsi="Segoe UI Historic" w:cs="Segoe UI Historic"/>
          <w:lang w:val="tr-TR"/>
        </w:rPr>
        <w:t>ı</w:t>
      </w:r>
      <w:r w:rsidRPr="004225ED">
        <w:rPr>
          <w:rFonts w:ascii="CorpoS" w:hAnsi="CorpoS"/>
          <w:lang w:val="tr-TR"/>
        </w:rPr>
        <w:t>na ve ya</w:t>
      </w:r>
      <w:r w:rsidRPr="004225ED">
        <w:rPr>
          <w:rFonts w:ascii="Calibri" w:hAnsi="Calibri" w:cs="Calibri"/>
          <w:lang w:val="tr-TR"/>
        </w:rPr>
        <w:t>ş</w:t>
      </w:r>
      <w:r w:rsidRPr="004225ED">
        <w:rPr>
          <w:rFonts w:ascii="CorpoS" w:hAnsi="CorpoS"/>
          <w:lang w:val="tr-TR"/>
        </w:rPr>
        <w:t>am tarzlar</w:t>
      </w:r>
      <w:r w:rsidRPr="004225ED">
        <w:rPr>
          <w:rFonts w:ascii="Segoe UI Historic" w:hAnsi="Segoe UI Historic" w:cs="Segoe UI Historic"/>
          <w:lang w:val="tr-TR"/>
        </w:rPr>
        <w:t>ı</w:t>
      </w:r>
      <w:r w:rsidRPr="004225ED">
        <w:rPr>
          <w:rFonts w:ascii="CorpoS" w:hAnsi="CorpoS"/>
          <w:lang w:val="tr-TR"/>
        </w:rPr>
        <w:t xml:space="preserve">na sorunsuz bir </w:t>
      </w:r>
      <w:r w:rsidRPr="004225ED">
        <w:rPr>
          <w:rFonts w:ascii="Calibri" w:hAnsi="Calibri" w:cs="Calibri"/>
          <w:lang w:val="tr-TR"/>
        </w:rPr>
        <w:t>ş</w:t>
      </w:r>
      <w:r w:rsidRPr="004225ED">
        <w:rPr>
          <w:rFonts w:ascii="CorpoS" w:hAnsi="CorpoS"/>
          <w:lang w:val="tr-TR"/>
        </w:rPr>
        <w:t>ekilde uyum sa</w:t>
      </w:r>
      <w:r w:rsidRPr="004225ED">
        <w:rPr>
          <w:rFonts w:ascii="Calibri" w:hAnsi="Calibri" w:cs="Calibri"/>
          <w:lang w:val="tr-TR"/>
        </w:rPr>
        <w:t>ğ</w:t>
      </w:r>
      <w:r w:rsidRPr="004225ED">
        <w:rPr>
          <w:rFonts w:ascii="CorpoS" w:hAnsi="CorpoS"/>
          <w:lang w:val="tr-TR"/>
        </w:rPr>
        <w:t>l</w:t>
      </w:r>
      <w:r w:rsidRPr="004225ED">
        <w:rPr>
          <w:rFonts w:ascii="Segoe UI Historic" w:hAnsi="Segoe UI Historic" w:cs="Segoe UI Historic"/>
          <w:lang w:val="tr-TR"/>
        </w:rPr>
        <w:t>ı</w:t>
      </w:r>
      <w:r w:rsidRPr="004225ED">
        <w:rPr>
          <w:rFonts w:ascii="CorpoS" w:hAnsi="CorpoS"/>
          <w:lang w:val="tr-TR"/>
        </w:rPr>
        <w:t xml:space="preserve">yor. </w:t>
      </w:r>
      <w:r w:rsidRPr="004225ED">
        <w:rPr>
          <w:rFonts w:ascii="Segoe UI Historic" w:hAnsi="Segoe UI Historic" w:cs="Segoe UI Historic"/>
          <w:lang w:val="tr-TR"/>
        </w:rPr>
        <w:t>Çü</w:t>
      </w:r>
      <w:r w:rsidRPr="004225ED">
        <w:rPr>
          <w:rFonts w:ascii="CorpoS" w:hAnsi="CorpoS"/>
          <w:lang w:val="tr-TR"/>
        </w:rPr>
        <w:t>nk</w:t>
      </w:r>
      <w:r w:rsidRPr="004225ED">
        <w:rPr>
          <w:rFonts w:ascii="Segoe UI Historic" w:hAnsi="Segoe UI Historic" w:cs="Segoe UI Historic"/>
          <w:lang w:val="tr-TR"/>
        </w:rPr>
        <w:t>ü</w:t>
      </w:r>
      <w:r w:rsidRPr="004225ED">
        <w:rPr>
          <w:rFonts w:ascii="CorpoS" w:hAnsi="CorpoS"/>
          <w:lang w:val="tr-TR"/>
        </w:rPr>
        <w:t xml:space="preserve"> hayatta ger</w:t>
      </w:r>
      <w:r w:rsidRPr="004225ED">
        <w:rPr>
          <w:rFonts w:ascii="Segoe UI Historic" w:hAnsi="Segoe UI Historic" w:cs="Segoe UI Historic"/>
          <w:lang w:val="tr-TR"/>
        </w:rPr>
        <w:t>ç</w:t>
      </w:r>
      <w:r w:rsidRPr="004225ED">
        <w:rPr>
          <w:rFonts w:ascii="CorpoS" w:hAnsi="CorpoS"/>
          <w:lang w:val="tr-TR"/>
        </w:rPr>
        <w:t xml:space="preserve">ekten </w:t>
      </w:r>
      <w:r w:rsidRPr="004225ED">
        <w:rPr>
          <w:rFonts w:ascii="Segoe UI Historic" w:hAnsi="Segoe UI Historic" w:cs="Segoe UI Historic"/>
          <w:lang w:val="tr-TR"/>
        </w:rPr>
        <w:t>ö</w:t>
      </w:r>
      <w:r w:rsidRPr="004225ED">
        <w:rPr>
          <w:rFonts w:ascii="CorpoS" w:hAnsi="CorpoS"/>
          <w:lang w:val="tr-TR"/>
        </w:rPr>
        <w:t>nemli olan g</w:t>
      </w:r>
      <w:r w:rsidRPr="004225ED">
        <w:rPr>
          <w:rFonts w:ascii="Segoe UI Historic" w:hAnsi="Segoe UI Historic" w:cs="Segoe UI Historic"/>
          <w:lang w:val="tr-TR"/>
        </w:rPr>
        <w:t>ü</w:t>
      </w:r>
      <w:r w:rsidRPr="004225ED">
        <w:rPr>
          <w:rFonts w:ascii="CorpoS" w:hAnsi="CorpoS"/>
          <w:lang w:val="tr-TR"/>
        </w:rPr>
        <w:t>nl</w:t>
      </w:r>
      <w:r w:rsidRPr="004225ED">
        <w:rPr>
          <w:rFonts w:ascii="Segoe UI Historic" w:hAnsi="Segoe UI Historic" w:cs="Segoe UI Historic"/>
          <w:lang w:val="tr-TR"/>
        </w:rPr>
        <w:t>ü</w:t>
      </w:r>
      <w:r w:rsidRPr="004225ED">
        <w:rPr>
          <w:rFonts w:ascii="CorpoS" w:hAnsi="CorpoS"/>
          <w:lang w:val="tr-TR"/>
        </w:rPr>
        <w:t>k kullan</w:t>
      </w:r>
      <w:r w:rsidRPr="004225ED">
        <w:rPr>
          <w:rFonts w:ascii="Segoe UI Historic" w:hAnsi="Segoe UI Historic" w:cs="Segoe UI Historic"/>
          <w:lang w:val="tr-TR"/>
        </w:rPr>
        <w:t>ı</w:t>
      </w:r>
      <w:r w:rsidRPr="004225ED">
        <w:rPr>
          <w:rFonts w:ascii="CorpoS" w:hAnsi="CorpoS"/>
          <w:lang w:val="tr-TR"/>
        </w:rPr>
        <w:t>mda maksimum esneklik ve pratiklik i</w:t>
      </w:r>
      <w:r w:rsidRPr="004225ED">
        <w:rPr>
          <w:rFonts w:ascii="Segoe UI Historic" w:hAnsi="Segoe UI Historic" w:cs="Segoe UI Historic"/>
          <w:lang w:val="tr-TR"/>
        </w:rPr>
        <w:t>ç</w:t>
      </w:r>
      <w:r w:rsidRPr="004225ED">
        <w:rPr>
          <w:rFonts w:ascii="CorpoS" w:hAnsi="CorpoS"/>
          <w:lang w:val="tr-TR"/>
        </w:rPr>
        <w:t>in tasarland</w:t>
      </w:r>
      <w:r w:rsidRPr="004225ED">
        <w:rPr>
          <w:rFonts w:ascii="Segoe UI Historic" w:hAnsi="Segoe UI Historic" w:cs="Segoe UI Historic"/>
          <w:lang w:val="tr-TR"/>
        </w:rPr>
        <w:t>ı</w:t>
      </w:r>
      <w:r w:rsidRPr="004225ED">
        <w:rPr>
          <w:rFonts w:ascii="CorpoS" w:hAnsi="CorpoS"/>
          <w:lang w:val="tr-TR"/>
        </w:rPr>
        <w:t>. M</w:t>
      </w:r>
      <w:r w:rsidRPr="004225ED">
        <w:rPr>
          <w:rFonts w:ascii="Segoe UI Historic" w:hAnsi="Segoe UI Historic" w:cs="Segoe UI Historic"/>
          <w:lang w:val="tr-TR"/>
        </w:rPr>
        <w:t>ü</w:t>
      </w:r>
      <w:r w:rsidRPr="004225ED">
        <w:rPr>
          <w:rFonts w:ascii="Calibri" w:hAnsi="Calibri" w:cs="Calibri"/>
          <w:lang w:val="tr-TR"/>
        </w:rPr>
        <w:t>ş</w:t>
      </w:r>
      <w:r w:rsidRPr="004225ED">
        <w:rPr>
          <w:rFonts w:ascii="CorpoS" w:hAnsi="CorpoS"/>
          <w:lang w:val="tr-TR"/>
        </w:rPr>
        <w:t>teriler; elektrikli ve y</w:t>
      </w:r>
      <w:r w:rsidRPr="004225ED">
        <w:rPr>
          <w:rFonts w:ascii="Segoe UI Historic" w:hAnsi="Segoe UI Historic" w:cs="Segoe UI Historic"/>
          <w:lang w:val="tr-TR"/>
        </w:rPr>
        <w:t>ü</w:t>
      </w:r>
      <w:r w:rsidRPr="004225ED">
        <w:rPr>
          <w:rFonts w:ascii="CorpoS" w:hAnsi="CorpoS"/>
          <w:lang w:val="tr-TR"/>
        </w:rPr>
        <w:t>ksek teknolojiye sahip, elektrik motorlu i</w:t>
      </w:r>
      <w:r w:rsidRPr="004225ED">
        <w:rPr>
          <w:rFonts w:ascii="Segoe UI Historic" w:hAnsi="Segoe UI Historic" w:cs="Segoe UI Historic"/>
          <w:lang w:val="tr-TR"/>
        </w:rPr>
        <w:t>ç</w:t>
      </w:r>
      <w:r w:rsidRPr="004225ED">
        <w:rPr>
          <w:rFonts w:ascii="CorpoS" w:hAnsi="CorpoS"/>
          <w:lang w:val="tr-TR"/>
        </w:rPr>
        <w:t>ten yanmal</w:t>
      </w:r>
      <w:r w:rsidRPr="004225ED">
        <w:rPr>
          <w:rFonts w:ascii="Segoe UI Historic" w:hAnsi="Segoe UI Historic" w:cs="Segoe UI Historic"/>
          <w:lang w:val="tr-TR"/>
        </w:rPr>
        <w:t>ı</w:t>
      </w:r>
      <w:r w:rsidRPr="004225ED">
        <w:rPr>
          <w:rFonts w:ascii="CorpoS" w:hAnsi="CorpoS"/>
          <w:lang w:val="tr-TR"/>
        </w:rPr>
        <w:t>lar aras</w:t>
      </w:r>
      <w:r w:rsidRPr="004225ED">
        <w:rPr>
          <w:rFonts w:ascii="Segoe UI Historic" w:hAnsi="Segoe UI Historic" w:cs="Segoe UI Historic"/>
          <w:lang w:val="tr-TR"/>
        </w:rPr>
        <w:t>ı</w:t>
      </w:r>
      <w:r w:rsidRPr="004225ED">
        <w:rPr>
          <w:rFonts w:ascii="CorpoS" w:hAnsi="CorpoS"/>
          <w:lang w:val="tr-TR"/>
        </w:rPr>
        <w:t>nda se</w:t>
      </w:r>
      <w:r w:rsidRPr="004225ED">
        <w:rPr>
          <w:rFonts w:ascii="Segoe UI Historic" w:hAnsi="Segoe UI Historic" w:cs="Segoe UI Historic"/>
          <w:lang w:val="tr-TR"/>
        </w:rPr>
        <w:t>ç</w:t>
      </w:r>
      <w:r w:rsidRPr="004225ED">
        <w:rPr>
          <w:rFonts w:ascii="CorpoS" w:hAnsi="CorpoS"/>
          <w:lang w:val="tr-TR"/>
        </w:rPr>
        <w:t xml:space="preserve">im yapabiliyorlar. </w:t>
      </w:r>
      <w:r w:rsidRPr="004225ED">
        <w:rPr>
          <w:rFonts w:ascii="Calibri" w:hAnsi="Calibri" w:cs="Calibri"/>
          <w:lang w:val="tr-TR"/>
        </w:rPr>
        <w:t>İ</w:t>
      </w:r>
      <w:r w:rsidRPr="004225ED">
        <w:rPr>
          <w:rFonts w:ascii="CorpoS" w:hAnsi="CorpoS"/>
          <w:lang w:val="tr-TR"/>
        </w:rPr>
        <w:t>ster rutin g</w:t>
      </w:r>
      <w:r w:rsidRPr="004225ED">
        <w:rPr>
          <w:rFonts w:ascii="Segoe UI Historic" w:hAnsi="Segoe UI Historic" w:cs="Segoe UI Historic"/>
          <w:lang w:val="tr-TR"/>
        </w:rPr>
        <w:t>ü</w:t>
      </w:r>
      <w:r w:rsidRPr="004225ED">
        <w:rPr>
          <w:rFonts w:ascii="CorpoS" w:hAnsi="CorpoS"/>
          <w:lang w:val="tr-TR"/>
        </w:rPr>
        <w:t>nl</w:t>
      </w:r>
      <w:r w:rsidRPr="004225ED">
        <w:rPr>
          <w:rFonts w:ascii="Segoe UI Historic" w:hAnsi="Segoe UI Historic" w:cs="Segoe UI Historic"/>
          <w:lang w:val="tr-TR"/>
        </w:rPr>
        <w:t>ü</w:t>
      </w:r>
      <w:r w:rsidRPr="004225ED">
        <w:rPr>
          <w:rFonts w:ascii="CorpoS" w:hAnsi="CorpoS"/>
          <w:lang w:val="tr-TR"/>
        </w:rPr>
        <w:t>k rotalar ister arkada</w:t>
      </w:r>
      <w:r w:rsidRPr="004225ED">
        <w:rPr>
          <w:rFonts w:ascii="Calibri" w:hAnsi="Calibri" w:cs="Calibri"/>
          <w:lang w:val="tr-TR"/>
        </w:rPr>
        <w:t>ş</w:t>
      </w:r>
      <w:r w:rsidRPr="004225ED">
        <w:rPr>
          <w:rFonts w:ascii="CorpoS" w:hAnsi="CorpoS"/>
          <w:lang w:val="tr-TR"/>
        </w:rPr>
        <w:t xml:space="preserve">larla </w:t>
      </w:r>
      <w:r w:rsidRPr="004225ED">
        <w:rPr>
          <w:rFonts w:ascii="Segoe UI Historic" w:hAnsi="Segoe UI Historic" w:cs="Segoe UI Historic"/>
          <w:lang w:val="tr-TR"/>
        </w:rPr>
        <w:t>çı</w:t>
      </w:r>
      <w:r w:rsidRPr="004225ED">
        <w:rPr>
          <w:rFonts w:ascii="CorpoS" w:hAnsi="CorpoS"/>
          <w:lang w:val="tr-TR"/>
        </w:rPr>
        <w:t>k</w:t>
      </w:r>
      <w:r w:rsidRPr="004225ED">
        <w:rPr>
          <w:rFonts w:ascii="Segoe UI Historic" w:hAnsi="Segoe UI Historic" w:cs="Segoe UI Historic"/>
          <w:lang w:val="tr-TR"/>
        </w:rPr>
        <w:t>ı</w:t>
      </w:r>
      <w:r w:rsidRPr="004225ED">
        <w:rPr>
          <w:rFonts w:ascii="CorpoS" w:hAnsi="CorpoS"/>
          <w:lang w:val="tr-TR"/>
        </w:rPr>
        <w:t>lan plans</w:t>
      </w:r>
      <w:r w:rsidRPr="004225ED">
        <w:rPr>
          <w:rFonts w:ascii="Segoe UI Historic" w:hAnsi="Segoe UI Historic" w:cs="Segoe UI Historic"/>
          <w:lang w:val="tr-TR"/>
        </w:rPr>
        <w:t>ı</w:t>
      </w:r>
      <w:r w:rsidRPr="004225ED">
        <w:rPr>
          <w:rFonts w:ascii="CorpoS" w:hAnsi="CorpoS"/>
          <w:lang w:val="tr-TR"/>
        </w:rPr>
        <w:t>z bir hafta sonu gezisi ya da iki ki</w:t>
      </w:r>
      <w:r w:rsidRPr="004225ED">
        <w:rPr>
          <w:rFonts w:ascii="Calibri" w:hAnsi="Calibri" w:cs="Calibri"/>
          <w:lang w:val="tr-TR"/>
        </w:rPr>
        <w:t>ş</w:t>
      </w:r>
      <w:r w:rsidRPr="004225ED">
        <w:rPr>
          <w:rFonts w:ascii="CorpoS" w:hAnsi="CorpoS"/>
          <w:lang w:val="tr-TR"/>
        </w:rPr>
        <w:t xml:space="preserve">ilik o </w:t>
      </w:r>
      <w:r w:rsidRPr="004225ED">
        <w:rPr>
          <w:rFonts w:ascii="Segoe UI Historic" w:hAnsi="Segoe UI Historic" w:cs="Segoe UI Historic"/>
          <w:lang w:val="tr-TR"/>
        </w:rPr>
        <w:t>ç</w:t>
      </w:r>
      <w:r w:rsidRPr="004225ED">
        <w:rPr>
          <w:rFonts w:ascii="CorpoS" w:hAnsi="CorpoS"/>
          <w:lang w:val="tr-TR"/>
        </w:rPr>
        <w:t>ok beklenen tatil olsun tamamen yeni GLA, gidilen her yerde m</w:t>
      </w:r>
      <w:r w:rsidRPr="004225ED">
        <w:rPr>
          <w:rFonts w:ascii="Segoe UI Historic" w:hAnsi="Segoe UI Historic" w:cs="Segoe UI Historic"/>
          <w:lang w:val="tr-TR"/>
        </w:rPr>
        <w:t>ü</w:t>
      </w:r>
      <w:r w:rsidRPr="004225ED">
        <w:rPr>
          <w:rFonts w:ascii="CorpoS" w:hAnsi="CorpoS"/>
          <w:lang w:val="tr-TR"/>
        </w:rPr>
        <w:t>kemmel bir yol arkada</w:t>
      </w:r>
      <w:r w:rsidRPr="004225ED">
        <w:rPr>
          <w:rFonts w:ascii="Calibri" w:hAnsi="Calibri" w:cs="Calibri"/>
          <w:lang w:val="tr-TR"/>
        </w:rPr>
        <w:t>ş</w:t>
      </w:r>
      <w:r w:rsidRPr="004225ED">
        <w:rPr>
          <w:rFonts w:ascii="Segoe UI Historic" w:hAnsi="Segoe UI Historic" w:cs="Segoe UI Historic"/>
          <w:lang w:val="tr-TR"/>
        </w:rPr>
        <w:t>ı</w:t>
      </w:r>
      <w:r w:rsidRPr="004225ED">
        <w:rPr>
          <w:rFonts w:ascii="CorpoS" w:hAnsi="CorpoS"/>
          <w:lang w:val="tr-TR"/>
        </w:rPr>
        <w:t>. Her yolda aynı kendi evindeymi</w:t>
      </w:r>
      <w:r w:rsidRPr="004225ED">
        <w:rPr>
          <w:rFonts w:ascii="Calibri" w:hAnsi="Calibri" w:cs="Calibri"/>
          <w:lang w:val="tr-TR"/>
        </w:rPr>
        <w:t>ş</w:t>
      </w:r>
      <w:r w:rsidRPr="004225ED">
        <w:rPr>
          <w:rFonts w:ascii="CorpoS" w:hAnsi="CorpoS"/>
          <w:lang w:val="tr-TR"/>
        </w:rPr>
        <w:t xml:space="preserve"> gibi rahat hareket eder; </w:t>
      </w:r>
      <w:r w:rsidRPr="004225ED">
        <w:rPr>
          <w:rFonts w:ascii="Calibri" w:hAnsi="Calibri" w:cs="Calibri"/>
          <w:lang w:val="tr-TR"/>
        </w:rPr>
        <w:t>ş</w:t>
      </w:r>
      <w:r w:rsidRPr="004225ED">
        <w:rPr>
          <w:rFonts w:ascii="CorpoS" w:hAnsi="CorpoS"/>
          <w:lang w:val="tr-TR"/>
        </w:rPr>
        <w:t>ehir i</w:t>
      </w:r>
      <w:r w:rsidRPr="004225ED">
        <w:rPr>
          <w:rFonts w:ascii="Segoe UI Historic" w:hAnsi="Segoe UI Historic" w:cs="Segoe UI Historic"/>
          <w:lang w:val="tr-TR"/>
        </w:rPr>
        <w:t>ç</w:t>
      </w:r>
      <w:r w:rsidRPr="004225ED">
        <w:rPr>
          <w:rFonts w:ascii="CorpoS" w:hAnsi="CorpoS"/>
          <w:lang w:val="tr-TR"/>
        </w:rPr>
        <w:t>inde k</w:t>
      </w:r>
      <w:r w:rsidRPr="004225ED">
        <w:rPr>
          <w:rFonts w:ascii="Segoe UI Historic" w:hAnsi="Segoe UI Historic" w:cs="Segoe UI Historic"/>
          <w:lang w:val="tr-TR"/>
        </w:rPr>
        <w:t>ı</w:t>
      </w:r>
      <w:r w:rsidRPr="004225ED">
        <w:rPr>
          <w:rFonts w:ascii="CorpoS" w:hAnsi="CorpoS"/>
          <w:lang w:val="tr-TR"/>
        </w:rPr>
        <w:t>vrak ve manevra kabiliyeti y</w:t>
      </w:r>
      <w:r w:rsidRPr="004225ED">
        <w:rPr>
          <w:rFonts w:ascii="Segoe UI Historic" w:hAnsi="Segoe UI Historic" w:cs="Segoe UI Historic"/>
          <w:lang w:val="tr-TR"/>
        </w:rPr>
        <w:t>ü</w:t>
      </w:r>
      <w:r w:rsidRPr="004225ED">
        <w:rPr>
          <w:rFonts w:ascii="CorpoS" w:hAnsi="CorpoS"/>
          <w:lang w:val="tr-TR"/>
        </w:rPr>
        <w:t xml:space="preserve">ksek, </w:t>
      </w:r>
      <w:r w:rsidRPr="004225ED">
        <w:rPr>
          <w:rFonts w:ascii="Calibri" w:hAnsi="Calibri" w:cs="Calibri"/>
          <w:lang w:val="tr-TR"/>
        </w:rPr>
        <w:t>ş</w:t>
      </w:r>
      <w:r w:rsidRPr="004225ED">
        <w:rPr>
          <w:rFonts w:ascii="CorpoS" w:hAnsi="CorpoS"/>
          <w:lang w:val="tr-TR"/>
        </w:rPr>
        <w:t>ehirler aras</w:t>
      </w:r>
      <w:r w:rsidRPr="004225ED">
        <w:rPr>
          <w:rFonts w:ascii="Segoe UI Historic" w:hAnsi="Segoe UI Historic" w:cs="Segoe UI Historic"/>
          <w:lang w:val="tr-TR"/>
        </w:rPr>
        <w:t>ı</w:t>
      </w:r>
      <w:r w:rsidRPr="004225ED">
        <w:rPr>
          <w:rFonts w:ascii="CorpoS" w:hAnsi="CorpoS"/>
          <w:lang w:val="tr-TR"/>
        </w:rPr>
        <w:t xml:space="preserve"> yollarda ve otoyollarda dinamik, toprak yollarda ise kendinden emin. Bir SUV'a </w:t>
      </w:r>
      <w:r w:rsidRPr="004225ED">
        <w:rPr>
          <w:rFonts w:ascii="Segoe UI Historic" w:hAnsi="Segoe UI Historic" w:cs="Segoe UI Historic"/>
          <w:lang w:val="tr-TR"/>
        </w:rPr>
        <w:t>ö</w:t>
      </w:r>
      <w:r w:rsidRPr="004225ED">
        <w:rPr>
          <w:rFonts w:ascii="CorpoS" w:hAnsi="CorpoS"/>
          <w:lang w:val="tr-TR"/>
        </w:rPr>
        <w:t>zg</w:t>
      </w:r>
      <w:r w:rsidRPr="004225ED">
        <w:rPr>
          <w:rFonts w:ascii="Segoe UI Historic" w:hAnsi="Segoe UI Historic" w:cs="Segoe UI Historic"/>
          <w:lang w:val="tr-TR"/>
        </w:rPr>
        <w:t>ü</w:t>
      </w:r>
      <w:r w:rsidRPr="004225ED">
        <w:rPr>
          <w:rFonts w:ascii="CorpoS" w:hAnsi="CorpoS"/>
          <w:lang w:val="tr-TR"/>
        </w:rPr>
        <w:t xml:space="preserve"> y</w:t>
      </w:r>
      <w:r w:rsidRPr="004225ED">
        <w:rPr>
          <w:rFonts w:ascii="Segoe UI Historic" w:hAnsi="Segoe UI Historic" w:cs="Segoe UI Historic"/>
          <w:lang w:val="tr-TR"/>
        </w:rPr>
        <w:t>ü</w:t>
      </w:r>
      <w:r w:rsidRPr="004225ED">
        <w:rPr>
          <w:rFonts w:ascii="CorpoS" w:hAnsi="CorpoS"/>
          <w:lang w:val="tr-TR"/>
        </w:rPr>
        <w:t>ksek oturma pozisyonu, araca ini</w:t>
      </w:r>
      <w:r w:rsidRPr="004225ED">
        <w:rPr>
          <w:rFonts w:ascii="Calibri" w:hAnsi="Calibri" w:cs="Calibri"/>
          <w:lang w:val="tr-TR"/>
        </w:rPr>
        <w:t>ş</w:t>
      </w:r>
      <w:r w:rsidRPr="004225ED">
        <w:rPr>
          <w:rFonts w:ascii="CorpoS" w:hAnsi="CorpoS"/>
          <w:lang w:val="tr-TR"/>
        </w:rPr>
        <w:t>-bini</w:t>
      </w:r>
      <w:r w:rsidRPr="004225ED">
        <w:rPr>
          <w:rFonts w:ascii="Calibri" w:hAnsi="Calibri" w:cs="Calibri"/>
          <w:lang w:val="tr-TR"/>
        </w:rPr>
        <w:t>ş</w:t>
      </w:r>
      <w:r w:rsidRPr="004225ED">
        <w:rPr>
          <w:rFonts w:ascii="CorpoS" w:hAnsi="CorpoS"/>
          <w:lang w:val="tr-TR"/>
        </w:rPr>
        <w:t>leri son derece konforlu hale getirirken m</w:t>
      </w:r>
      <w:r w:rsidRPr="004225ED">
        <w:rPr>
          <w:rFonts w:ascii="Segoe UI Historic" w:hAnsi="Segoe UI Historic" w:cs="Segoe UI Historic"/>
          <w:lang w:val="tr-TR"/>
        </w:rPr>
        <w:t>ü</w:t>
      </w:r>
      <w:r w:rsidRPr="004225ED">
        <w:rPr>
          <w:rFonts w:ascii="CorpoS" w:hAnsi="CorpoS"/>
          <w:lang w:val="tr-TR"/>
        </w:rPr>
        <w:t xml:space="preserve">kemmel bir </w:t>
      </w:r>
      <w:r w:rsidRPr="004225ED">
        <w:rPr>
          <w:rFonts w:ascii="Segoe UI Historic" w:hAnsi="Segoe UI Historic" w:cs="Segoe UI Historic"/>
          <w:lang w:val="tr-TR"/>
        </w:rPr>
        <w:t>ç</w:t>
      </w:r>
      <w:r w:rsidRPr="004225ED">
        <w:rPr>
          <w:rFonts w:ascii="CorpoS" w:hAnsi="CorpoS"/>
          <w:lang w:val="tr-TR"/>
        </w:rPr>
        <w:t>evre g</w:t>
      </w:r>
      <w:r w:rsidRPr="004225ED">
        <w:rPr>
          <w:rFonts w:ascii="Segoe UI Historic" w:hAnsi="Segoe UI Historic" w:cs="Segoe UI Historic"/>
          <w:lang w:val="tr-TR"/>
        </w:rPr>
        <w:t>ö</w:t>
      </w:r>
      <w:r w:rsidRPr="004225ED">
        <w:rPr>
          <w:rFonts w:ascii="CorpoS" w:hAnsi="CorpoS"/>
          <w:lang w:val="tr-TR"/>
        </w:rPr>
        <w:t>r</w:t>
      </w:r>
      <w:r w:rsidRPr="004225ED">
        <w:rPr>
          <w:rFonts w:ascii="Segoe UI Historic" w:hAnsi="Segoe UI Historic" w:cs="Segoe UI Historic"/>
          <w:lang w:val="tr-TR"/>
        </w:rPr>
        <w:t>ü</w:t>
      </w:r>
      <w:r w:rsidRPr="004225ED">
        <w:rPr>
          <w:rFonts w:ascii="Calibri" w:hAnsi="Calibri" w:cs="Calibri"/>
          <w:lang w:val="tr-TR"/>
        </w:rPr>
        <w:t>ş</w:t>
      </w:r>
      <w:r w:rsidRPr="004225ED">
        <w:rPr>
          <w:rFonts w:ascii="Segoe UI Historic" w:hAnsi="Segoe UI Historic" w:cs="Segoe UI Historic"/>
          <w:lang w:val="tr-TR"/>
        </w:rPr>
        <w:t>ü</w:t>
      </w:r>
      <w:r w:rsidRPr="004225ED">
        <w:rPr>
          <w:rFonts w:ascii="CorpoS" w:hAnsi="CorpoS"/>
          <w:lang w:val="tr-TR"/>
        </w:rPr>
        <w:t xml:space="preserve"> sa</w:t>
      </w:r>
      <w:r w:rsidRPr="004225ED">
        <w:rPr>
          <w:rFonts w:ascii="Calibri" w:hAnsi="Calibri" w:cs="Calibri"/>
          <w:lang w:val="tr-TR"/>
        </w:rPr>
        <w:t>ğ</w:t>
      </w:r>
      <w:r w:rsidRPr="004225ED">
        <w:rPr>
          <w:rFonts w:ascii="CorpoS" w:hAnsi="CorpoS"/>
          <w:lang w:val="tr-TR"/>
        </w:rPr>
        <w:t>l</w:t>
      </w:r>
      <w:r w:rsidRPr="004225ED">
        <w:rPr>
          <w:rFonts w:ascii="Segoe UI Historic" w:hAnsi="Segoe UI Historic" w:cs="Segoe UI Historic"/>
          <w:lang w:val="tr-TR"/>
        </w:rPr>
        <w:t>ı</w:t>
      </w:r>
      <w:r w:rsidRPr="004225ED">
        <w:rPr>
          <w:rFonts w:ascii="CorpoS" w:hAnsi="CorpoS"/>
          <w:lang w:val="tr-TR"/>
        </w:rPr>
        <w:t>yor. Son teknoloji, s</w:t>
      </w:r>
      <w:r w:rsidRPr="004225ED">
        <w:rPr>
          <w:rFonts w:ascii="Segoe UI Historic" w:hAnsi="Segoe UI Historic" w:cs="Segoe UI Historic"/>
          <w:lang w:val="tr-TR"/>
        </w:rPr>
        <w:t>ü</w:t>
      </w:r>
      <w:r w:rsidRPr="004225ED">
        <w:rPr>
          <w:rFonts w:ascii="CorpoS" w:hAnsi="CorpoS"/>
          <w:lang w:val="tr-TR"/>
        </w:rPr>
        <w:t>r</w:t>
      </w:r>
      <w:r w:rsidRPr="004225ED">
        <w:rPr>
          <w:rFonts w:ascii="Segoe UI Historic" w:hAnsi="Segoe UI Historic" w:cs="Segoe UI Historic"/>
          <w:lang w:val="tr-TR"/>
        </w:rPr>
        <w:t>ü</w:t>
      </w:r>
      <w:r w:rsidRPr="004225ED">
        <w:rPr>
          <w:rFonts w:ascii="CorpoS" w:hAnsi="CorpoS"/>
          <w:lang w:val="tr-TR"/>
        </w:rPr>
        <w:t>c</w:t>
      </w:r>
      <w:r w:rsidRPr="004225ED">
        <w:rPr>
          <w:rFonts w:ascii="Segoe UI Historic" w:hAnsi="Segoe UI Historic" w:cs="Segoe UI Historic"/>
          <w:lang w:val="tr-TR"/>
        </w:rPr>
        <w:t>ü</w:t>
      </w:r>
      <w:r w:rsidRPr="004225ED">
        <w:rPr>
          <w:rFonts w:ascii="CorpoS" w:hAnsi="CorpoS"/>
          <w:lang w:val="tr-TR"/>
        </w:rPr>
        <w:t>leri destekliyor ve direksiyon ba</w:t>
      </w:r>
      <w:r w:rsidRPr="004225ED">
        <w:rPr>
          <w:rFonts w:ascii="Calibri" w:hAnsi="Calibri" w:cs="Calibri"/>
          <w:lang w:val="tr-TR"/>
        </w:rPr>
        <w:t>ş</w:t>
      </w:r>
      <w:r w:rsidRPr="004225ED">
        <w:rPr>
          <w:rFonts w:ascii="Segoe UI Historic" w:hAnsi="Segoe UI Historic" w:cs="Segoe UI Historic"/>
          <w:lang w:val="tr-TR"/>
        </w:rPr>
        <w:t>ı</w:t>
      </w:r>
      <w:r w:rsidRPr="004225ED">
        <w:rPr>
          <w:rFonts w:ascii="CorpoS" w:hAnsi="CorpoS"/>
          <w:lang w:val="tr-TR"/>
        </w:rPr>
        <w:t>ndaki her an</w:t>
      </w:r>
      <w:r w:rsidRPr="004225ED">
        <w:rPr>
          <w:rFonts w:ascii="Segoe UI Historic" w:hAnsi="Segoe UI Historic" w:cs="Segoe UI Historic"/>
          <w:lang w:val="tr-TR"/>
        </w:rPr>
        <w:t>ı</w:t>
      </w:r>
      <w:r w:rsidRPr="004225ED">
        <w:rPr>
          <w:rFonts w:ascii="CorpoS" w:hAnsi="CorpoS"/>
          <w:lang w:val="tr-TR"/>
        </w:rPr>
        <w:t xml:space="preserve"> sezgisel ve konforlu bir deneyime d</w:t>
      </w:r>
      <w:r w:rsidRPr="004225ED">
        <w:rPr>
          <w:rFonts w:ascii="Segoe UI Historic" w:hAnsi="Segoe UI Historic" w:cs="Segoe UI Historic"/>
          <w:lang w:val="tr-TR"/>
        </w:rPr>
        <w:t>ö</w:t>
      </w:r>
      <w:r w:rsidRPr="004225ED">
        <w:rPr>
          <w:rFonts w:ascii="CorpoS" w:hAnsi="CorpoS"/>
          <w:lang w:val="tr-TR"/>
        </w:rPr>
        <w:t>n</w:t>
      </w:r>
      <w:r w:rsidRPr="004225ED">
        <w:rPr>
          <w:rFonts w:ascii="Segoe UI Historic" w:hAnsi="Segoe UI Historic" w:cs="Segoe UI Historic"/>
          <w:lang w:val="tr-TR"/>
        </w:rPr>
        <w:t>ü</w:t>
      </w:r>
      <w:r w:rsidRPr="004225ED">
        <w:rPr>
          <w:rFonts w:ascii="Calibri" w:hAnsi="Calibri" w:cs="Calibri"/>
          <w:lang w:val="tr-TR"/>
        </w:rPr>
        <w:t>ş</w:t>
      </w:r>
      <w:r w:rsidRPr="004225ED">
        <w:rPr>
          <w:rFonts w:ascii="CorpoS" w:hAnsi="CorpoS"/>
          <w:lang w:val="tr-TR"/>
        </w:rPr>
        <w:t>t</w:t>
      </w:r>
      <w:r w:rsidRPr="004225ED">
        <w:rPr>
          <w:rFonts w:ascii="Segoe UI Historic" w:hAnsi="Segoe UI Historic" w:cs="Segoe UI Historic"/>
          <w:lang w:val="tr-TR"/>
        </w:rPr>
        <w:t>ü</w:t>
      </w:r>
      <w:r w:rsidRPr="004225ED">
        <w:rPr>
          <w:rFonts w:ascii="CorpoS" w:hAnsi="CorpoS"/>
          <w:lang w:val="tr-TR"/>
        </w:rPr>
        <w:t>r</w:t>
      </w:r>
      <w:r w:rsidRPr="004225ED">
        <w:rPr>
          <w:rFonts w:ascii="Segoe UI Historic" w:hAnsi="Segoe UI Historic" w:cs="Segoe UI Historic"/>
          <w:lang w:val="tr-TR"/>
        </w:rPr>
        <w:t>ü</w:t>
      </w:r>
      <w:r w:rsidRPr="004225ED">
        <w:rPr>
          <w:rFonts w:ascii="CorpoS" w:hAnsi="CorpoS"/>
          <w:lang w:val="tr-TR"/>
        </w:rPr>
        <w:t>yor.</w:t>
      </w:r>
    </w:p>
    <w:p w14:paraId="58D2B0EF" w14:textId="77777777" w:rsidR="00930055" w:rsidRPr="004225ED" w:rsidRDefault="00930055" w:rsidP="00930055">
      <w:pPr>
        <w:pStyle w:val="A03Copytext"/>
        <w:rPr>
          <w:rFonts w:ascii="CorpoS" w:hAnsi="CorpoS"/>
          <w:b/>
          <w:bCs/>
          <w:lang w:val="tr-TR"/>
        </w:rPr>
      </w:pPr>
      <w:r w:rsidRPr="004225ED">
        <w:rPr>
          <w:rFonts w:ascii="CorpoS" w:hAnsi="CorpoS"/>
          <w:b/>
          <w:bCs/>
          <w:lang w:val="tr-TR"/>
        </w:rPr>
        <w:t>Tamamen yeni elektrikli GLA: 657 kilometreye varan menziliyle yollarda sorunsuz</w:t>
      </w:r>
    </w:p>
    <w:p w14:paraId="25DAB33E" w14:textId="027D0E19" w:rsidR="00930055" w:rsidRPr="004225ED" w:rsidRDefault="00930055" w:rsidP="00930055">
      <w:pPr>
        <w:pStyle w:val="A03Copytext"/>
        <w:rPr>
          <w:rFonts w:ascii="CorpoS" w:hAnsi="CorpoS"/>
          <w:lang w:val="tr-TR"/>
        </w:rPr>
      </w:pPr>
      <w:r w:rsidRPr="004225ED">
        <w:rPr>
          <w:rFonts w:ascii="CorpoS" w:hAnsi="CorpoS"/>
          <w:lang w:val="tr-TR"/>
        </w:rPr>
        <w:t>657 kilometreye varan menziliyle (</w:t>
      </w:r>
      <w:r w:rsidRPr="00837739">
        <w:rPr>
          <w:rFonts w:ascii="CorpoS" w:hAnsi="CorpoS"/>
          <w:lang w:val="tr-TR"/>
        </w:rPr>
        <w:t>WLTP)</w:t>
      </w:r>
      <w:r w:rsidRPr="004225ED">
        <w:rPr>
          <w:rStyle w:val="ts-alignment-element"/>
          <w:rFonts w:ascii="CorpoS" w:hAnsi="CorpoS"/>
          <w:vertAlign w:val="superscript"/>
          <w:lang w:val="tr-TR"/>
        </w:rPr>
        <w:t>1</w:t>
      </w:r>
      <w:r w:rsidRPr="004225ED">
        <w:rPr>
          <w:rFonts w:ascii="CorpoS" w:hAnsi="CorpoS"/>
          <w:lang w:val="tr-TR"/>
        </w:rPr>
        <w:t>, tamamen yeni elektrikli GLA, kendi segmentindeki premium SUV'ların günlük kullanımdaki ve yolculuktaki konforunu yeni bir seviyeye taşıyor. Örneğin, Berlin'den Münih'e, Paris'ten Bordeaux'ya veya Madrid'ten Barselona'ya hiç durmadan gidebiliyor. Daha da ileri gitmek istenirse, 800 volt teknolojisi sayesinde on dakikada 270 kilometreye gidebilecek kadar (WLTP)</w:t>
      </w:r>
      <w:r w:rsidRPr="004225ED">
        <w:rPr>
          <w:rStyle w:val="ts-alignment-element"/>
          <w:rFonts w:ascii="CorpoS" w:hAnsi="CorpoS"/>
          <w:vertAlign w:val="superscript"/>
          <w:lang w:val="tr-TR"/>
        </w:rPr>
        <w:t>4</w:t>
      </w:r>
      <w:r w:rsidRPr="004225ED">
        <w:rPr>
          <w:rFonts w:ascii="CorpoS" w:hAnsi="CorpoS"/>
          <w:lang w:val="tr-TR"/>
        </w:rPr>
        <w:t xml:space="preserve"> şarj edilebiliyor. Bu, uzun mesafeleri bile zahmetsiz ve zaman açısından verimli bir sürüş keyfine dönüştürüyor. 320 kW'a kadar şarj kapasitesine sahip 800 voltluk istasyonlarda hızlı DC şarjı mümkün. İsteğe bağlı DC konvertör ile GLA, 400 voltluk şarj istasyonlarını da kullanabiliyor. AC şarj gücü 22 kW'a kadar çıkıyor.</w:t>
      </w:r>
      <w:r w:rsidRPr="004225ED">
        <w:rPr>
          <w:rStyle w:val="SonNotBavurusu"/>
          <w:rFonts w:ascii="CorpoS" w:hAnsi="CorpoS"/>
          <w:lang w:val="tr-TR"/>
        </w:rPr>
        <w:endnoteReference w:id="5"/>
      </w:r>
    </w:p>
    <w:p w14:paraId="521B1303" w14:textId="77777777" w:rsidR="00930055" w:rsidRPr="004225ED" w:rsidRDefault="00930055" w:rsidP="00930055">
      <w:pPr>
        <w:pStyle w:val="A03Copytext"/>
        <w:rPr>
          <w:rFonts w:ascii="CorpoS" w:hAnsi="CorpoS"/>
          <w:lang w:val="tr-TR"/>
        </w:rPr>
      </w:pPr>
    </w:p>
    <w:p w14:paraId="73B52A7C" w14:textId="77777777" w:rsidR="00930055" w:rsidRPr="004225ED" w:rsidRDefault="00930055" w:rsidP="00930055">
      <w:pPr>
        <w:pStyle w:val="A03Copytext"/>
        <w:rPr>
          <w:rFonts w:ascii="CorpoS" w:hAnsi="CorpoS"/>
          <w:b/>
          <w:bCs/>
          <w:lang w:val="tr-TR"/>
        </w:rPr>
      </w:pPr>
      <w:r w:rsidRPr="004225ED">
        <w:rPr>
          <w:rFonts w:ascii="CorpoS" w:hAnsi="CorpoS"/>
          <w:b/>
          <w:bCs/>
          <w:lang w:val="tr-TR"/>
        </w:rPr>
        <w:t>Üç elektrikli model pazara sunuluyor</w:t>
      </w:r>
    </w:p>
    <w:p w14:paraId="54633B02" w14:textId="4FE391BE" w:rsidR="00930055" w:rsidRDefault="00930055" w:rsidP="001376D6">
      <w:pPr>
        <w:pStyle w:val="A03Copytext"/>
        <w:rPr>
          <w:rFonts w:ascii="CorpoS" w:hAnsi="CorpoS"/>
          <w:lang w:val="tr-TR"/>
        </w:rPr>
      </w:pPr>
      <w:r w:rsidRPr="004225ED">
        <w:rPr>
          <w:rFonts w:ascii="CorpoS" w:hAnsi="CorpoS"/>
          <w:lang w:val="tr-TR"/>
        </w:rPr>
        <w:t>Kasım’daki lansmanda mü</w:t>
      </w:r>
      <w:r w:rsidRPr="004225ED">
        <w:rPr>
          <w:rFonts w:ascii="Calibri" w:hAnsi="Calibri" w:cs="Calibri"/>
          <w:lang w:val="tr-TR"/>
        </w:rPr>
        <w:t>ş</w:t>
      </w:r>
      <w:r w:rsidRPr="004225ED">
        <w:rPr>
          <w:rFonts w:ascii="CorpoS" w:hAnsi="CorpoS"/>
          <w:lang w:val="tr-TR"/>
        </w:rPr>
        <w:t xml:space="preserve">teriler, tamamen elektrikli </w:t>
      </w:r>
      <w:r w:rsidRPr="004225ED">
        <w:rPr>
          <w:rFonts w:ascii="Segoe UI Historic" w:hAnsi="Segoe UI Historic" w:cs="Segoe UI Historic"/>
          <w:lang w:val="tr-TR"/>
        </w:rPr>
        <w:t>üç</w:t>
      </w:r>
      <w:r w:rsidRPr="004225ED">
        <w:rPr>
          <w:rFonts w:ascii="CorpoS" w:hAnsi="CorpoS"/>
          <w:lang w:val="tr-TR"/>
        </w:rPr>
        <w:t xml:space="preserve"> model aras</w:t>
      </w:r>
      <w:r w:rsidRPr="004225ED">
        <w:rPr>
          <w:rFonts w:ascii="Segoe UI Historic" w:hAnsi="Segoe UI Historic" w:cs="Segoe UI Historic"/>
          <w:lang w:val="tr-TR"/>
        </w:rPr>
        <w:t>ı</w:t>
      </w:r>
      <w:r w:rsidRPr="004225ED">
        <w:rPr>
          <w:rFonts w:ascii="CorpoS" w:hAnsi="CorpoS"/>
          <w:lang w:val="tr-TR"/>
        </w:rPr>
        <w:t>ndan se</w:t>
      </w:r>
      <w:r w:rsidRPr="004225ED">
        <w:rPr>
          <w:rFonts w:ascii="Segoe UI Historic" w:hAnsi="Segoe UI Historic" w:cs="Segoe UI Historic"/>
          <w:lang w:val="tr-TR"/>
        </w:rPr>
        <w:t>ç</w:t>
      </w:r>
      <w:r w:rsidRPr="004225ED">
        <w:rPr>
          <w:rFonts w:ascii="CorpoS" w:hAnsi="CorpoS"/>
          <w:lang w:val="tr-TR"/>
        </w:rPr>
        <w:t>im yapabilecekler. 165 kW g</w:t>
      </w:r>
      <w:r w:rsidRPr="004225ED">
        <w:rPr>
          <w:rFonts w:ascii="Segoe UI Historic" w:hAnsi="Segoe UI Historic" w:cs="Segoe UI Historic"/>
          <w:lang w:val="tr-TR"/>
        </w:rPr>
        <w:t>ü</w:t>
      </w:r>
      <w:r w:rsidRPr="004225ED">
        <w:rPr>
          <w:rFonts w:ascii="CorpoS" w:hAnsi="CorpoS"/>
          <w:lang w:val="tr-TR"/>
        </w:rPr>
        <w:t>c</w:t>
      </w:r>
      <w:r w:rsidRPr="004225ED">
        <w:rPr>
          <w:rFonts w:ascii="Segoe UI Historic" w:hAnsi="Segoe UI Historic" w:cs="Segoe UI Historic"/>
          <w:lang w:val="tr-TR"/>
        </w:rPr>
        <w:t>ü</w:t>
      </w:r>
      <w:r w:rsidRPr="004225ED">
        <w:rPr>
          <w:rFonts w:ascii="CorpoS" w:hAnsi="CorpoS"/>
          <w:lang w:val="tr-TR"/>
        </w:rPr>
        <w:t>ndeki GLA 200 elektrikli, 58 kWh kullan</w:t>
      </w:r>
      <w:r w:rsidRPr="004225ED">
        <w:rPr>
          <w:rFonts w:ascii="Segoe UI Historic" w:hAnsi="Segoe UI Historic" w:cs="Segoe UI Historic"/>
          <w:lang w:val="tr-TR"/>
        </w:rPr>
        <w:t>ı</w:t>
      </w:r>
      <w:r w:rsidRPr="004225ED">
        <w:rPr>
          <w:rFonts w:ascii="CorpoS" w:hAnsi="CorpoS"/>
          <w:lang w:val="tr-TR"/>
        </w:rPr>
        <w:t>labilir enerji i</w:t>
      </w:r>
      <w:r w:rsidRPr="004225ED">
        <w:rPr>
          <w:rFonts w:ascii="Segoe UI Historic" w:hAnsi="Segoe UI Historic" w:cs="Segoe UI Historic"/>
          <w:lang w:val="tr-TR"/>
        </w:rPr>
        <w:t>ç</w:t>
      </w:r>
      <w:r w:rsidRPr="004225ED">
        <w:rPr>
          <w:rFonts w:ascii="CorpoS" w:hAnsi="CorpoS"/>
          <w:lang w:val="tr-TR"/>
        </w:rPr>
        <w:t>eri</w:t>
      </w:r>
      <w:r w:rsidRPr="004225ED">
        <w:rPr>
          <w:rFonts w:ascii="Calibri" w:hAnsi="Calibri" w:cs="Calibri"/>
          <w:lang w:val="tr-TR"/>
        </w:rPr>
        <w:t>ğ</w:t>
      </w:r>
      <w:r w:rsidRPr="004225ED">
        <w:rPr>
          <w:rFonts w:ascii="CorpoS" w:hAnsi="CorpoS"/>
          <w:lang w:val="tr-TR"/>
        </w:rPr>
        <w:t>ine sahip lityum demir fosfat (LFP) bataryaya sahip. GLA 250+ elektrikli 200 kW g</w:t>
      </w:r>
      <w:r w:rsidRPr="004225ED">
        <w:rPr>
          <w:rFonts w:ascii="Segoe UI Historic" w:hAnsi="Segoe UI Historic" w:cs="Segoe UI Historic"/>
          <w:lang w:val="tr-TR"/>
        </w:rPr>
        <w:t>üç</w:t>
      </w:r>
      <w:r w:rsidRPr="004225ED">
        <w:rPr>
          <w:rFonts w:ascii="CorpoS" w:hAnsi="CorpoS"/>
          <w:lang w:val="tr-TR"/>
        </w:rPr>
        <w:t xml:space="preserve"> </w:t>
      </w:r>
      <w:r w:rsidRPr="004225ED">
        <w:rPr>
          <w:rFonts w:ascii="Segoe UI Historic" w:hAnsi="Segoe UI Historic" w:cs="Segoe UI Historic"/>
          <w:lang w:val="tr-TR"/>
        </w:rPr>
        <w:t>ü</w:t>
      </w:r>
      <w:r w:rsidRPr="004225ED">
        <w:rPr>
          <w:rFonts w:ascii="CorpoS" w:hAnsi="CorpoS"/>
          <w:lang w:val="tr-TR"/>
        </w:rPr>
        <w:t>retiyor. 260 kW g</w:t>
      </w:r>
      <w:r w:rsidRPr="004225ED">
        <w:rPr>
          <w:rFonts w:ascii="Segoe UI Historic" w:hAnsi="Segoe UI Historic" w:cs="Segoe UI Historic"/>
          <w:lang w:val="tr-TR"/>
        </w:rPr>
        <w:t>ü</w:t>
      </w:r>
      <w:r w:rsidRPr="004225ED">
        <w:rPr>
          <w:rFonts w:ascii="CorpoS" w:hAnsi="CorpoS"/>
          <w:lang w:val="tr-TR"/>
        </w:rPr>
        <w:t>c</w:t>
      </w:r>
      <w:r w:rsidRPr="004225ED">
        <w:rPr>
          <w:rFonts w:ascii="Segoe UI Historic" w:hAnsi="Segoe UI Historic" w:cs="Segoe UI Historic"/>
          <w:lang w:val="tr-TR"/>
        </w:rPr>
        <w:t>ü</w:t>
      </w:r>
      <w:r w:rsidRPr="004225ED">
        <w:rPr>
          <w:rFonts w:ascii="CorpoS" w:hAnsi="CorpoS"/>
          <w:lang w:val="tr-TR"/>
        </w:rPr>
        <w:t>ndeki GLA 350 4MATIC elektrikli ise serinin sportif zirve modeli; 0'dan 100 km/s h</w:t>
      </w:r>
      <w:r w:rsidRPr="004225ED">
        <w:rPr>
          <w:rFonts w:ascii="Segoe UI Historic" w:hAnsi="Segoe UI Historic" w:cs="Segoe UI Historic"/>
          <w:lang w:val="tr-TR"/>
        </w:rPr>
        <w:t>ı</w:t>
      </w:r>
      <w:r w:rsidRPr="004225ED">
        <w:rPr>
          <w:rFonts w:ascii="CorpoS" w:hAnsi="CorpoS"/>
          <w:lang w:val="tr-TR"/>
        </w:rPr>
        <w:t>za 5,4 saniyede ula</w:t>
      </w:r>
      <w:r w:rsidRPr="004225ED">
        <w:rPr>
          <w:rFonts w:ascii="Calibri" w:hAnsi="Calibri" w:cs="Calibri"/>
          <w:lang w:val="tr-TR"/>
        </w:rPr>
        <w:t>ş</w:t>
      </w:r>
      <w:r w:rsidRPr="004225ED">
        <w:rPr>
          <w:rFonts w:ascii="Segoe UI Historic" w:hAnsi="Segoe UI Historic" w:cs="Segoe UI Historic"/>
          <w:lang w:val="tr-TR"/>
        </w:rPr>
        <w:t>ı</w:t>
      </w:r>
      <w:r w:rsidRPr="004225ED">
        <w:rPr>
          <w:rFonts w:ascii="CorpoS" w:hAnsi="CorpoS"/>
          <w:lang w:val="tr-TR"/>
        </w:rPr>
        <w:t>yor. Her iki model de 85 kWh kullan</w:t>
      </w:r>
      <w:r w:rsidRPr="004225ED">
        <w:rPr>
          <w:rFonts w:ascii="Segoe UI Historic" w:hAnsi="Segoe UI Historic" w:cs="Segoe UI Historic"/>
          <w:lang w:val="tr-TR"/>
        </w:rPr>
        <w:t>ı</w:t>
      </w:r>
      <w:r w:rsidRPr="004225ED">
        <w:rPr>
          <w:rFonts w:ascii="CorpoS" w:hAnsi="CorpoS"/>
          <w:lang w:val="tr-TR"/>
        </w:rPr>
        <w:t>labilir enerji i</w:t>
      </w:r>
      <w:r w:rsidRPr="004225ED">
        <w:rPr>
          <w:rFonts w:ascii="Segoe UI Historic" w:hAnsi="Segoe UI Historic" w:cs="Segoe UI Historic"/>
          <w:lang w:val="tr-TR"/>
        </w:rPr>
        <w:t>ç</w:t>
      </w:r>
      <w:r w:rsidRPr="004225ED">
        <w:rPr>
          <w:rFonts w:ascii="CorpoS" w:hAnsi="CorpoS"/>
          <w:lang w:val="tr-TR"/>
        </w:rPr>
        <w:t>eri</w:t>
      </w:r>
      <w:r w:rsidRPr="004225ED">
        <w:rPr>
          <w:rFonts w:ascii="Calibri" w:hAnsi="Calibri" w:cs="Calibri"/>
          <w:lang w:val="tr-TR"/>
        </w:rPr>
        <w:t>ğ</w:t>
      </w:r>
      <w:r w:rsidRPr="004225ED">
        <w:rPr>
          <w:rFonts w:ascii="CorpoS" w:hAnsi="CorpoS"/>
          <w:lang w:val="tr-TR"/>
        </w:rPr>
        <w:t>ine sahip bir NMC (nikel-mangan-kobalt) bataryaya sahip. 71 kWh NMC bataryaya sahip bir ba</w:t>
      </w:r>
      <w:r w:rsidRPr="004225ED">
        <w:rPr>
          <w:rFonts w:ascii="Calibri" w:hAnsi="Calibri" w:cs="Calibri"/>
          <w:lang w:val="tr-TR"/>
        </w:rPr>
        <w:t>ş</w:t>
      </w:r>
      <w:r w:rsidRPr="004225ED">
        <w:rPr>
          <w:rFonts w:ascii="CorpoS" w:hAnsi="CorpoS"/>
          <w:lang w:val="tr-TR"/>
        </w:rPr>
        <w:t>ka model ise 2027'nin ba</w:t>
      </w:r>
      <w:r w:rsidRPr="004225ED">
        <w:rPr>
          <w:rFonts w:ascii="Calibri" w:hAnsi="Calibri" w:cs="Calibri"/>
          <w:lang w:val="tr-TR"/>
        </w:rPr>
        <w:t>ş</w:t>
      </w:r>
      <w:r w:rsidRPr="004225ED">
        <w:rPr>
          <w:rFonts w:ascii="CorpoS" w:hAnsi="CorpoS"/>
          <w:lang w:val="tr-TR"/>
        </w:rPr>
        <w:t>lar</w:t>
      </w:r>
      <w:r w:rsidRPr="004225ED">
        <w:rPr>
          <w:rFonts w:ascii="Segoe UI Historic" w:hAnsi="Segoe UI Historic" w:cs="Segoe UI Historic"/>
          <w:lang w:val="tr-TR"/>
        </w:rPr>
        <w:t>ı</w:t>
      </w:r>
      <w:r w:rsidRPr="004225ED">
        <w:rPr>
          <w:rFonts w:ascii="CorpoS" w:hAnsi="CorpoS"/>
          <w:lang w:val="tr-TR"/>
        </w:rPr>
        <w:t>nda seriye eklenecek.</w:t>
      </w:r>
    </w:p>
    <w:p w14:paraId="0932CF23" w14:textId="77777777" w:rsidR="001376D6" w:rsidRPr="004225ED" w:rsidRDefault="001376D6" w:rsidP="001376D6">
      <w:pPr>
        <w:pStyle w:val="A03Copytext"/>
        <w:rPr>
          <w:rFonts w:ascii="CorpoS" w:hAnsi="CorpoS"/>
          <w:lang w:val="tr-TR"/>
        </w:rPr>
      </w:pPr>
    </w:p>
    <w:p w14:paraId="7DDBAEF6" w14:textId="77777777" w:rsidR="00930055" w:rsidRPr="004225ED" w:rsidRDefault="00930055" w:rsidP="00930055">
      <w:pPr>
        <w:pStyle w:val="A03Copytext"/>
        <w:rPr>
          <w:rFonts w:ascii="CorpoS" w:hAnsi="CorpoS"/>
          <w:b/>
          <w:bCs/>
          <w:lang w:val="tr-TR"/>
        </w:rPr>
      </w:pPr>
      <w:r w:rsidRPr="004225ED">
        <w:rPr>
          <w:rFonts w:ascii="CorpoS" w:hAnsi="CorpoS"/>
          <w:b/>
          <w:bCs/>
          <w:lang w:val="tr-TR"/>
        </w:rPr>
        <w:t xml:space="preserve">Yüksek teknolojiye sahip elektriklendirilmiş içten yanmalı yeni GLA: Sadece elektrikle gidebilir, süzülebilir ve reküperasyon yapabilir </w:t>
      </w:r>
    </w:p>
    <w:p w14:paraId="6FD42181" w14:textId="3B5077B3" w:rsidR="00930055" w:rsidRPr="004225ED" w:rsidRDefault="00930055" w:rsidP="00930055">
      <w:pPr>
        <w:pStyle w:val="A03Copytext"/>
        <w:rPr>
          <w:rFonts w:ascii="CorpoS" w:hAnsi="CorpoS"/>
          <w:lang w:val="tr-TR"/>
        </w:rPr>
      </w:pPr>
      <w:r w:rsidRPr="004225ED">
        <w:rPr>
          <w:rFonts w:ascii="CorpoS" w:hAnsi="CorpoS"/>
          <w:lang w:val="tr-TR"/>
        </w:rPr>
        <w:t xml:space="preserve">Tamamen yeni GLA, 2027 yılının başında verimli ve yüksek teknolojiye sahip, elektriklendirilmiş içten yanmalı şekilde satışa sunulacak. Başlangıçta, önden çekiş ve dört çeker seçenekleri arasından tercih edilebilecek. Tamamen yeniden geliştirilen elektriklendirilmiş 1,5 litrelik dört silindirli turbo </w:t>
      </w:r>
      <w:r w:rsidR="000D5740" w:rsidRPr="004225ED">
        <w:rPr>
          <w:rFonts w:ascii="CorpoS" w:hAnsi="CorpoS"/>
          <w:lang w:val="tr-TR"/>
        </w:rPr>
        <w:t>motor</w:t>
      </w:r>
      <w:r w:rsidRPr="004225ED">
        <w:rPr>
          <w:rFonts w:ascii="CorpoS" w:hAnsi="CorpoS"/>
          <w:lang w:val="tr-TR"/>
        </w:rPr>
        <w:t xml:space="preserve"> hem yüksek güç hem de üstün verimlilik sunacak şekilde tasarlandı. Elektrik motoru, içten yanmalı motorun gücünü 22 kW'lık ek bir güç desteği sağlıyor.</w:t>
      </w:r>
      <w:r w:rsidRPr="004225ED">
        <w:rPr>
          <w:rStyle w:val="SonNotBavurusu"/>
          <w:rFonts w:ascii="CorpoS" w:hAnsi="CorpoS"/>
          <w:lang w:val="tr-TR"/>
        </w:rPr>
        <w:endnoteReference w:id="6"/>
      </w:r>
      <w:r w:rsidRPr="004225ED">
        <w:rPr>
          <w:rFonts w:ascii="CorpoS" w:hAnsi="CorpoS"/>
          <w:lang w:val="tr-TR"/>
        </w:rPr>
        <w:t xml:space="preserve"> Bu, yeni elektriklendirilmiş sekiz vitesli çift kavramalı şanzımana (8F-eDCT) doğrudan entegre edilmiş. Böylece, tüm sistem son derece verimli ve ultra kompakt oluyor. </w:t>
      </w:r>
    </w:p>
    <w:p w14:paraId="381641BB" w14:textId="77777777" w:rsidR="00930055" w:rsidRPr="004225ED" w:rsidRDefault="00930055" w:rsidP="00930055">
      <w:pPr>
        <w:pStyle w:val="A03Copytext"/>
        <w:rPr>
          <w:rFonts w:ascii="CorpoS" w:hAnsi="CorpoS"/>
          <w:lang w:val="tr-TR"/>
        </w:rPr>
      </w:pPr>
    </w:p>
    <w:p w14:paraId="48E4841E" w14:textId="190CECAA" w:rsidR="00930055" w:rsidRPr="004225ED" w:rsidRDefault="00930055" w:rsidP="00930055">
      <w:pPr>
        <w:pStyle w:val="A03Copytext"/>
        <w:rPr>
          <w:rFonts w:ascii="CorpoS" w:hAnsi="CorpoS"/>
          <w:lang w:val="tr-TR"/>
        </w:rPr>
      </w:pPr>
      <w:r w:rsidRPr="004225ED">
        <w:rPr>
          <w:rFonts w:ascii="CorpoS" w:hAnsi="CorpoS"/>
          <w:lang w:val="tr-TR"/>
        </w:rPr>
        <w:t>Elektrik motoruna, lityum iyon teknolojisine ve 1.3 kWh'ye kadar enerji kapasitesine sahip yeni bir 48 voltluk batarya güç sağlıyor. Sürüşün genellikle daha sakin olduğu şehir içi hızlarda</w:t>
      </w:r>
      <w:r w:rsidRPr="004225ED">
        <w:rPr>
          <w:rStyle w:val="SonNotBavurusu"/>
          <w:rFonts w:ascii="CorpoS" w:hAnsi="CorpoS"/>
          <w:lang w:val="tr-TR"/>
        </w:rPr>
        <w:endnoteReference w:id="7"/>
      </w:r>
      <w:r w:rsidRPr="004225ED">
        <w:rPr>
          <w:rFonts w:ascii="CorpoS" w:hAnsi="CorpoS"/>
          <w:lang w:val="tr-TR"/>
        </w:rPr>
        <w:t>, hibrit modeller yalnızca elektrik gücüyle yol alabiliyor. Güç aktarım sisteminin devre dışı bırakıldığı durumda, 100 km/s'in üzerindeki hızlarda da 22 kW'tan az güç gereksinimi olması koşuluyla verimli elektrikli süzülme mümkün. Özellikle verimli bir diğer özellik ise elektrik motorunun sekiz vitesin tamamında güç desteği sağlayabilmesi ve reküperasyon yaparak 25 kW'a kadar enerjiyi geri kazanabilmesi.</w:t>
      </w:r>
    </w:p>
    <w:p w14:paraId="01AD3CEF" w14:textId="77777777" w:rsidR="00930055" w:rsidRPr="004225ED" w:rsidRDefault="00930055" w:rsidP="00930055">
      <w:pPr>
        <w:pStyle w:val="A03Copytext"/>
        <w:rPr>
          <w:rFonts w:ascii="CorpoS" w:hAnsi="CorpoS"/>
          <w:lang w:val="tr-TR"/>
        </w:rPr>
      </w:pPr>
    </w:p>
    <w:p w14:paraId="6E073B9E" w14:textId="77777777" w:rsidR="00930055" w:rsidRPr="004225ED" w:rsidRDefault="00930055" w:rsidP="00930055">
      <w:pPr>
        <w:pStyle w:val="A03Copytext"/>
        <w:rPr>
          <w:rFonts w:ascii="CorpoS" w:hAnsi="CorpoS"/>
          <w:b/>
          <w:bCs/>
          <w:lang w:val="tr-TR"/>
        </w:rPr>
      </w:pPr>
      <w:r w:rsidRPr="004225ED">
        <w:rPr>
          <w:rFonts w:ascii="CorpoS" w:hAnsi="CorpoS"/>
          <w:b/>
          <w:bCs/>
          <w:lang w:val="tr-TR"/>
        </w:rPr>
        <w:t>Günlük maceralara hazır: TERRAIN modu ve "Şeffaf Kaput"</w:t>
      </w:r>
    </w:p>
    <w:p w14:paraId="26870F58" w14:textId="3FA13FEA" w:rsidR="00930055" w:rsidRPr="004225ED" w:rsidRDefault="00930055" w:rsidP="00930055">
      <w:pPr>
        <w:pStyle w:val="A03Copytext"/>
        <w:rPr>
          <w:rFonts w:ascii="CorpoS" w:hAnsi="CorpoS"/>
          <w:lang w:val="tr-TR"/>
        </w:rPr>
      </w:pPr>
      <w:r w:rsidRPr="004225ED">
        <w:rPr>
          <w:rFonts w:ascii="CorpoS" w:hAnsi="CorpoS"/>
          <w:lang w:val="tr-TR"/>
        </w:rPr>
        <w:t xml:space="preserve">4MATIC modelleri; ECO, COMFORT, SPORT ve INDIVIDUAL modlarının yanı sıra toprak ve stabilize yollar için geliştirilen ek TERRAIN moduna da sahip. Bu mod; motorun, direksiyonun ve frenlerin karakteristik özelliklerini ayarlayarak sürücüye toprak yollarda, çakıl veya kum gibi gevşek zeminlerde yardımcı oluyor. Opsiyonel Şeffaf Kaput </w:t>
      </w:r>
      <w:r w:rsidRPr="004225ED">
        <w:rPr>
          <w:rFonts w:ascii="CorpoS" w:hAnsi="CorpoS"/>
          <w:lang w:val="tr-TR"/>
        </w:rPr>
        <w:lastRenderedPageBreak/>
        <w:t>fonksiyonu, tüm aracın altının sanal bir görüntüsünü yansıtıyor. Bu özellik, en uygun rotanın seçilmesine yardımcı olurken engebeli yollarda ve patikalarda da manevra yapmayı kolaylaştırıyor.</w:t>
      </w:r>
      <w:r w:rsidR="000D5740">
        <w:rPr>
          <w:rFonts w:ascii="CorpoS" w:hAnsi="CorpoS"/>
          <w:lang w:val="tr-TR"/>
        </w:rPr>
        <w:t xml:space="preserve"> </w:t>
      </w:r>
    </w:p>
    <w:p w14:paraId="26645F96" w14:textId="77777777" w:rsidR="00930055" w:rsidRPr="004225ED" w:rsidRDefault="00930055" w:rsidP="00930055">
      <w:pPr>
        <w:pStyle w:val="A03Copytext"/>
        <w:rPr>
          <w:rFonts w:ascii="CorpoS" w:hAnsi="CorpoS"/>
          <w:lang w:val="tr-TR"/>
        </w:rPr>
      </w:pPr>
    </w:p>
    <w:p w14:paraId="73B3D54E" w14:textId="77777777" w:rsidR="00930055" w:rsidRPr="004225ED" w:rsidRDefault="00930055" w:rsidP="00930055">
      <w:pPr>
        <w:pStyle w:val="A03Copytext"/>
        <w:rPr>
          <w:rFonts w:ascii="CorpoS" w:hAnsi="CorpoS"/>
          <w:b/>
          <w:bCs/>
          <w:lang w:val="tr-TR"/>
        </w:rPr>
      </w:pPr>
      <w:r w:rsidRPr="004225ED">
        <w:rPr>
          <w:rFonts w:ascii="CorpoS" w:hAnsi="CorpoS"/>
          <w:b/>
          <w:bCs/>
          <w:lang w:val="tr-TR"/>
        </w:rPr>
        <w:t>Tanıdık rota kılavuzluğu: Google Haritalar tabanlı akıllı navigasyon</w:t>
      </w:r>
    </w:p>
    <w:p w14:paraId="550B0D0B" w14:textId="28D044BE" w:rsidR="00930055" w:rsidRPr="004225ED" w:rsidRDefault="00930055" w:rsidP="00930055">
      <w:pPr>
        <w:pStyle w:val="A03Copytext"/>
        <w:rPr>
          <w:rFonts w:ascii="CorpoS" w:hAnsi="CorpoS"/>
          <w:lang w:val="tr-TR"/>
        </w:rPr>
      </w:pPr>
      <w:r w:rsidRPr="004225ED">
        <w:rPr>
          <w:rFonts w:ascii="CorpoS" w:hAnsi="CorpoS"/>
          <w:lang w:val="tr-TR"/>
        </w:rPr>
        <w:t xml:space="preserve">Tamamen yeni GLA'da navigasyon deneyimi Google Haritalar altyapısına dayanıyor. Google ve Mercedes-Benz arasındaki ortaklığın bir parçası olarak geliştirilen bu navigasyon çözümü, araç içi sohbet hizmetleri için Google Cloud'un yeni Otomotiv Yapay </w:t>
      </w:r>
      <w:r w:rsidR="000D5740" w:rsidRPr="004225ED">
        <w:rPr>
          <w:rFonts w:ascii="CorpoS" w:hAnsi="CorpoS"/>
          <w:lang w:val="tr-TR"/>
        </w:rPr>
        <w:t>Zekâ</w:t>
      </w:r>
      <w:r w:rsidRPr="004225ED">
        <w:rPr>
          <w:rFonts w:ascii="CorpoS" w:hAnsi="CorpoS"/>
          <w:lang w:val="tr-TR"/>
        </w:rPr>
        <w:t xml:space="preserve"> Ajanı’nı Google Haritalar ile entegre eden ilk sistemlerden biri. Kullanıcılar artık MBUX Sanal Asistan ile konuşurken şarj noktalarını ve park yerlerini arayabiliyor, şarj kapasiteleri ve boş park yerleri hakkında bilgi alabiliyorlar. Electric Intelligence özellikli Mercedes-Benz Navigasyonu; şarj durakları da dahil olmak üzere en hızlı ve en konforlu rotayı çok sayıda faktöre bağlı olarak planlıyor. Trafik sıkışıklığına veya sürüş tarzındaki değişikliklere dinamik olarak tepki veriyor. Mercedes-Benz ayrıca enerji öngörüsünü de sürekli olarak geliştiriyor. Gelecekte, rota boyunca tahmin edilen </w:t>
      </w:r>
      <w:r w:rsidR="000D5740" w:rsidRPr="004225ED">
        <w:rPr>
          <w:rFonts w:ascii="CorpoS" w:hAnsi="CorpoS"/>
          <w:lang w:val="tr-TR"/>
        </w:rPr>
        <w:t>rüzgâr</w:t>
      </w:r>
      <w:r w:rsidRPr="004225ED">
        <w:rPr>
          <w:rFonts w:ascii="CorpoS" w:hAnsi="CorpoS"/>
          <w:lang w:val="tr-TR"/>
        </w:rPr>
        <w:t xml:space="preserve"> koşulları araç seviyesinde çok daha hassas bir şekilde dikkate alınacak.</w:t>
      </w:r>
    </w:p>
    <w:p w14:paraId="240034A4" w14:textId="77777777" w:rsidR="00930055" w:rsidRPr="004225ED" w:rsidRDefault="00930055" w:rsidP="00930055">
      <w:pPr>
        <w:pStyle w:val="A03Copytext"/>
        <w:rPr>
          <w:rFonts w:ascii="CorpoS" w:hAnsi="CorpoS"/>
          <w:lang w:val="tr-TR"/>
        </w:rPr>
      </w:pPr>
    </w:p>
    <w:p w14:paraId="36F042A8" w14:textId="763A9713" w:rsidR="00930055" w:rsidRPr="004225ED" w:rsidRDefault="00930055" w:rsidP="00930055">
      <w:pPr>
        <w:pStyle w:val="A03Copytext"/>
        <w:rPr>
          <w:rFonts w:ascii="CorpoS" w:hAnsi="CorpoS"/>
          <w:b/>
          <w:bCs/>
          <w:lang w:val="tr-TR"/>
        </w:rPr>
      </w:pPr>
      <w:r w:rsidRPr="004225ED">
        <w:rPr>
          <w:rFonts w:ascii="CorpoS" w:hAnsi="CorpoS"/>
          <w:b/>
          <w:bCs/>
          <w:lang w:val="tr-TR"/>
        </w:rPr>
        <w:t>GLA’nın gördüğünü görün: MBUX Surround Navigation, destek sistemlerini ve rota kılavuzluğunu birleştiriyor</w:t>
      </w:r>
      <w:r w:rsidR="000D5740">
        <w:rPr>
          <w:rFonts w:ascii="CorpoS" w:hAnsi="CorpoS"/>
          <w:b/>
          <w:bCs/>
          <w:lang w:val="tr-TR"/>
        </w:rPr>
        <w:t xml:space="preserve"> </w:t>
      </w:r>
    </w:p>
    <w:p w14:paraId="3A3A0105" w14:textId="77777777" w:rsidR="00930055" w:rsidRPr="004225ED" w:rsidRDefault="00930055" w:rsidP="00930055">
      <w:pPr>
        <w:pStyle w:val="A03Copytext"/>
        <w:rPr>
          <w:rFonts w:ascii="CorpoS" w:hAnsi="CorpoS"/>
          <w:lang w:val="tr-TR"/>
        </w:rPr>
      </w:pPr>
      <w:r w:rsidRPr="004225ED">
        <w:rPr>
          <w:rFonts w:ascii="CorpoS" w:hAnsi="CorpoS"/>
          <w:lang w:val="tr-TR"/>
        </w:rPr>
        <w:t xml:space="preserve">MBUX Surround Navigation ile görsel etkileşim de yeni bir boyuta ulaşıyor. Kameralar ve sensörlerle desteklenen bu sistem; çevrenin 3D görselini ve ok işaretleri şeklindeki rota kılavuzluğunu, sürücü ekranındaki sürüş destek görünümüyle gerçek zamanlı ve sorunsuz bir şekilde birleştiriyor. Otomobiller, bisikletler, motosikletler ve yayalar gibi diğer yol kullanıcıları da ekranda gösteriliyor. Sürücüler, GLA'nın neyi gördüğünü ve destek sistemlerinin onlara nasıl yardımcı olduğunu görebildikleri için gelişmiş bir durumsal farkındalıktan yararlanıyorlar. Buna ek olarak MBUX </w:t>
      </w:r>
      <w:r w:rsidRPr="004225ED">
        <w:rPr>
          <w:rStyle w:val="ts-alignment-element"/>
          <w:rFonts w:ascii="CorpoS" w:hAnsi="CorpoS" w:cs="Segoe UI"/>
          <w:color w:val="000000"/>
          <w:lang w:val="tr-TR"/>
        </w:rPr>
        <w:t>Surround</w:t>
      </w:r>
      <w:r w:rsidRPr="004225ED">
        <w:rPr>
          <w:rFonts w:ascii="CorpoS" w:hAnsi="CorpoS" w:cs="Segoe UI"/>
          <w:color w:val="000000"/>
          <w:lang w:val="tr-TR"/>
        </w:rPr>
        <w:t xml:space="preserve"> </w:t>
      </w:r>
      <w:r w:rsidRPr="004225ED">
        <w:rPr>
          <w:rStyle w:val="ts-alignment-element"/>
          <w:rFonts w:ascii="CorpoS" w:hAnsi="CorpoS" w:cs="Segoe UI"/>
          <w:color w:val="000000"/>
          <w:lang w:val="tr-TR"/>
        </w:rPr>
        <w:t>Navigation</w:t>
      </w:r>
      <w:r w:rsidRPr="004225ED">
        <w:rPr>
          <w:rFonts w:ascii="CorpoS" w:hAnsi="CorpoS"/>
          <w:lang w:val="tr-TR"/>
        </w:rPr>
        <w:t xml:space="preserve">; sinyaller, farlar ve bagaj dahil olmak üzere araç durumunun gerçek zamanlı görselleştirmesini sunuyor. Son derece sezgisel olan bu genel görünüm, bir 3D oyun motoru tarafından sürücü ekranına canlı bir grafik olarak yansıtılıyor. </w:t>
      </w:r>
    </w:p>
    <w:p w14:paraId="5E45FC6C" w14:textId="77777777" w:rsidR="00930055" w:rsidRPr="004225ED" w:rsidRDefault="00930055" w:rsidP="00930055">
      <w:pPr>
        <w:pStyle w:val="A03Copytext"/>
        <w:rPr>
          <w:rStyle w:val="ts-alignment-element"/>
          <w:rFonts w:ascii="CorpoS" w:hAnsi="CorpoS" w:cs="Segoe UI"/>
          <w:color w:val="000000"/>
          <w:lang w:val="tr-TR"/>
        </w:rPr>
      </w:pPr>
    </w:p>
    <w:p w14:paraId="3DF1B2BF" w14:textId="40C2BB5F" w:rsidR="00930055" w:rsidRPr="004225ED" w:rsidRDefault="00930055" w:rsidP="00930055">
      <w:pPr>
        <w:pStyle w:val="A03Copytext"/>
        <w:rPr>
          <w:rFonts w:ascii="CorpoS" w:hAnsi="CorpoS" w:cs="Segoe UI"/>
          <w:b/>
          <w:bCs/>
          <w:color w:val="000000"/>
          <w:lang w:val="tr-TR"/>
        </w:rPr>
      </w:pPr>
      <w:r w:rsidRPr="004225ED">
        <w:rPr>
          <w:rFonts w:ascii="CorpoS" w:hAnsi="CorpoS" w:cs="Segoe UI"/>
          <w:b/>
          <w:bCs/>
          <w:color w:val="000000"/>
          <w:lang w:val="tr-TR"/>
        </w:rPr>
        <w:t>Birçok sürüş durumunda destek: Son teknoloji MB.DRIVE destek sistemleri</w:t>
      </w:r>
      <w:r w:rsidR="000D5740">
        <w:rPr>
          <w:rFonts w:ascii="CorpoS" w:hAnsi="CorpoS" w:cs="Segoe UI"/>
          <w:b/>
          <w:bCs/>
          <w:color w:val="000000"/>
          <w:lang w:val="tr-TR"/>
        </w:rPr>
        <w:t xml:space="preserve"> </w:t>
      </w:r>
    </w:p>
    <w:p w14:paraId="7C63185C" w14:textId="77777777" w:rsidR="00930055" w:rsidRPr="004225ED" w:rsidRDefault="00930055" w:rsidP="00930055">
      <w:pPr>
        <w:pStyle w:val="A03Copytext"/>
        <w:rPr>
          <w:rFonts w:ascii="CorpoS" w:hAnsi="CorpoS" w:cs="Segoe UI"/>
          <w:color w:val="000000"/>
          <w:lang w:val="tr-TR"/>
        </w:rPr>
      </w:pPr>
      <w:r w:rsidRPr="004225ED">
        <w:rPr>
          <w:rFonts w:ascii="CorpoS" w:hAnsi="CorpoS" w:cs="Segoe UI"/>
          <w:color w:val="000000"/>
          <w:lang w:val="tr-TR"/>
        </w:rPr>
        <w:t>Tamamen yeni GLA, Avrupa'da kapsamlı güvenlik ve konfor özellikleri paketiyle standart olarak sunuluyor.</w:t>
      </w:r>
      <w:r w:rsidRPr="004225ED">
        <w:rPr>
          <w:rStyle w:val="ts-alignment-element"/>
          <w:rFonts w:ascii="CorpoS" w:hAnsi="CorpoS" w:cs="Segoe UI"/>
          <w:color w:val="000000"/>
          <w:vertAlign w:val="superscript"/>
          <w:lang w:val="tr-TR"/>
        </w:rPr>
        <w:t>5</w:t>
      </w:r>
      <w:r w:rsidRPr="004225ED">
        <w:rPr>
          <w:rFonts w:ascii="CorpoS" w:hAnsi="CorpoS" w:cs="Segoe UI"/>
          <w:color w:val="000000"/>
          <w:lang w:val="tr-TR"/>
        </w:rPr>
        <w:t xml:space="preserve"> Birinci sınıf sürücü desteği sağlamak için sekiz kamera, beş radar sensörü ve 12 ultrasonik sensörle donatılmış. Ayrıca, gelecekteki fonksiyonlar ve düzenli uzaktan güncellemeler</w:t>
      </w:r>
      <w:r w:rsidRPr="004225ED">
        <w:rPr>
          <w:rStyle w:val="SonNotBavurusu"/>
          <w:rFonts w:ascii="CorpoS" w:hAnsi="CorpoS" w:cs="Segoe UI"/>
          <w:color w:val="000000"/>
          <w:lang w:val="tr-TR"/>
        </w:rPr>
        <w:endnoteReference w:id="8"/>
      </w:r>
      <w:r w:rsidRPr="004225ED">
        <w:rPr>
          <w:rFonts w:ascii="CorpoS" w:hAnsi="CorpoS" w:cs="Segoe UI"/>
          <w:color w:val="000000"/>
          <w:lang w:val="tr-TR"/>
        </w:rPr>
        <w:t xml:space="preserve"> için yeterli güç rezervine sahip, su soğutmalı, yüksek performanslı bir kontrol ünitesi yer alıyor. Bu yüksek performanslı bilgisayar, saniyede 254 trilyon işlem (TOPS) gerçekleştirebiliyor. Yapay zeka, güncel trafik durumunu değerlendirmek için tüm sensör verilerini gerçek zamanlı olarak işliyor.</w:t>
      </w:r>
    </w:p>
    <w:p w14:paraId="00AA6C80" w14:textId="77777777" w:rsidR="00930055" w:rsidRPr="004225ED" w:rsidRDefault="00930055" w:rsidP="00930055">
      <w:pPr>
        <w:pStyle w:val="A03Copytext"/>
        <w:rPr>
          <w:rStyle w:val="ts-alignment-element"/>
          <w:rFonts w:ascii="CorpoS" w:hAnsi="CorpoS" w:cs="Segoe UI"/>
          <w:color w:val="000000"/>
          <w:lang w:val="tr-TR"/>
        </w:rPr>
      </w:pPr>
    </w:p>
    <w:p w14:paraId="25110D58" w14:textId="77777777" w:rsidR="00930055" w:rsidRPr="004225ED" w:rsidRDefault="00930055" w:rsidP="00930055">
      <w:pPr>
        <w:pStyle w:val="A03Copytext"/>
        <w:jc w:val="both"/>
        <w:rPr>
          <w:rFonts w:ascii="CorpoS" w:hAnsi="CorpoS" w:cs="Segoe UI"/>
          <w:color w:val="000000"/>
          <w:lang w:val="tr-TR"/>
        </w:rPr>
      </w:pPr>
      <w:r w:rsidRPr="004225ED">
        <w:rPr>
          <w:rFonts w:ascii="CorpoS" w:hAnsi="CorpoS" w:cs="Segoe UI"/>
          <w:color w:val="000000"/>
          <w:lang w:val="tr-TR"/>
        </w:rPr>
        <w:t>Seçilen MB.DRIVE paketine bağlı olarak tamamen yeni GLA; yönlendirme, şerit takip, mesafesi kontrolü, frenleme, hızlanma ile park yerlerine giriş ve çıkış manevralarında sürücüye yardımcı olabiliyor. MB.DRIVE ASSIST</w:t>
      </w:r>
      <w:r w:rsidRPr="004225ED">
        <w:rPr>
          <w:rStyle w:val="ts-alignment-element"/>
          <w:rFonts w:ascii="CorpoS" w:hAnsi="CorpoS" w:cs="Segoe UI"/>
          <w:color w:val="000000"/>
          <w:vertAlign w:val="superscript"/>
          <w:lang w:val="tr-TR"/>
        </w:rPr>
        <w:t>6</w:t>
      </w:r>
      <w:r w:rsidRPr="004225ED">
        <w:rPr>
          <w:rFonts w:ascii="CorpoS" w:hAnsi="CorpoS" w:cs="Segoe UI"/>
          <w:color w:val="000000"/>
          <w:lang w:val="tr-TR"/>
        </w:rPr>
        <w:t xml:space="preserve"> böylece standart DISTRONIC mesafe kontrol sistemini yönlendirme asistanı ile tamamlayarak sistemi son derece gelişmiş bir SAE Seviye 2 otonom sürüş destek sistemine dönüştürüyor. Sinyal koluna yapılacak basit bir dokunuşla şerit değiştirmeyi kolaylaştıran aktif şerit değiştirme asistanı da GLA'da sunulan yeni özellikler arasında.</w:t>
      </w:r>
    </w:p>
    <w:p w14:paraId="1A39AE35" w14:textId="77777777" w:rsidR="00930055" w:rsidRPr="004225ED" w:rsidRDefault="00930055" w:rsidP="00930055">
      <w:pPr>
        <w:pStyle w:val="A03Copytext"/>
        <w:jc w:val="both"/>
        <w:rPr>
          <w:rStyle w:val="ts-alignment-element"/>
          <w:rFonts w:ascii="CorpoS" w:hAnsi="CorpoS" w:cs="Segoe UI"/>
          <w:color w:val="000000"/>
          <w:lang w:val="tr-TR"/>
        </w:rPr>
      </w:pPr>
    </w:p>
    <w:p w14:paraId="31DCDFF0" w14:textId="77777777" w:rsidR="00930055" w:rsidRPr="004225ED" w:rsidRDefault="00930055" w:rsidP="00930055">
      <w:pPr>
        <w:pStyle w:val="A03Copytext"/>
        <w:jc w:val="both"/>
        <w:rPr>
          <w:rFonts w:ascii="CorpoS" w:hAnsi="CorpoS" w:cs="Segoe UI"/>
          <w:b/>
          <w:bCs/>
          <w:color w:val="000000"/>
          <w:lang w:val="tr-TR"/>
        </w:rPr>
      </w:pPr>
      <w:r w:rsidRPr="004225ED">
        <w:rPr>
          <w:rFonts w:ascii="CorpoS" w:hAnsi="CorpoS" w:cs="Segoe UI"/>
          <w:b/>
          <w:bCs/>
          <w:color w:val="000000"/>
          <w:lang w:val="tr-TR"/>
        </w:rPr>
        <w:t>Tamamen yeni GLA park etme ve park yerinden çıkma işlemlerini üstleniyor: MB.DRIVE PARKING ASSIST</w:t>
      </w:r>
    </w:p>
    <w:p w14:paraId="0187D09F" w14:textId="099B14F1" w:rsidR="00930055" w:rsidRPr="004225ED" w:rsidRDefault="00930055" w:rsidP="00930055">
      <w:pPr>
        <w:pStyle w:val="A03Copytext"/>
        <w:jc w:val="both"/>
        <w:rPr>
          <w:rFonts w:ascii="CorpoS" w:hAnsi="CorpoS" w:cs="Segoe UI"/>
          <w:color w:val="000000"/>
          <w:lang w:val="tr-TR"/>
        </w:rPr>
      </w:pPr>
      <w:r w:rsidRPr="004225ED">
        <w:rPr>
          <w:rFonts w:ascii="CorpoS" w:hAnsi="CorpoS" w:cs="Segoe UI"/>
          <w:color w:val="000000"/>
          <w:lang w:val="tr-TR"/>
        </w:rPr>
        <w:t>MB.DRIVE PARKING ASSIST, her iki yandaki park yerlerini çok erken bir aşamada tespit ediyor. Ayrıca beyaz çizgilerle işaretlenmemiş uygun boşlukları da tanımlayabiliyor. Bir diğer yeni özellik ise sürücü aracı manuel olarak park etmiş olsa da araç park yerinden otomatik olarak manevra yaparak çıkabiliyor.</w:t>
      </w:r>
      <w:r w:rsidR="000D5740">
        <w:rPr>
          <w:rFonts w:ascii="CorpoS" w:hAnsi="CorpoS" w:cs="Segoe UI"/>
          <w:color w:val="000000"/>
          <w:lang w:val="tr-TR"/>
        </w:rPr>
        <w:t xml:space="preserve"> </w:t>
      </w:r>
    </w:p>
    <w:p w14:paraId="525B1819" w14:textId="77777777" w:rsidR="00930055" w:rsidRPr="004225ED" w:rsidRDefault="00930055" w:rsidP="00930055">
      <w:pPr>
        <w:pStyle w:val="A03Copytext"/>
        <w:jc w:val="both"/>
        <w:rPr>
          <w:rStyle w:val="ts-alignment-element"/>
          <w:rFonts w:ascii="CorpoS" w:hAnsi="CorpoS" w:cs="Segoe UI"/>
          <w:color w:val="000000"/>
          <w:lang w:val="tr-TR"/>
        </w:rPr>
      </w:pPr>
    </w:p>
    <w:p w14:paraId="0BB85F59" w14:textId="77777777" w:rsidR="00930055" w:rsidRPr="004225ED" w:rsidRDefault="00930055" w:rsidP="00930055">
      <w:pPr>
        <w:pStyle w:val="A03Copytext"/>
        <w:jc w:val="both"/>
        <w:rPr>
          <w:rFonts w:ascii="CorpoS" w:hAnsi="CorpoS" w:cs="Segoe UI"/>
          <w:color w:val="000000"/>
          <w:lang w:val="tr-TR"/>
        </w:rPr>
      </w:pPr>
      <w:r w:rsidRPr="004225ED">
        <w:rPr>
          <w:rFonts w:ascii="CorpoS" w:hAnsi="CorpoS" w:cs="Segoe UI"/>
          <w:color w:val="000000"/>
          <w:lang w:val="tr-TR"/>
        </w:rPr>
        <w:t>MB.DRIVE PARKING ASSIST 360, 360 derecelik kameradan gelen yeni ve geliştirilmiş çevre görüntüleri ile yeniden tasarlanmış bir kullanıcı arayüzü sunuyor. En önemli özelliklerden biri, aracın hareketli veya şeffaf bir 3D modelini gösteren 3D çevre görünümü. Bu sayede fren lambaları, sinyaller, açık kapılar, katlanmış aynalar ile her tekerleğin tam dönüşünü ve direksiyon açısını içeren dinamik araç durumları gerçek zamanlı olarak görüntüleniyor. Dijital Ekstra</w:t>
      </w:r>
      <w:r w:rsidRPr="004225ED">
        <w:rPr>
          <w:rStyle w:val="SonNotBavurusu"/>
          <w:rFonts w:ascii="CorpoS" w:hAnsi="CorpoS" w:cs="Segoe UI"/>
          <w:color w:val="000000"/>
          <w:lang w:val="tr-TR"/>
        </w:rPr>
        <w:t>1</w:t>
      </w:r>
      <w:r w:rsidRPr="004225ED">
        <w:rPr>
          <w:rFonts w:ascii="CorpoS" w:hAnsi="CorpoS" w:cs="Segoe UI"/>
          <w:color w:val="000000"/>
          <w:vertAlign w:val="superscript"/>
          <w:lang w:val="tr-TR"/>
        </w:rPr>
        <w:t>0</w:t>
      </w:r>
      <w:r w:rsidRPr="004225ED">
        <w:rPr>
          <w:rFonts w:ascii="CorpoS" w:hAnsi="CorpoS" w:cs="Segoe UI"/>
          <w:color w:val="000000"/>
          <w:lang w:val="tr-TR"/>
        </w:rPr>
        <w:t xml:space="preserve"> olarak sunulan "Jant Koruma Uyarısı", manevra sırasında üstten görünüme bir mesafe uyarısı ekleyerek sürücülerin jantlara zarar vermesini önlemeye yardımcı oluyor.</w:t>
      </w:r>
    </w:p>
    <w:p w14:paraId="3B2EA203" w14:textId="77777777" w:rsidR="00930055" w:rsidRPr="004225ED" w:rsidRDefault="00930055" w:rsidP="00930055">
      <w:pPr>
        <w:pStyle w:val="A03Copytext"/>
        <w:jc w:val="both"/>
        <w:rPr>
          <w:rStyle w:val="ts-alignment-element"/>
          <w:rFonts w:ascii="CorpoS" w:hAnsi="CorpoS" w:cs="Segoe UI"/>
          <w:color w:val="000000"/>
          <w:lang w:val="tr-TR"/>
        </w:rPr>
      </w:pPr>
    </w:p>
    <w:p w14:paraId="070A2E47" w14:textId="77777777" w:rsidR="00930055" w:rsidRPr="004225ED" w:rsidRDefault="00930055" w:rsidP="00930055">
      <w:pPr>
        <w:pStyle w:val="A03Copytext"/>
        <w:jc w:val="both"/>
        <w:rPr>
          <w:rStyle w:val="ts-alignment-element"/>
          <w:rFonts w:ascii="CorpoS" w:hAnsi="CorpoS" w:cs="Segoe UI"/>
          <w:color w:val="000000"/>
          <w:lang w:val="tr-TR"/>
        </w:rPr>
      </w:pPr>
      <w:r w:rsidRPr="004225ED">
        <w:rPr>
          <w:rFonts w:ascii="CorpoS" w:hAnsi="CorpoS" w:cs="Segoe UI"/>
          <w:color w:val="000000"/>
          <w:lang w:val="tr-TR"/>
        </w:rPr>
        <w:t>Bir diğer kullanışlı Dijital Ekstra</w:t>
      </w:r>
      <w:r w:rsidRPr="004225ED">
        <w:rPr>
          <w:rStyle w:val="ts-alignment-element"/>
          <w:rFonts w:ascii="CorpoS" w:hAnsi="CorpoS" w:cs="Segoe UI"/>
          <w:color w:val="000000"/>
          <w:vertAlign w:val="superscript"/>
          <w:lang w:val="tr-TR"/>
        </w:rPr>
        <w:t>10</w:t>
      </w:r>
      <w:r w:rsidRPr="004225ED">
        <w:rPr>
          <w:rFonts w:ascii="CorpoS" w:hAnsi="CorpoS" w:cs="Segoe UI"/>
          <w:color w:val="000000"/>
          <w:lang w:val="tr-TR"/>
        </w:rPr>
        <w:t xml:space="preserve"> ise "Geri Manevra Fonksiyonu". Belirli koşullar altında sürücünün, yakın zamanda ileriye doğru gittiği rotanın bir bölümünü destek alarak geri gitmesini sağlıyor. Bu destek aktif olduğunda, geri görüş </w:t>
      </w:r>
      <w:r w:rsidRPr="004225ED">
        <w:rPr>
          <w:rFonts w:ascii="CorpoS" w:hAnsi="CorpoS" w:cs="Segoe UI"/>
          <w:color w:val="000000"/>
          <w:lang w:val="tr-TR"/>
        </w:rPr>
        <w:lastRenderedPageBreak/>
        <w:t>kamerasından alınan görüntü ve planlanan rotanın grafiksel gösterimi merkezi ekranda sunuluyor. Bu, özellikle dönüş manevralarının mümkün olmadığı trafik durumlarında son derece kullanışlı.</w:t>
      </w:r>
    </w:p>
    <w:p w14:paraId="2C9DFD76" w14:textId="77777777" w:rsidR="00930055" w:rsidRPr="004225ED" w:rsidRDefault="00930055" w:rsidP="00930055">
      <w:pPr>
        <w:pStyle w:val="A03Copytext"/>
        <w:jc w:val="both"/>
        <w:rPr>
          <w:rFonts w:ascii="CorpoS" w:hAnsi="CorpoS"/>
          <w:lang w:val="tr-TR"/>
        </w:rPr>
      </w:pPr>
    </w:p>
    <w:p w14:paraId="44115D07" w14:textId="77777777" w:rsidR="00930055" w:rsidRPr="004225ED" w:rsidRDefault="00930055" w:rsidP="00930055">
      <w:pPr>
        <w:pStyle w:val="A03Copytext"/>
        <w:jc w:val="both"/>
        <w:rPr>
          <w:rFonts w:ascii="CorpoS" w:hAnsi="CorpoS" w:cs="Segoe UI"/>
          <w:b/>
          <w:bCs/>
          <w:color w:val="000000"/>
          <w:lang w:val="tr-TR"/>
        </w:rPr>
      </w:pPr>
      <w:r w:rsidRPr="004225ED">
        <w:rPr>
          <w:rFonts w:ascii="CorpoS" w:hAnsi="CorpoS" w:cs="Segoe UI"/>
          <w:b/>
          <w:bCs/>
          <w:color w:val="000000"/>
          <w:lang w:val="tr-TR"/>
        </w:rPr>
        <w:t>Bataryadan araçta kullanılan malzemelere kadar azaltılmış karbon ayak izi</w:t>
      </w:r>
    </w:p>
    <w:p w14:paraId="692AA21E" w14:textId="7191D088" w:rsidR="00930055" w:rsidRDefault="00930055" w:rsidP="00930055">
      <w:pPr>
        <w:pStyle w:val="A03Copytext"/>
        <w:jc w:val="both"/>
        <w:rPr>
          <w:rFonts w:ascii="CorpoS" w:hAnsi="CorpoS" w:cs="Segoe UI"/>
          <w:color w:val="000000"/>
          <w:lang w:val="tr-TR"/>
        </w:rPr>
      </w:pPr>
      <w:r w:rsidRPr="004225ED">
        <w:rPr>
          <w:rFonts w:ascii="CorpoS" w:hAnsi="CorpoS" w:cs="Segoe UI"/>
          <w:color w:val="000000"/>
          <w:lang w:val="tr-TR"/>
        </w:rPr>
        <w:t xml:space="preserve">Tamamen yeni elektrikli GLA, içten yanmalı motora sahip mevcut GLA ile karşılaştırıldığında tüm değer zinciri boyunca karbon ayak izini yaklaşık yüzde 40 oranında azaltıyor. Bir dizi önlem sayesinde bu başarı elde edildi. Yeni batarya nesli, önceki bataryaya göre hücre başına düşen karbon ayak izini yaklaşık yüzde 30 oranında düşürüyor. Kullanılan alüminyumun yaklaşık yüzde 40'ı, yenilenebilir enerjiyle çalışan elektroliz tesislerinde üretiliyor. Bu da tamamen yeni elektrikli GLA'da araç başına toplamda yaklaşık 400 kg CO₂ tasarrufu sağlıyor. Aynı zamanda araç; önceki modele kıyasla yaklaşık yüzde 55 oranında geri dönüştürülmüş içeriğe sahip tampon yapıları ve yüzde 100 geri dönüştürülmüş Econyl iplikten üretilen halılar da dahil olmak üzere, dört kattan daha fazla geri dönüştürülmüş malzeme kullanıyor. </w:t>
      </w:r>
      <w:r w:rsidR="000D5740">
        <w:rPr>
          <w:rFonts w:ascii="CorpoS" w:hAnsi="CorpoS" w:cs="Segoe UI"/>
          <w:color w:val="000000"/>
          <w:lang w:val="tr-TR"/>
        </w:rPr>
        <w:t xml:space="preserve"> </w:t>
      </w:r>
    </w:p>
    <w:p w14:paraId="4892AB15" w14:textId="77777777" w:rsidR="001376D6" w:rsidRDefault="001376D6" w:rsidP="00930055">
      <w:pPr>
        <w:pStyle w:val="A03Copytext"/>
        <w:jc w:val="both"/>
        <w:rPr>
          <w:rFonts w:ascii="CorpoS" w:hAnsi="CorpoS" w:cs="Segoe UI"/>
          <w:color w:val="000000"/>
          <w:lang w:val="tr-TR"/>
        </w:rPr>
      </w:pPr>
    </w:p>
    <w:p w14:paraId="7224E980" w14:textId="77777777" w:rsidR="001376D6" w:rsidRPr="004225ED" w:rsidRDefault="001376D6" w:rsidP="001376D6">
      <w:pPr>
        <w:pStyle w:val="A03Copytext"/>
        <w:rPr>
          <w:rStyle w:val="ts-alignment-element"/>
          <w:rFonts w:ascii="CorpoS" w:hAnsi="CorpoS" w:cs="Segoe UI"/>
          <w:color w:val="000000"/>
          <w:lang w:val="tr-TR"/>
        </w:rPr>
      </w:pPr>
    </w:p>
    <w:p w14:paraId="0D1EC971" w14:textId="76D3BBC0" w:rsidR="001376D6" w:rsidRPr="00662935" w:rsidRDefault="001376D6" w:rsidP="001376D6">
      <w:pPr>
        <w:pStyle w:val="A03Copytext"/>
        <w:rPr>
          <w:rFonts w:ascii="CorpoS" w:hAnsi="CorpoS"/>
          <w:lang w:val="tr-TR"/>
        </w:rPr>
      </w:pPr>
      <w:r w:rsidRPr="00662935">
        <w:rPr>
          <w:rFonts w:ascii="CorpoS" w:hAnsi="CorpoS"/>
          <w:lang w:val="tr-TR"/>
        </w:rPr>
        <w:t>Mercedes Benz GLA 200 elektrikli | karma enerji tüketimi: 17.0–14.8 kWh/100 km | karma CO</w:t>
      </w:r>
      <w:r w:rsidRPr="00662935">
        <w:rPr>
          <w:rFonts w:ascii="Cambria Math" w:hAnsi="Cambria Math" w:cs="Cambria Math"/>
          <w:lang w:val="tr-TR"/>
        </w:rPr>
        <w:t>₂</w:t>
      </w:r>
      <w:r w:rsidRPr="00662935">
        <w:rPr>
          <w:rFonts w:ascii="CorpoS" w:hAnsi="CorpoS"/>
          <w:lang w:val="tr-TR"/>
        </w:rPr>
        <w:t xml:space="preserve"> emisyonları: 0 g/km | CO</w:t>
      </w:r>
      <w:r w:rsidRPr="00662935">
        <w:rPr>
          <w:rFonts w:ascii="CorpoS" w:hAnsi="CorpoS"/>
          <w:sz w:val="15"/>
          <w:szCs w:val="15"/>
          <w:lang w:val="tr-TR"/>
        </w:rPr>
        <w:t>2</w:t>
      </w:r>
      <w:r w:rsidRPr="00662935">
        <w:rPr>
          <w:rFonts w:ascii="CorpoS" w:hAnsi="CorpoS"/>
          <w:lang w:val="tr-TR"/>
        </w:rPr>
        <w:t xml:space="preserve"> sınıfı: A</w:t>
      </w:r>
    </w:p>
    <w:p w14:paraId="7122A3ED" w14:textId="77777777" w:rsidR="001376D6" w:rsidRPr="00662935" w:rsidRDefault="001376D6" w:rsidP="001376D6">
      <w:pPr>
        <w:pStyle w:val="A03Copytext"/>
        <w:rPr>
          <w:rFonts w:ascii="CorpoS" w:hAnsi="CorpoS"/>
          <w:lang w:val="tr-TR"/>
        </w:rPr>
      </w:pPr>
      <w:r w:rsidRPr="00662935">
        <w:rPr>
          <w:rFonts w:ascii="CorpoS" w:hAnsi="CorpoS"/>
          <w:lang w:val="tr-TR"/>
        </w:rPr>
        <w:t>Mercedes Benz GLA 250+ elektrikli | karma enerji tüketimi: 17.4–15.1 kWh/100 km | karma CO</w:t>
      </w:r>
      <w:r w:rsidRPr="00662935">
        <w:rPr>
          <w:rFonts w:ascii="Cambria Math" w:hAnsi="Cambria Math" w:cs="Cambria Math"/>
          <w:lang w:val="tr-TR"/>
        </w:rPr>
        <w:t>₂</w:t>
      </w:r>
      <w:r w:rsidRPr="00662935">
        <w:rPr>
          <w:rFonts w:ascii="CorpoS" w:hAnsi="CorpoS"/>
          <w:lang w:val="tr-TR"/>
        </w:rPr>
        <w:t xml:space="preserve"> emisyonlar</w:t>
      </w:r>
      <w:r w:rsidRPr="00662935">
        <w:rPr>
          <w:rFonts w:ascii="Segoe UI Historic" w:hAnsi="Segoe UI Historic" w:cs="Segoe UI Historic"/>
          <w:lang w:val="tr-TR"/>
        </w:rPr>
        <w:t>ı</w:t>
      </w:r>
      <w:r w:rsidRPr="00662935">
        <w:rPr>
          <w:rFonts w:ascii="CorpoS" w:hAnsi="CorpoS"/>
          <w:lang w:val="tr-TR"/>
        </w:rPr>
        <w:t>: 0 g/km | CO</w:t>
      </w:r>
      <w:r w:rsidRPr="00662935">
        <w:rPr>
          <w:rFonts w:ascii="Cambria Math" w:hAnsi="Cambria Math" w:cs="Cambria Math"/>
          <w:lang w:val="tr-TR"/>
        </w:rPr>
        <w:t>₂</w:t>
      </w:r>
      <w:r w:rsidRPr="00662935">
        <w:rPr>
          <w:rFonts w:ascii="CorpoS" w:hAnsi="CorpoS"/>
          <w:lang w:val="tr-TR"/>
        </w:rPr>
        <w:t xml:space="preserve"> s</w:t>
      </w:r>
      <w:r w:rsidRPr="00662935">
        <w:rPr>
          <w:rFonts w:ascii="Segoe UI Historic" w:hAnsi="Segoe UI Historic" w:cs="Segoe UI Historic"/>
          <w:lang w:val="tr-TR"/>
        </w:rPr>
        <w:t>ı</w:t>
      </w:r>
      <w:r w:rsidRPr="00662935">
        <w:rPr>
          <w:rFonts w:ascii="CorpoS" w:hAnsi="CorpoS"/>
          <w:lang w:val="tr-TR"/>
        </w:rPr>
        <w:t>n</w:t>
      </w:r>
      <w:r w:rsidRPr="00662935">
        <w:rPr>
          <w:rFonts w:ascii="Segoe UI Historic" w:hAnsi="Segoe UI Historic" w:cs="Segoe UI Historic"/>
          <w:lang w:val="tr-TR"/>
        </w:rPr>
        <w:t>ı</w:t>
      </w:r>
      <w:r w:rsidRPr="00662935">
        <w:rPr>
          <w:rFonts w:ascii="CorpoS" w:hAnsi="CorpoS"/>
          <w:lang w:val="tr-TR"/>
        </w:rPr>
        <w:t>f</w:t>
      </w:r>
      <w:r w:rsidRPr="00662935">
        <w:rPr>
          <w:rFonts w:ascii="Segoe UI Historic" w:hAnsi="Segoe UI Historic" w:cs="Segoe UI Historic"/>
          <w:lang w:val="tr-TR"/>
        </w:rPr>
        <w:t>ı</w:t>
      </w:r>
      <w:r w:rsidRPr="00662935">
        <w:rPr>
          <w:rFonts w:ascii="CorpoS" w:hAnsi="CorpoS"/>
          <w:lang w:val="tr-TR"/>
        </w:rPr>
        <w:t xml:space="preserve">: </w:t>
      </w:r>
      <w:r>
        <w:rPr>
          <w:rFonts w:ascii="CorpoS" w:hAnsi="CorpoS"/>
          <w:lang w:val="tr-TR"/>
        </w:rPr>
        <w:t>A</w:t>
      </w:r>
    </w:p>
    <w:p w14:paraId="58F7BDEC" w14:textId="77777777" w:rsidR="001376D6" w:rsidRPr="004225ED" w:rsidRDefault="001376D6" w:rsidP="001376D6">
      <w:pPr>
        <w:pStyle w:val="A03Copytext"/>
        <w:rPr>
          <w:rFonts w:ascii="CorpoS" w:hAnsi="CorpoS"/>
          <w:lang w:val="tr-TR"/>
        </w:rPr>
      </w:pPr>
      <w:r w:rsidRPr="00662935">
        <w:rPr>
          <w:rFonts w:ascii="CorpoS" w:hAnsi="CorpoS"/>
          <w:lang w:val="tr-TR"/>
        </w:rPr>
        <w:t>Mercedes Benz GLA 350 4MATIC elektrikli | karma enerji tüketimi: 17.6–15.1 kWh/100 km | karma CO</w:t>
      </w:r>
      <w:r w:rsidRPr="00662935">
        <w:rPr>
          <w:rFonts w:ascii="Cambria Math" w:hAnsi="Cambria Math" w:cs="Cambria Math"/>
          <w:lang w:val="tr-TR"/>
        </w:rPr>
        <w:t>₂</w:t>
      </w:r>
      <w:r w:rsidRPr="00662935">
        <w:rPr>
          <w:rFonts w:ascii="CorpoS" w:hAnsi="CorpoS"/>
          <w:lang w:val="tr-TR"/>
        </w:rPr>
        <w:t xml:space="preserve"> emisyonlar</w:t>
      </w:r>
      <w:r w:rsidRPr="00662935">
        <w:rPr>
          <w:rFonts w:ascii="Segoe UI Historic" w:hAnsi="Segoe UI Historic" w:cs="Segoe UI Historic"/>
          <w:lang w:val="tr-TR"/>
        </w:rPr>
        <w:t>ı</w:t>
      </w:r>
      <w:r w:rsidRPr="00662935">
        <w:rPr>
          <w:rFonts w:ascii="CorpoS" w:hAnsi="CorpoS"/>
          <w:lang w:val="tr-TR"/>
        </w:rPr>
        <w:t>: 0 g/km | CO</w:t>
      </w:r>
      <w:r w:rsidRPr="00662935">
        <w:rPr>
          <w:rFonts w:ascii="Cambria Math" w:hAnsi="Cambria Math" w:cs="Cambria Math"/>
          <w:lang w:val="tr-TR"/>
        </w:rPr>
        <w:t>₂</w:t>
      </w:r>
      <w:r w:rsidRPr="00662935">
        <w:rPr>
          <w:rFonts w:ascii="CorpoS" w:hAnsi="CorpoS"/>
          <w:lang w:val="tr-TR"/>
        </w:rPr>
        <w:t xml:space="preserve"> s</w:t>
      </w:r>
      <w:r w:rsidRPr="00662935">
        <w:rPr>
          <w:rFonts w:ascii="Segoe UI Historic" w:hAnsi="Segoe UI Historic" w:cs="Segoe UI Historic"/>
          <w:lang w:val="tr-TR"/>
        </w:rPr>
        <w:t>ı</w:t>
      </w:r>
      <w:r w:rsidRPr="00662935">
        <w:rPr>
          <w:rFonts w:ascii="CorpoS" w:hAnsi="CorpoS"/>
          <w:lang w:val="tr-TR"/>
        </w:rPr>
        <w:t>n</w:t>
      </w:r>
      <w:r w:rsidRPr="00662935">
        <w:rPr>
          <w:rFonts w:ascii="Segoe UI Historic" w:hAnsi="Segoe UI Historic" w:cs="Segoe UI Historic"/>
          <w:lang w:val="tr-TR"/>
        </w:rPr>
        <w:t>ı</w:t>
      </w:r>
      <w:r w:rsidRPr="00662935">
        <w:rPr>
          <w:rFonts w:ascii="CorpoS" w:hAnsi="CorpoS"/>
          <w:lang w:val="tr-TR"/>
        </w:rPr>
        <w:t>f</w:t>
      </w:r>
      <w:r w:rsidRPr="00662935">
        <w:rPr>
          <w:rFonts w:ascii="Segoe UI Historic" w:hAnsi="Segoe UI Historic" w:cs="Segoe UI Historic"/>
          <w:lang w:val="tr-TR"/>
        </w:rPr>
        <w:t>ı</w:t>
      </w:r>
      <w:r w:rsidRPr="00662935">
        <w:rPr>
          <w:rFonts w:ascii="CorpoS" w:hAnsi="CorpoS"/>
          <w:lang w:val="tr-TR"/>
        </w:rPr>
        <w:t>: A</w:t>
      </w:r>
    </w:p>
    <w:p w14:paraId="2960658F" w14:textId="77777777" w:rsidR="001376D6" w:rsidRPr="004225ED" w:rsidRDefault="001376D6" w:rsidP="00930055">
      <w:pPr>
        <w:pStyle w:val="A03Copytext"/>
        <w:jc w:val="both"/>
        <w:rPr>
          <w:rFonts w:ascii="CorpoS" w:hAnsi="CorpoS" w:cs="Segoe UI"/>
          <w:color w:val="000000"/>
          <w:lang w:val="tr-TR"/>
        </w:rPr>
      </w:pPr>
    </w:p>
    <w:p w14:paraId="239A4B2B" w14:textId="77777777" w:rsidR="00930055" w:rsidRPr="004225ED" w:rsidRDefault="00930055" w:rsidP="00930055">
      <w:pPr>
        <w:jc w:val="both"/>
        <w:rPr>
          <w:rFonts w:ascii="CorpoS" w:eastAsia="MB Corpo A Title Cond Office" w:hAnsi="CorpoS" w:cs="MB Corpo A Title Cond Office"/>
          <w:sz w:val="32"/>
          <w:szCs w:val="32"/>
          <w:lang w:val="tr-TR"/>
        </w:rPr>
      </w:pPr>
      <w:r w:rsidRPr="004225ED">
        <w:rPr>
          <w:rFonts w:ascii="CorpoS" w:hAnsi="CorpoS"/>
          <w:lang w:val="tr-TR"/>
        </w:rPr>
        <w:br w:type="page"/>
      </w:r>
    </w:p>
    <w:p w14:paraId="7142642B" w14:textId="3F3E9AF6" w:rsidR="00930055" w:rsidRPr="00C61F82" w:rsidRDefault="00930055" w:rsidP="000448CC">
      <w:pPr>
        <w:pStyle w:val="A01Headline1"/>
        <w:jc w:val="both"/>
        <w:rPr>
          <w:rFonts w:ascii="CorpoS" w:hAnsi="CorpoS"/>
          <w:b/>
          <w:bCs/>
          <w:lang w:val="tr-TR"/>
        </w:rPr>
      </w:pPr>
      <w:r w:rsidRPr="00C61F82">
        <w:rPr>
          <w:rFonts w:ascii="CorpoS" w:hAnsi="CorpoS"/>
          <w:b/>
          <w:bCs/>
          <w:lang w:val="tr-TR"/>
        </w:rPr>
        <w:lastRenderedPageBreak/>
        <w:t xml:space="preserve">Seçkin: Yeni seviye iç </w:t>
      </w:r>
      <w:r w:rsidR="00C61F82" w:rsidRPr="00C61F82">
        <w:rPr>
          <w:rFonts w:ascii="CorpoS" w:hAnsi="CorpoS"/>
          <w:b/>
          <w:bCs/>
          <w:lang w:val="tr-TR"/>
        </w:rPr>
        <w:t>mekân</w:t>
      </w:r>
      <w:r w:rsidRPr="00C61F82">
        <w:rPr>
          <w:rFonts w:ascii="CorpoS" w:hAnsi="CorpoS"/>
          <w:b/>
          <w:bCs/>
          <w:lang w:val="tr-TR"/>
        </w:rPr>
        <w:t xml:space="preserve"> deneyimi ve konfor </w:t>
      </w:r>
    </w:p>
    <w:p w14:paraId="1B09C4A1" w14:textId="77777777" w:rsidR="00930055" w:rsidRPr="00C61F82" w:rsidRDefault="00930055" w:rsidP="000448CC">
      <w:pPr>
        <w:pStyle w:val="A02Headline2"/>
        <w:jc w:val="both"/>
        <w:rPr>
          <w:rFonts w:ascii="CorpoS" w:hAnsi="CorpoS"/>
          <w:b/>
          <w:bCs/>
          <w:lang w:val="tr-TR"/>
        </w:rPr>
      </w:pPr>
      <w:r w:rsidRPr="00C61F82">
        <w:rPr>
          <w:rFonts w:ascii="CorpoS" w:hAnsi="CorpoS"/>
          <w:b/>
          <w:bCs/>
          <w:lang w:val="tr-TR"/>
        </w:rPr>
        <w:t xml:space="preserve">Daha fazla alan, daha fazla incelik, geliştirilmiş konfor ve sezgisel, kişiselleştirilmiş deneyimlerin yeni dünyası  </w:t>
      </w:r>
    </w:p>
    <w:p w14:paraId="60C90377" w14:textId="4F0F67FD" w:rsidR="00930055" w:rsidRPr="004225ED" w:rsidRDefault="00930055" w:rsidP="000448CC">
      <w:pPr>
        <w:pStyle w:val="A03Copytext"/>
        <w:jc w:val="both"/>
        <w:rPr>
          <w:rFonts w:ascii="CorpoS" w:hAnsi="CorpoS"/>
          <w:lang w:val="tr-TR"/>
        </w:rPr>
      </w:pPr>
      <w:r w:rsidRPr="004225ED">
        <w:rPr>
          <w:rFonts w:ascii="CorpoS" w:hAnsi="CorpoS"/>
          <w:lang w:val="tr-TR"/>
        </w:rPr>
        <w:t>Tamamen yeni GLA, herkes için daha fazla alan sunuyor.</w:t>
      </w:r>
      <w:r w:rsidR="00AB46A4">
        <w:rPr>
          <w:rFonts w:ascii="CorpoS" w:hAnsi="CorpoS"/>
          <w:lang w:val="tr-TR"/>
        </w:rPr>
        <w:t xml:space="preserve"> </w:t>
      </w:r>
      <w:r w:rsidRPr="004225ED">
        <w:rPr>
          <w:rFonts w:ascii="CorpoS" w:hAnsi="CorpoS"/>
          <w:lang w:val="tr-TR"/>
        </w:rPr>
        <w:t xml:space="preserve">Aks mesafesi ise 61 milimetre artarak 2.790 milimetre oldu. Sürücü ve ön yolcu 7 milimetre daha fazla bacak mesafesinden yararlanırken, ikinci koltuk sırasındaki artış 38 milimetreyi buluyor. Bu da yolculukları çok daha konforlu hale getiriyor. Maksimum baş mesafesi de önde 23 milimetre, arkada ise 24 milimetre arttı. SUV’un tavan çizgisi ve standart panoramik tavanı, baş mesafesini ve ferahlık hissini gözle görülür şekilde artırıyor.  </w:t>
      </w:r>
    </w:p>
    <w:p w14:paraId="2A55575F" w14:textId="14289C4C" w:rsidR="00930055" w:rsidRDefault="00C61F82" w:rsidP="00C61F82">
      <w:pPr>
        <w:pStyle w:val="A06Zitat"/>
        <w:jc w:val="both"/>
        <w:rPr>
          <w:rFonts w:ascii="CorpoS" w:eastAsia="Times New Roman" w:hAnsi="CorpoS"/>
          <w:lang w:val="tr-TR"/>
        </w:rPr>
      </w:pPr>
      <w:r w:rsidRPr="00C61F82">
        <w:rPr>
          <w:rFonts w:ascii="CorpoS" w:eastAsia="Times New Roman" w:hAnsi="CorpoS"/>
          <w:b/>
          <w:bCs/>
          <w:lang w:val="tr-TR"/>
        </w:rPr>
        <w:t>Mercedes-Benz Group AG Satış ve Müşteri Deneyiminden Sorumlu Yönetim Kurulu Üyesi Mathias Geisen</w:t>
      </w:r>
      <w:r w:rsidRPr="004225ED">
        <w:rPr>
          <w:rFonts w:ascii="CorpoS" w:eastAsia="Times New Roman" w:hAnsi="CorpoS"/>
          <w:lang w:val="tr-TR"/>
        </w:rPr>
        <w:t xml:space="preserve"> </w:t>
      </w:r>
      <w:r>
        <w:rPr>
          <w:rFonts w:ascii="CorpoS" w:eastAsia="Times New Roman" w:hAnsi="CorpoS"/>
          <w:lang w:val="tr-TR"/>
        </w:rPr>
        <w:t>p</w:t>
      </w:r>
      <w:r w:rsidR="00930055" w:rsidRPr="004225ED">
        <w:rPr>
          <w:rFonts w:ascii="CorpoS" w:eastAsia="Times New Roman" w:hAnsi="CorpoS"/>
          <w:lang w:val="tr-TR"/>
        </w:rPr>
        <w:t>ek çok müşteri</w:t>
      </w:r>
      <w:r>
        <w:rPr>
          <w:rFonts w:ascii="CorpoS" w:eastAsia="Times New Roman" w:hAnsi="CorpoS"/>
          <w:lang w:val="tr-TR"/>
        </w:rPr>
        <w:t>leri</w:t>
      </w:r>
      <w:r w:rsidR="00930055" w:rsidRPr="004225ED">
        <w:rPr>
          <w:rFonts w:ascii="CorpoS" w:eastAsia="Times New Roman" w:hAnsi="CorpoS"/>
          <w:lang w:val="tr-TR"/>
        </w:rPr>
        <w:t xml:space="preserve"> için GLA</w:t>
      </w:r>
      <w:r>
        <w:rPr>
          <w:rFonts w:ascii="CorpoS" w:eastAsia="Times New Roman" w:hAnsi="CorpoS"/>
          <w:lang w:val="tr-TR"/>
        </w:rPr>
        <w:t>’nın</w:t>
      </w:r>
      <w:r w:rsidR="00930055" w:rsidRPr="004225ED">
        <w:rPr>
          <w:rFonts w:ascii="CorpoS" w:eastAsia="Times New Roman" w:hAnsi="CorpoS"/>
          <w:lang w:val="tr-TR"/>
        </w:rPr>
        <w:t xml:space="preserve"> bir otomobilden daha fazlası</w:t>
      </w:r>
      <w:r>
        <w:rPr>
          <w:rFonts w:ascii="CorpoS" w:eastAsia="Times New Roman" w:hAnsi="CorpoS"/>
          <w:lang w:val="tr-TR"/>
        </w:rPr>
        <w:t xml:space="preserve"> olduğunu,</w:t>
      </w:r>
      <w:r w:rsidR="00930055" w:rsidRPr="004225ED">
        <w:rPr>
          <w:rFonts w:ascii="CorpoS" w:eastAsia="Times New Roman" w:hAnsi="CorpoS"/>
          <w:lang w:val="tr-TR"/>
        </w:rPr>
        <w:t xml:space="preserve"> günlük yaşam için güvenilir bir yol arkadaşı</w:t>
      </w:r>
      <w:r>
        <w:rPr>
          <w:rFonts w:ascii="CorpoS" w:eastAsia="Times New Roman" w:hAnsi="CorpoS"/>
          <w:lang w:val="tr-TR"/>
        </w:rPr>
        <w:t xml:space="preserve"> olarak hayatlarında yer aldığını söyleyerek</w:t>
      </w:r>
      <w:r w:rsidR="00930055" w:rsidRPr="004225ED">
        <w:rPr>
          <w:rFonts w:ascii="CorpoS" w:eastAsia="Times New Roman" w:hAnsi="CorpoS"/>
          <w:lang w:val="tr-TR"/>
        </w:rPr>
        <w:t xml:space="preserve"> </w:t>
      </w:r>
      <w:r>
        <w:rPr>
          <w:rFonts w:ascii="CorpoS" w:eastAsia="Times New Roman" w:hAnsi="CorpoS"/>
          <w:lang w:val="tr-TR"/>
        </w:rPr>
        <w:t>“</w:t>
      </w:r>
      <w:r w:rsidR="00930055" w:rsidRPr="004225ED">
        <w:rPr>
          <w:rFonts w:ascii="CorpoS" w:eastAsia="Times New Roman" w:hAnsi="CorpoS"/>
          <w:lang w:val="tr-TR"/>
        </w:rPr>
        <w:t>Tamamen yeni GLA ile onların en çok önem verdiği konulara odaklandık: Sportif kendinden eminliği daha fazla alan, üstün konfor ve günlük hayatı kolaylaştıran sezgisel teknolojilerle birleştirdik. Geniş motor seçenekleri ve her zamankinden daha fazla kişiselleştirme imkânı sunan yeni GLA, modern yaşam tarzlarına sorunsuz bir şekilde uyum sağlıyor ve Mercedes-Benz’e yakışır şekilde, içeri adım attığınız her an o benzersiz ‘Welcome home' hissini yaşatıyor."</w:t>
      </w:r>
      <w:r>
        <w:rPr>
          <w:rFonts w:ascii="CorpoS" w:eastAsia="Times New Roman" w:hAnsi="CorpoS"/>
          <w:lang w:val="tr-TR"/>
        </w:rPr>
        <w:t xml:space="preserve"> dedi.</w:t>
      </w:r>
      <w:r w:rsidR="00415842">
        <w:rPr>
          <w:rFonts w:ascii="CorpoS" w:eastAsia="Times New Roman" w:hAnsi="CorpoS"/>
          <w:lang w:val="tr-TR"/>
        </w:rPr>
        <w:t xml:space="preserve"> </w:t>
      </w:r>
      <w:r w:rsidR="00930055" w:rsidRPr="004225ED">
        <w:rPr>
          <w:rFonts w:ascii="CorpoS" w:eastAsia="Times New Roman" w:hAnsi="CorpoS"/>
          <w:lang w:val="tr-TR"/>
        </w:rPr>
        <w:t xml:space="preserve">  </w:t>
      </w:r>
    </w:p>
    <w:p w14:paraId="44BBCA78" w14:textId="77777777" w:rsidR="00C61F82" w:rsidRPr="004225ED" w:rsidRDefault="00C61F82" w:rsidP="00C61F82">
      <w:pPr>
        <w:pStyle w:val="A06Zitat"/>
        <w:jc w:val="both"/>
        <w:rPr>
          <w:rFonts w:ascii="CorpoS" w:eastAsia="Times New Roman" w:hAnsi="CorpoS"/>
          <w:lang w:val="tr-TR"/>
        </w:rPr>
      </w:pPr>
    </w:p>
    <w:p w14:paraId="27058F43" w14:textId="77777777" w:rsidR="00930055" w:rsidRPr="00C61F82" w:rsidRDefault="00930055" w:rsidP="000448CC">
      <w:pPr>
        <w:pStyle w:val="A03Copytext"/>
        <w:jc w:val="both"/>
        <w:rPr>
          <w:rFonts w:ascii="CorpoS" w:hAnsi="CorpoS"/>
          <w:b/>
          <w:bCs/>
          <w:lang w:val="tr-TR"/>
        </w:rPr>
      </w:pPr>
      <w:r w:rsidRPr="00C61F82">
        <w:rPr>
          <w:rFonts w:ascii="CorpoS" w:hAnsi="CorpoS"/>
          <w:b/>
          <w:bCs/>
          <w:lang w:val="tr-TR"/>
        </w:rPr>
        <w:t xml:space="preserve">Günlük hayat, hobi ve seyahatler için bol depolama alanı  </w:t>
      </w:r>
    </w:p>
    <w:p w14:paraId="1B55B637" w14:textId="77777777" w:rsidR="00930055" w:rsidRPr="004225ED" w:rsidRDefault="00930055" w:rsidP="000448CC">
      <w:pPr>
        <w:pStyle w:val="A03Copytext"/>
        <w:jc w:val="both"/>
        <w:rPr>
          <w:rStyle w:val="ts-alignment-element"/>
          <w:rFonts w:ascii="CorpoS" w:hAnsi="CorpoS" w:cs="Segoe UI"/>
          <w:color w:val="000000"/>
          <w:lang w:val="tr-TR"/>
        </w:rPr>
      </w:pPr>
      <w:r w:rsidRPr="004225ED">
        <w:rPr>
          <w:rFonts w:ascii="CorpoS" w:hAnsi="CorpoS" w:cs="Segoe UI"/>
          <w:color w:val="000000"/>
          <w:lang w:val="tr-TR"/>
        </w:rPr>
        <w:t xml:space="preserve">Tamamen yeni GLA, günlük rutinler ve ortak maceralar için bolca depolama alanı sunuyor. Bagaj hacmi 410 litreye kadar ulaşıyor; bu da önceki modele göre 70 litre daha fazla alan anlamına geliyor. Arka koltuk sırtlıkları katlandığında ise bu kapasite 1.400 litreye çıkıyor. Elektrikli GLA, ayrıca 107 litrelik geniş bir ön bagaj alanına sahip. Bu alan; bir içecek kasası, kabin boy valiz veya büyük bir spor çantası için yeterli alan sunuyor.  </w:t>
      </w:r>
      <w:r w:rsidRPr="004225ED">
        <w:rPr>
          <w:rStyle w:val="ts-alignment-element"/>
          <w:rFonts w:ascii="CorpoS" w:hAnsi="CorpoS" w:cs="Segoe UI"/>
          <w:color w:val="000000"/>
          <w:lang w:val="tr-TR"/>
        </w:rPr>
        <w:t xml:space="preserve">  </w:t>
      </w:r>
    </w:p>
    <w:p w14:paraId="423C0A49" w14:textId="77777777" w:rsidR="00930055" w:rsidRPr="004225ED" w:rsidRDefault="00930055" w:rsidP="000448CC">
      <w:pPr>
        <w:pStyle w:val="A03Copytext"/>
        <w:jc w:val="both"/>
        <w:rPr>
          <w:rStyle w:val="ts-alignment-element"/>
          <w:rFonts w:ascii="CorpoS" w:hAnsi="CorpoS" w:cs="Segoe UI"/>
          <w:color w:val="000000"/>
          <w:lang w:val="tr-TR"/>
        </w:rPr>
      </w:pPr>
    </w:p>
    <w:p w14:paraId="1463761A" w14:textId="1D15338C" w:rsidR="00930055" w:rsidRPr="004225ED" w:rsidRDefault="00930055" w:rsidP="000448CC">
      <w:pPr>
        <w:pStyle w:val="A03Copytext"/>
        <w:jc w:val="both"/>
        <w:rPr>
          <w:rFonts w:ascii="CorpoS" w:hAnsi="CorpoS" w:cs="Segoe UI"/>
          <w:color w:val="000000"/>
          <w:lang w:val="tr-TR"/>
        </w:rPr>
      </w:pPr>
      <w:r w:rsidRPr="004225ED">
        <w:rPr>
          <w:rFonts w:ascii="CorpoS" w:hAnsi="CorpoS" w:cs="Segoe UI"/>
          <w:color w:val="000000"/>
          <w:lang w:val="tr-TR"/>
        </w:rPr>
        <w:t xml:space="preserve">Arka koltuklar standart olarak 40/20/40 oranında bölünmüş ve bağımsız olarak katlanabiliyor. Katlandıklarında neredeyse tamamen düz bir yükleme alanı oluşturuyor. Bu da büyük spor ekipmanlarını veya kamp malzemelerini taşımak için mükemmel. Bagaj zemini, yükleme ve boşaltmayı kolaylaştıracak şekilde ayarlanabiliyor. Tatil veya hobi amaçlı büyük ekipmanlar için, 4MATIC çekiş sistemine sahip elektrikli GLA, yarı elektrikli çeki demiri (isteğe bağlı donanım) vasıtasıyla iki tona kadar (frenli) çekme kapasitesi sunuyor ki bu sınıftaki batarya-elektrikli bir araç için zirve noktası Bu sayede daha büyük bir karavanı, jet skiyi veya ATV'yi çekmek için son derece uygun. </w:t>
      </w:r>
    </w:p>
    <w:p w14:paraId="46B68648" w14:textId="77777777" w:rsidR="00930055" w:rsidRPr="004225ED" w:rsidRDefault="00930055" w:rsidP="00930055">
      <w:pPr>
        <w:pStyle w:val="A03Copytext"/>
        <w:jc w:val="both"/>
        <w:rPr>
          <w:rFonts w:ascii="CorpoS" w:hAnsi="CorpoS"/>
          <w:lang w:val="tr-TR"/>
        </w:rPr>
      </w:pPr>
    </w:p>
    <w:p w14:paraId="634A52E5" w14:textId="703D4417" w:rsidR="00930055" w:rsidRPr="006109D9" w:rsidRDefault="00930055" w:rsidP="00930055">
      <w:pPr>
        <w:pStyle w:val="A03Copytext"/>
        <w:jc w:val="both"/>
        <w:rPr>
          <w:rFonts w:ascii="CorpoS" w:hAnsi="CorpoS"/>
          <w:b/>
          <w:bCs/>
          <w:lang w:val="tr-TR"/>
        </w:rPr>
      </w:pPr>
      <w:r w:rsidRPr="006109D9">
        <w:rPr>
          <w:rFonts w:ascii="CorpoS" w:hAnsi="CorpoS"/>
          <w:b/>
          <w:bCs/>
          <w:lang w:val="tr-TR"/>
        </w:rPr>
        <w:t xml:space="preserve">Daha fazla ışık, daha fazla alan ve kendi yıldızlı gökyüzünüz: </w:t>
      </w:r>
      <w:r w:rsidR="00AB46A4">
        <w:rPr>
          <w:rFonts w:ascii="CorpoS" w:hAnsi="CorpoS"/>
          <w:b/>
          <w:bCs/>
          <w:lang w:val="tr-TR"/>
        </w:rPr>
        <w:t>G</w:t>
      </w:r>
      <w:r w:rsidRPr="006109D9">
        <w:rPr>
          <w:rFonts w:ascii="CorpoS" w:hAnsi="CorpoS"/>
          <w:b/>
          <w:bCs/>
          <w:lang w:val="tr-TR"/>
        </w:rPr>
        <w:t xml:space="preserve">eniş panoramik tavan  </w:t>
      </w:r>
    </w:p>
    <w:p w14:paraId="355AF3C2" w14:textId="3EB8AD93" w:rsidR="00930055" w:rsidRPr="004225ED" w:rsidRDefault="00930055" w:rsidP="00930055">
      <w:pPr>
        <w:pStyle w:val="A03Copytext"/>
        <w:jc w:val="both"/>
        <w:rPr>
          <w:rFonts w:ascii="CorpoS" w:hAnsi="CorpoS"/>
          <w:lang w:val="tr-TR"/>
        </w:rPr>
      </w:pPr>
      <w:r w:rsidRPr="004225ED">
        <w:rPr>
          <w:rFonts w:ascii="CorpoS" w:hAnsi="CorpoS"/>
          <w:lang w:val="tr-TR"/>
        </w:rPr>
        <w:t xml:space="preserve">Standart sunulan panoramik tavan, iç </w:t>
      </w:r>
      <w:r w:rsidR="00415842" w:rsidRPr="004225ED">
        <w:rPr>
          <w:rFonts w:ascii="CorpoS" w:hAnsi="CorpoS"/>
          <w:lang w:val="tr-TR"/>
        </w:rPr>
        <w:t>mekânı</w:t>
      </w:r>
      <w:r w:rsidRPr="004225ED">
        <w:rPr>
          <w:rFonts w:ascii="CorpoS" w:hAnsi="CorpoS"/>
          <w:lang w:val="tr-TR"/>
        </w:rPr>
        <w:t xml:space="preserve"> yukarı doğru genişleterek olağanüstü geniş ve ferah bir his yaratıyor. Tek parça cam tavan; ısı yalıtımlı lamine güvenlik camından, kızılötesi yansıtıcı kaplamadan ve ultra ince, düşük emisyonlu (Low-E) bir kaplamadan üretildi. Böylece yaz aylarında kabin içinde ısı birikmesi azalıyor. Kışın ise Low-E kaplama, iç </w:t>
      </w:r>
      <w:r w:rsidR="00415842" w:rsidRPr="004225ED">
        <w:rPr>
          <w:rFonts w:ascii="CorpoS" w:hAnsi="CorpoS"/>
          <w:lang w:val="tr-TR"/>
        </w:rPr>
        <w:t>mekân</w:t>
      </w:r>
      <w:r w:rsidRPr="004225ED">
        <w:rPr>
          <w:rFonts w:ascii="CorpoS" w:hAnsi="CorpoS"/>
          <w:lang w:val="tr-TR"/>
        </w:rPr>
        <w:t xml:space="preserve"> ısısını tekrar kabine geri yansıtarak ısı kaybını en aza indirmeye yardımcı oluyor.  </w:t>
      </w:r>
    </w:p>
    <w:p w14:paraId="7D4627C6" w14:textId="77777777" w:rsidR="00930055" w:rsidRPr="004225ED" w:rsidRDefault="00930055" w:rsidP="00930055">
      <w:pPr>
        <w:pStyle w:val="A03Copytext"/>
        <w:jc w:val="both"/>
        <w:rPr>
          <w:rFonts w:ascii="CorpoS" w:hAnsi="CorpoS"/>
          <w:lang w:val="tr-TR"/>
        </w:rPr>
      </w:pPr>
    </w:p>
    <w:p w14:paraId="0770D005" w14:textId="77777777" w:rsidR="00930055" w:rsidRPr="004225ED" w:rsidRDefault="00930055" w:rsidP="00930055">
      <w:pPr>
        <w:pStyle w:val="A03Copytext"/>
        <w:jc w:val="both"/>
        <w:rPr>
          <w:rFonts w:ascii="CorpoS" w:hAnsi="CorpoS"/>
          <w:lang w:val="tr-TR"/>
        </w:rPr>
      </w:pPr>
      <w:r w:rsidRPr="004225ED">
        <w:rPr>
          <w:rFonts w:ascii="CorpoS" w:hAnsi="CorpoS"/>
          <w:lang w:val="tr-TR"/>
        </w:rPr>
        <w:t>SKY CONTROL panoramik tavan</w:t>
      </w:r>
      <w:r w:rsidRPr="004225ED">
        <w:rPr>
          <w:rStyle w:val="SonNotBavurusu"/>
          <w:rFonts w:ascii="CorpoS" w:hAnsi="CorpoS"/>
          <w:lang w:val="tr-TR"/>
        </w:rPr>
        <w:endnoteReference w:id="9"/>
      </w:r>
      <w:r w:rsidRPr="004225ED">
        <w:rPr>
          <w:rFonts w:ascii="CorpoS" w:hAnsi="CorpoS"/>
          <w:lang w:val="tr-TR"/>
        </w:rPr>
        <w:t xml:space="preserve"> isteğe bağlı olarak tercih edilebiliyor. 10 ila 20 milisaniye içinde camın şeffaflığı, bölümler halinde şeffaf ile opak arasında ayarlanabiliyor. Yedi bölüme ayrılan cam tavanın her bir bölümü bağımsız olarak kontrol edilebiliyor. Bu sayede yolcular, kişisel tercihlerine göre hangi bölgeye ne kadar ışık ve görünürlük istediklerine kendileri karar verebiliyorlar. Geceleri ise cam yüzeye entegre edilmiş 172 yıldızla kendi parıldayan yıldızlı gökyüzünü yaratabiliyorlar. Ambiyans aydınlatmasına bağlı olarak yıldızlar, kişisel olarak seçilen renkte aydınlatılıyor. Özellikle arka koltuktaki yolcular için benzersiz bir görsel deneyim sunan bu özellik, onları arkalarına yaslanmaya, rahatlamaya ve anın tadını çıkarmaya davet ediyor. Aydınlatmalı cam tavan dışarıdan da dikkat çekiyor. Ön ve arkadaki yeni ışık imzasıyla birleştiğinde, tamamen yeni GLA’nın benzersiz ve ayırt edici görünümünü şekillendiriyor. </w:t>
      </w:r>
    </w:p>
    <w:p w14:paraId="0DE8F150" w14:textId="77777777" w:rsidR="00930055" w:rsidRPr="004225ED" w:rsidRDefault="00930055" w:rsidP="00930055">
      <w:pPr>
        <w:pStyle w:val="A03Copytext"/>
        <w:rPr>
          <w:rFonts w:ascii="CorpoS" w:hAnsi="CorpoS"/>
          <w:lang w:val="tr-TR"/>
        </w:rPr>
      </w:pPr>
    </w:p>
    <w:p w14:paraId="3C7E44F5" w14:textId="5753272D" w:rsidR="00930055" w:rsidRPr="004225ED" w:rsidRDefault="00930055" w:rsidP="00930055">
      <w:pPr>
        <w:pStyle w:val="A03Copytext"/>
        <w:jc w:val="both"/>
        <w:rPr>
          <w:rFonts w:ascii="CorpoS" w:hAnsi="CorpoS"/>
          <w:b/>
          <w:bCs/>
          <w:lang w:val="tr-TR"/>
        </w:rPr>
      </w:pPr>
      <w:r w:rsidRPr="004225ED">
        <w:rPr>
          <w:rFonts w:ascii="CorpoS" w:hAnsi="CorpoS"/>
          <w:b/>
          <w:bCs/>
          <w:lang w:val="tr-TR"/>
        </w:rPr>
        <w:t xml:space="preserve">Minimalist iç </w:t>
      </w:r>
      <w:r w:rsidR="00415842" w:rsidRPr="004225ED">
        <w:rPr>
          <w:rFonts w:ascii="CorpoS" w:hAnsi="CorpoS"/>
          <w:b/>
          <w:bCs/>
          <w:lang w:val="tr-TR"/>
        </w:rPr>
        <w:t>mekân</w:t>
      </w:r>
      <w:r w:rsidRPr="004225ED">
        <w:rPr>
          <w:rFonts w:ascii="CorpoS" w:hAnsi="CorpoS"/>
          <w:b/>
          <w:bCs/>
          <w:lang w:val="tr-TR"/>
        </w:rPr>
        <w:t xml:space="preserve"> tasarımı: Yüksek teknolojili özellikleri için daha fazla alan </w:t>
      </w:r>
    </w:p>
    <w:p w14:paraId="53283C00" w14:textId="65E844D7" w:rsidR="00930055" w:rsidRPr="004225ED" w:rsidRDefault="00930055" w:rsidP="00930055">
      <w:pPr>
        <w:pStyle w:val="A03Copytext"/>
        <w:jc w:val="both"/>
        <w:rPr>
          <w:rFonts w:ascii="CorpoS" w:hAnsi="CorpoS"/>
          <w:lang w:val="tr-TR"/>
        </w:rPr>
      </w:pPr>
      <w:r w:rsidRPr="004225ED">
        <w:rPr>
          <w:rFonts w:ascii="CorpoS" w:hAnsi="CorpoS"/>
          <w:lang w:val="tr-TR"/>
        </w:rPr>
        <w:t xml:space="preserve">Tamamen yeni GLA, bu araç sınıfında yeni bir mekansal deneyim sunuyor. Önceki sanatsal tasarımın yerini sade ve minimalist bir tasarım konsepti alıyor. Odak noktası, iç </w:t>
      </w:r>
      <w:r w:rsidR="00415842" w:rsidRPr="004225ED">
        <w:rPr>
          <w:rFonts w:ascii="CorpoS" w:hAnsi="CorpoS"/>
          <w:lang w:val="tr-TR"/>
        </w:rPr>
        <w:t>mekânı</w:t>
      </w:r>
      <w:r w:rsidRPr="004225ED">
        <w:rPr>
          <w:rFonts w:ascii="CorpoS" w:hAnsi="CorpoS"/>
          <w:lang w:val="tr-TR"/>
        </w:rPr>
        <w:t xml:space="preserve"> yapılandıran ve geliştiren birkaç çarpıcı, yüksek teknoloji öğesi. En önemli yeniliklerden biri, gösterge panelinin tüm genişliği boyunca uzanan ve isteğe bağlı olarak sunulan, havada süzülüyormuş hissi veren MBUX Superscreen. Geniş bir cam panelin arkasında 26 santimetrelik (10,25 inç) gösterge ekranı, 35,6 santimetrelik (14 inç) merkezi ekran ve ön yolcu için 35,6 santimetrelik (14 inç) ekran yer alıyor. </w:t>
      </w:r>
      <w:r w:rsidRPr="004225ED">
        <w:rPr>
          <w:rFonts w:ascii="CorpoS" w:hAnsi="CorpoS"/>
          <w:lang w:val="tr-TR"/>
        </w:rPr>
        <w:lastRenderedPageBreak/>
        <w:t xml:space="preserve">Ön yolcu ekranı istenmediğinde, yıldız desenli grafiklere sahip bir süsleme elemanı bu alandaki cam görünümünü devam ettiriyor. Ambiyans aydınlatmasıyla arkadan aydınlatmalı bir versiyonu da bulunuyor. </w:t>
      </w:r>
    </w:p>
    <w:p w14:paraId="4992B367" w14:textId="77777777" w:rsidR="00930055" w:rsidRPr="004225ED" w:rsidRDefault="00930055" w:rsidP="00930055">
      <w:pPr>
        <w:pStyle w:val="A03Copytext"/>
        <w:jc w:val="both"/>
        <w:rPr>
          <w:rFonts w:ascii="CorpoS" w:hAnsi="CorpoS"/>
          <w:lang w:val="tr-TR"/>
        </w:rPr>
      </w:pPr>
    </w:p>
    <w:p w14:paraId="1BF9435F" w14:textId="69DA8AB5" w:rsidR="00930055" w:rsidRPr="004225ED" w:rsidRDefault="00930055" w:rsidP="00930055">
      <w:pPr>
        <w:pStyle w:val="A03Copytext"/>
        <w:jc w:val="both"/>
        <w:rPr>
          <w:rFonts w:ascii="CorpoS" w:hAnsi="CorpoS"/>
          <w:lang w:val="tr-TR"/>
        </w:rPr>
      </w:pPr>
      <w:r w:rsidRPr="004225ED">
        <w:rPr>
          <w:rFonts w:ascii="CorpoS" w:hAnsi="CorpoS"/>
          <w:lang w:val="tr-TR"/>
        </w:rPr>
        <w:t xml:space="preserve">MBUX Superscreen'in uçlarında yer alan dairesel havalandırma çıkışları fütüristik ve sportif bir görünüme sahip. Gümüş gölge halkalar, huni şeklindeki bir formun önünde süzülüyormuş gibi görünüyor. Orta havalandırma çıkışı ise klasik kanatçıkların yerini alan düz ve son derece modern bir gövdeye sahip. Bir diğer dikkat çekici unsur ise kapılar. İç bükey taban görsel olarak geriye çekilirken, açık saklama alanlarına sahip geniş ve havada süzülür tasarımlı kapı orta panelleri iç </w:t>
      </w:r>
      <w:r w:rsidR="00415842" w:rsidRPr="004225ED">
        <w:rPr>
          <w:rFonts w:ascii="CorpoS" w:hAnsi="CorpoS"/>
          <w:lang w:val="tr-TR"/>
        </w:rPr>
        <w:t>mekânın</w:t>
      </w:r>
      <w:r w:rsidRPr="004225ED">
        <w:rPr>
          <w:rFonts w:ascii="CorpoS" w:hAnsi="CorpoS"/>
          <w:lang w:val="tr-TR"/>
        </w:rPr>
        <w:t xml:space="preserve"> daha ferah görünmesini sağlıyor. Klasik boru şeklindeki minimalist tasarıma sahip kapı kolu, sade tarzına rağmen güçlü ve sportif bir vurgu katıyor. </w:t>
      </w:r>
    </w:p>
    <w:p w14:paraId="449A5BE4" w14:textId="77777777" w:rsidR="00930055" w:rsidRPr="004225ED" w:rsidRDefault="00930055" w:rsidP="00930055">
      <w:pPr>
        <w:pStyle w:val="A03Copytext"/>
        <w:jc w:val="both"/>
        <w:rPr>
          <w:rFonts w:ascii="CorpoS" w:hAnsi="CorpoS"/>
          <w:lang w:val="tr-TR"/>
        </w:rPr>
      </w:pPr>
    </w:p>
    <w:p w14:paraId="70C4257F" w14:textId="77777777" w:rsidR="00930055" w:rsidRPr="004225ED" w:rsidRDefault="00930055" w:rsidP="00930055">
      <w:pPr>
        <w:pStyle w:val="A03Copytext"/>
        <w:jc w:val="both"/>
        <w:rPr>
          <w:rFonts w:ascii="CorpoS" w:hAnsi="CorpoS"/>
          <w:lang w:val="tr-TR"/>
        </w:rPr>
      </w:pPr>
      <w:r w:rsidRPr="004225ED">
        <w:rPr>
          <w:rFonts w:ascii="CorpoS" w:hAnsi="CorpoS"/>
          <w:lang w:val="tr-TR"/>
        </w:rPr>
        <w:t>Yeni tasarım konseptini, havada süzülen, sportif ve yüksekte konumlandırılmış orta konsol tamamlıyor. MBUX Superscreen'in altına zarif bir şekilde bağlanan bu konsol iki seviyeye ayrılmış. Üstteki açık yüzeyde, çeşitli lüks kaplama seçenekleriyle sunulan büyük bir üç boyutlu süs paneli yer alıyor. Kablosuz şarj özellikli akıllı telefon bölmesi ve çift bardaklık, bu süsleme paneline estetik bir şekilde entegre edilmiş.</w:t>
      </w:r>
    </w:p>
    <w:p w14:paraId="2FDF7A04" w14:textId="77777777" w:rsidR="00930055" w:rsidRPr="004225ED" w:rsidRDefault="00930055" w:rsidP="00930055">
      <w:pPr>
        <w:pStyle w:val="A03Copytext"/>
        <w:jc w:val="both"/>
        <w:rPr>
          <w:rFonts w:ascii="CorpoS" w:hAnsi="CorpoS"/>
          <w:lang w:val="tr-TR"/>
        </w:rPr>
      </w:pPr>
    </w:p>
    <w:p w14:paraId="2B58AF1D"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Daha ergonomik ve sezgisel: Rocker ve silindirli yeni çok fonksiyonlu direksiyon simidi</w:t>
      </w:r>
    </w:p>
    <w:p w14:paraId="0442C634" w14:textId="77777777" w:rsidR="00930055" w:rsidRPr="004225ED" w:rsidRDefault="00930055" w:rsidP="00930055">
      <w:pPr>
        <w:pStyle w:val="A03Copytext"/>
        <w:jc w:val="both"/>
        <w:rPr>
          <w:rFonts w:ascii="CorpoS" w:hAnsi="CorpoS"/>
          <w:lang w:val="tr-TR"/>
        </w:rPr>
      </w:pPr>
      <w:r w:rsidRPr="004225ED">
        <w:rPr>
          <w:rFonts w:ascii="CorpoS" w:hAnsi="CorpoS"/>
          <w:lang w:val="tr-TR"/>
        </w:rPr>
        <w:t xml:space="preserve">Direksiyon simidi artık daha da ergonomik bir tasarıma sahip olup daha sezgisel bir şekilde kontrol edilebiliyor. Ses kontrolü için çok sevilen silindir ile hız sınırlayıcı ve DISTRONIC için kullanılan rocker da GLA’da kendine yer buluyor. Kapasitif kontrol panelleri tasarıma kusursuz bir şekilde entegre edilmiş ve menülerde gezinmeyi kolaylaştırmak için dokunsal geri bildirim sunuyor. </w:t>
      </w:r>
    </w:p>
    <w:p w14:paraId="10BA6421" w14:textId="77777777" w:rsidR="00930055" w:rsidRPr="004225ED" w:rsidRDefault="00930055" w:rsidP="00930055">
      <w:pPr>
        <w:pStyle w:val="A03Copytext"/>
        <w:jc w:val="both"/>
        <w:rPr>
          <w:rStyle w:val="ts-alignment-element"/>
          <w:rFonts w:ascii="CorpoS" w:hAnsi="CorpoS" w:cs="Segoe UI"/>
          <w:color w:val="000000"/>
          <w:lang w:val="tr-TR"/>
        </w:rPr>
      </w:pPr>
    </w:p>
    <w:p w14:paraId="599FF20B"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 xml:space="preserve">Olağanüstü sezgisel ve kişiselleştirilmiş: Yeni MBUX kontrol ve ekran yaklaşımı </w:t>
      </w:r>
    </w:p>
    <w:p w14:paraId="681588B4" w14:textId="77777777" w:rsidR="00930055" w:rsidRPr="004225ED" w:rsidRDefault="00930055" w:rsidP="00930055">
      <w:pPr>
        <w:pStyle w:val="A03Copytext"/>
        <w:jc w:val="both"/>
        <w:rPr>
          <w:rFonts w:ascii="CorpoS" w:hAnsi="CorpoS"/>
          <w:lang w:val="tr-TR"/>
        </w:rPr>
      </w:pPr>
      <w:r w:rsidRPr="004225ED">
        <w:rPr>
          <w:rFonts w:ascii="CorpoS" w:hAnsi="CorpoS"/>
          <w:lang w:val="tr-TR"/>
        </w:rPr>
        <w:t>MBUX Superscreen gücünü son teknoloji yüksek performanslı çiplerden ve Unity Game Engine'in gerçek zamanlı grafiklerinden alıyor. Yeni kontrol ve ekran konsepti, müşterilerin kişisel tercihlerine göre uyarlanıyor. Her şeyi en temel unsurlara indirgeme ilkesini takip ediyor. Merkezi ekrandaki geliştirilmiş MBUX</w:t>
      </w:r>
      <w:r w:rsidRPr="004225ED">
        <w:rPr>
          <w:rFonts w:ascii="CorpoS" w:hAnsi="CorpoS"/>
          <w:b/>
          <w:bCs/>
          <w:lang w:val="tr-TR"/>
        </w:rPr>
        <w:t xml:space="preserve"> </w:t>
      </w:r>
      <w:r w:rsidRPr="004225ED">
        <w:rPr>
          <w:rFonts w:ascii="CorpoS" w:hAnsi="CorpoS"/>
          <w:lang w:val="tr-TR"/>
        </w:rPr>
        <w:t>Sıfır Katman; en önemli bilgileri, önerileri ve ilk kez en son kullanılan uygulamaları gösteriyor. Uygulamaların kendileri, tıpkı bir akıllı telefonda olduğu gibi taşınabiliyor ve özel olarak adlandırılmış klasörler altında gruplandırılabiliyor.</w:t>
      </w:r>
    </w:p>
    <w:p w14:paraId="1D2A5322" w14:textId="77777777" w:rsidR="00930055" w:rsidRPr="004225ED" w:rsidRDefault="00930055" w:rsidP="00930055">
      <w:pPr>
        <w:pStyle w:val="A03Copytext"/>
        <w:jc w:val="both"/>
        <w:rPr>
          <w:rFonts w:ascii="CorpoS" w:hAnsi="CorpoS"/>
          <w:lang w:val="tr-TR"/>
        </w:rPr>
      </w:pPr>
    </w:p>
    <w:p w14:paraId="7BC40ED9"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Dikkatli, zeki ve harika bir sohbet arkadaşı: MBUX Sanal Asistan</w:t>
      </w:r>
    </w:p>
    <w:p w14:paraId="2B7A9052" w14:textId="77777777" w:rsidR="00930055" w:rsidRPr="004225ED" w:rsidRDefault="00930055" w:rsidP="00930055">
      <w:pPr>
        <w:pStyle w:val="A03Copytext"/>
        <w:jc w:val="both"/>
        <w:rPr>
          <w:rFonts w:ascii="CorpoS" w:hAnsi="CorpoS"/>
          <w:lang w:val="tr-TR"/>
        </w:rPr>
      </w:pPr>
      <w:r w:rsidRPr="004225ED">
        <w:rPr>
          <w:rFonts w:ascii="CorpoS" w:hAnsi="CorpoS"/>
          <w:lang w:val="tr-TR"/>
        </w:rPr>
        <w:t xml:space="preserve">MBUX Sanal Asistanı, ylnızca komutlara yanıt veren bir sesli asistandan çok daha fazlası. Tıpkı bir arkadaşınızla konuşuyormuş gibi karmaşık diyaloglar kurabilen ve kısa süreli hafızaya sahip gerçek bir sohbet arkadaşı. ChatGPT, Microsoft Bing ve Google Gemini'dan gelen yapay zekayı bir araya getiriyor. Bu da duruma bağlı olarak farklı modellerin güçlü yönlerinden en iyi şekilde yararlanabiliyor. Sistem, bağlama göre aynı sohbet akışı içerisinde farklı kaynaklara erişim sağlıyor. Bu benzersiz çoklu ajan yaklaşımı ile MBUX Sanal Asistan, araç ile sürücü arasındaki ilişkiyi kökten değiştirerek onu doğal ve sezgisel bir etkileşime dönüştürüyor. </w:t>
      </w:r>
    </w:p>
    <w:p w14:paraId="17FF6C70" w14:textId="77777777" w:rsidR="00930055" w:rsidRPr="004225ED" w:rsidRDefault="00930055" w:rsidP="00930055">
      <w:pPr>
        <w:pStyle w:val="A03Copytext"/>
        <w:jc w:val="both"/>
        <w:rPr>
          <w:rFonts w:ascii="CorpoS" w:hAnsi="CorpoS"/>
          <w:lang w:val="tr-TR"/>
        </w:rPr>
      </w:pPr>
    </w:p>
    <w:p w14:paraId="3CEFC593" w14:textId="187F555E" w:rsidR="00930055" w:rsidRPr="004225ED" w:rsidRDefault="00930055" w:rsidP="00930055">
      <w:pPr>
        <w:pStyle w:val="A03Copytext"/>
        <w:jc w:val="both"/>
        <w:rPr>
          <w:rFonts w:ascii="CorpoS" w:hAnsi="CorpoS"/>
          <w:lang w:val="tr-TR"/>
        </w:rPr>
      </w:pPr>
      <w:r w:rsidRPr="004225ED">
        <w:rPr>
          <w:rFonts w:ascii="CorpoS" w:hAnsi="CorpoS"/>
          <w:lang w:val="tr-TR"/>
        </w:rPr>
        <w:t xml:space="preserve">Mercedes-Benz, asistanın sohbet yeteneklerini geliştirmek için sürekli çalışıyor. MBUX Sanal Asistan sadece genel kültür, navigasyon veya ilgi çekici yerlerle ilgili sorulara </w:t>
      </w:r>
      <w:r w:rsidR="006109D9" w:rsidRPr="004225ED">
        <w:rPr>
          <w:rFonts w:ascii="CorpoS" w:hAnsi="CorpoS"/>
          <w:lang w:val="tr-TR"/>
        </w:rPr>
        <w:t>hâkim</w:t>
      </w:r>
      <w:r w:rsidRPr="004225ED">
        <w:rPr>
          <w:rFonts w:ascii="CorpoS" w:hAnsi="CorpoS"/>
          <w:lang w:val="tr-TR"/>
        </w:rPr>
        <w:t xml:space="preserve"> olmakla kalmıyor; güncel hisse senedi fiyatları hakkında bilgi veriyor, döviz çeviri işlemlerine yardımcı oluyor ve hava durumunun yanı sıra kayak pistlerinin durumunu bile biliyor. En son ses teknolojisini kullanıyor ve MBUX Sıfır Katman üzerinde "canlı" bir avatar olarak görünüyor. Seçilebilecek üç farklı avatar bulunuyor ve bu da etkileşimi daha da kişisel hale getiriyor. Eğlence alanında da kişiselleştirme düzeyi artıyor. Bir şarkının adını veya sanatçısını hatırlayamadığınızda, MBUX Sanal Asistan onu bulmanıza yardımcı oluyor ve şarkıyı çalıyor. </w:t>
      </w:r>
    </w:p>
    <w:p w14:paraId="557B7DC8" w14:textId="77777777" w:rsidR="00930055" w:rsidRPr="004225ED" w:rsidRDefault="00930055" w:rsidP="00930055">
      <w:pPr>
        <w:pStyle w:val="A03Copytext"/>
        <w:rPr>
          <w:rFonts w:ascii="CorpoS" w:hAnsi="CorpoS"/>
          <w:lang w:val="tr-TR"/>
        </w:rPr>
      </w:pPr>
    </w:p>
    <w:p w14:paraId="7D953247" w14:textId="77777777" w:rsidR="00930055" w:rsidRPr="004225ED" w:rsidRDefault="00930055" w:rsidP="00930055">
      <w:pPr>
        <w:pStyle w:val="A03Copytext"/>
        <w:jc w:val="both"/>
        <w:rPr>
          <w:rFonts w:ascii="CorpoS" w:hAnsi="CorpoS" w:cs="Segoe UI"/>
          <w:b/>
          <w:bCs/>
          <w:color w:val="000000"/>
          <w:lang w:val="tr-TR"/>
        </w:rPr>
      </w:pPr>
      <w:r w:rsidRPr="004225ED">
        <w:rPr>
          <w:rFonts w:ascii="CorpoS" w:hAnsi="CorpoS" w:cs="Segoe UI"/>
          <w:b/>
          <w:bCs/>
          <w:color w:val="000000"/>
          <w:lang w:val="tr-TR"/>
        </w:rPr>
        <w:t xml:space="preserve">Ön yolcu için kişiselleştirilmiş eğlence </w:t>
      </w:r>
    </w:p>
    <w:p w14:paraId="5FB6B8B7" w14:textId="77777777" w:rsidR="00930055" w:rsidRDefault="00930055" w:rsidP="00930055">
      <w:pPr>
        <w:pStyle w:val="A03Copytext"/>
        <w:jc w:val="both"/>
        <w:rPr>
          <w:rFonts w:ascii="CorpoS" w:hAnsi="CorpoS" w:cs="Segoe UI"/>
          <w:color w:val="000000"/>
          <w:lang w:val="tr-TR"/>
        </w:rPr>
      </w:pPr>
      <w:r w:rsidRPr="00351D1C">
        <w:rPr>
          <w:rFonts w:ascii="CorpoS" w:hAnsi="CorpoS" w:cs="Segoe UI"/>
          <w:color w:val="000000"/>
          <w:lang w:val="tr-TR"/>
        </w:rPr>
        <w:t>Tamamen yeni GLA, MBUX Superscreen ile ön koltuktaki yolculara kişiselleştirilmiş eğlence için kendi 14 inçlik ekranlarını sunuyor. Sürekli genişleyen Mercedes-Benz bilgi-eğlence portföyü, 40'tan fazla uygulama</w:t>
      </w:r>
      <w:r w:rsidRPr="00351D1C">
        <w:rPr>
          <w:rStyle w:val="ts-alignment-element"/>
          <w:rFonts w:ascii="CorpoS" w:hAnsi="CorpoS" w:cs="Segoe UI"/>
          <w:color w:val="000000"/>
          <w:vertAlign w:val="superscript"/>
          <w:lang w:val="tr-TR"/>
        </w:rPr>
        <w:t>10</w:t>
      </w:r>
      <w:r w:rsidRPr="00351D1C">
        <w:rPr>
          <w:rFonts w:ascii="CorpoS" w:hAnsi="CorpoS" w:cs="Segoe UI"/>
          <w:color w:val="000000"/>
          <w:lang w:val="tr-TR"/>
        </w:rPr>
        <w:t xml:space="preserve"> seçeneği sağlıyor. Bunlar arasında, yakın gelecekte daha da genişlemesi planlanan portföyüyle Disney+ ve Sony Pictures Entertainment'tan RIDEVU gibi video akış platformlarının yanı sıra oyun uygulamaları da yer alıyor. Bunlara ek olarak ses platformları, video konferans uygulamaları ve daha pek çok hizmet de sunuluyor. Bu da ön yolcu koltuğunu dijital bir deneyim alanına dönüştürüyor.</w:t>
      </w:r>
    </w:p>
    <w:p w14:paraId="75A8C32A" w14:textId="77777777" w:rsidR="00AB46A4" w:rsidRDefault="00AB46A4" w:rsidP="00930055">
      <w:pPr>
        <w:pStyle w:val="A03Copytext"/>
        <w:jc w:val="both"/>
        <w:rPr>
          <w:rFonts w:ascii="CorpoS" w:hAnsi="CorpoS" w:cs="Segoe UI"/>
          <w:color w:val="000000"/>
          <w:lang w:val="tr-TR"/>
        </w:rPr>
      </w:pPr>
    </w:p>
    <w:p w14:paraId="74738D6D" w14:textId="6D44BDBE" w:rsidR="005A315F" w:rsidRPr="008117AA" w:rsidRDefault="00DB2880" w:rsidP="005A315F">
      <w:pPr>
        <w:pStyle w:val="A03Copytext"/>
        <w:rPr>
          <w:lang w:val="tr-TR"/>
        </w:rPr>
      </w:pPr>
      <w:r>
        <w:rPr>
          <w:lang w:val="tr-TR"/>
        </w:rPr>
        <w:lastRenderedPageBreak/>
        <w:t xml:space="preserve">Tamamen yeni GLA MBUX Superscreen ile öndeki yolculara kendilerine özel 14 inçlik ekranla kişiselleştirilmiş eğlence sunuyor. </w:t>
      </w:r>
      <w:r w:rsidR="005A315F" w:rsidRPr="008117AA">
        <w:rPr>
          <w:lang w:val="tr-TR"/>
        </w:rPr>
        <w:t>Mercedes-Benz, araç içi eğlenceyi bir üst seviyeye taşıyor ve müşterilerine 40’tan fazla uygulama</w:t>
      </w:r>
      <w:r w:rsidR="005A315F" w:rsidRPr="0032586D">
        <w:rPr>
          <w:rStyle w:val="ts-alignment-element"/>
          <w:vertAlign w:val="superscript"/>
        </w:rPr>
        <w:t>11</w:t>
      </w:r>
      <w:r w:rsidR="005A315F" w:rsidRPr="008117AA">
        <w:rPr>
          <w:lang w:val="tr-TR"/>
        </w:rPr>
        <w:t xml:space="preserve"> ile giderek genişleyen bir premium akış, spor ve video deneyimi portföyüne erişim </w:t>
      </w:r>
      <w:r w:rsidRPr="008117AA">
        <w:rPr>
          <w:lang w:val="tr-TR"/>
        </w:rPr>
        <w:t>imkânı</w:t>
      </w:r>
      <w:r w:rsidR="005A315F" w:rsidRPr="008117AA">
        <w:rPr>
          <w:lang w:val="tr-TR"/>
        </w:rPr>
        <w:t xml:space="preserve"> sunuyor. </w:t>
      </w:r>
      <w:r w:rsidR="005A315F">
        <w:rPr>
          <w:lang w:val="tr-TR"/>
        </w:rPr>
        <w:t>E</w:t>
      </w:r>
      <w:r w:rsidR="005A315F" w:rsidRPr="008117AA">
        <w:rPr>
          <w:lang w:val="tr-TR"/>
        </w:rPr>
        <w:t>n yeni MBUX E</w:t>
      </w:r>
      <w:r w:rsidR="005A315F">
        <w:rPr>
          <w:lang w:val="tr-TR"/>
        </w:rPr>
        <w:t>ğlence</w:t>
      </w:r>
      <w:r w:rsidR="005A315F" w:rsidRPr="008117AA">
        <w:rPr>
          <w:lang w:val="tr-TR"/>
        </w:rPr>
        <w:t xml:space="preserve"> paketi</w:t>
      </w:r>
      <w:r w:rsidR="005A315F">
        <w:rPr>
          <w:lang w:val="tr-TR"/>
        </w:rPr>
        <w:t>,</w:t>
      </w:r>
      <w:r w:rsidR="005A315F" w:rsidRPr="008117AA">
        <w:rPr>
          <w:lang w:val="tr-TR"/>
        </w:rPr>
        <w:t xml:space="preserve"> YouTube, Sony Pictures Entertainment’ın RIDEVU uygulaması ve Dolby Atmos desteğine sahip Disney+’tan, dünyanın önde gelen spor eğlence platformu DAZN ve araç içi AirPlay video gibi gelecekte eklenecek özellikler</w:t>
      </w:r>
      <w:r w:rsidR="005A315F">
        <w:rPr>
          <w:lang w:val="tr-TR"/>
        </w:rPr>
        <w:t xml:space="preserve">le </w:t>
      </w:r>
      <w:r w:rsidR="005A315F" w:rsidRPr="008117AA">
        <w:rPr>
          <w:lang w:val="tr-TR"/>
        </w:rPr>
        <w:t xml:space="preserve">her yolculuğu sezgisel, kişisel ve sinematik bir deneyime dönüştürüyor. Özel 14 inçlik ekran sayesinde her şey sezgisel, kişisel ve </w:t>
      </w:r>
      <w:r w:rsidR="005A315F">
        <w:rPr>
          <w:lang w:val="tr-TR"/>
        </w:rPr>
        <w:t xml:space="preserve">herkese </w:t>
      </w:r>
      <w:r w:rsidR="005A315F" w:rsidRPr="008117AA">
        <w:rPr>
          <w:lang w:val="tr-TR"/>
        </w:rPr>
        <w:t>özel olarak uyarlanmış hissettiriyor; bu da evdeymiş gibi hissettiren o eşsiz duyguyu yaratıyor.</w:t>
      </w:r>
    </w:p>
    <w:p w14:paraId="7FD9261C" w14:textId="77777777" w:rsidR="00930055" w:rsidRPr="004225ED" w:rsidRDefault="00930055" w:rsidP="00930055">
      <w:pPr>
        <w:pStyle w:val="A03Copytext"/>
        <w:jc w:val="both"/>
        <w:rPr>
          <w:rFonts w:ascii="CorpoS" w:hAnsi="CorpoS"/>
          <w:lang w:val="tr-TR"/>
        </w:rPr>
      </w:pPr>
    </w:p>
    <w:p w14:paraId="4897F403"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 xml:space="preserve">Dinamik efektlerle kişiselleştirilmiş ışık deneyimi: Ambiyans aydınlatması </w:t>
      </w:r>
    </w:p>
    <w:p w14:paraId="0878EA0A" w14:textId="18257A24" w:rsidR="00930055" w:rsidRPr="004225ED" w:rsidRDefault="00930055" w:rsidP="00930055">
      <w:pPr>
        <w:pStyle w:val="A03Copytext"/>
        <w:jc w:val="both"/>
        <w:rPr>
          <w:rFonts w:ascii="CorpoS" w:hAnsi="CorpoS"/>
          <w:lang w:val="tr-TR"/>
        </w:rPr>
      </w:pPr>
      <w:r w:rsidRPr="004225ED">
        <w:rPr>
          <w:rFonts w:ascii="CorpoS" w:hAnsi="CorpoS"/>
          <w:lang w:val="tr-TR"/>
        </w:rPr>
        <w:t xml:space="preserve">Ambiyans aydınlatması; gösterge panelinden arka kapılara ve SKY CONTROL panoramik tavana kadar iç </w:t>
      </w:r>
      <w:r w:rsidR="006109D9" w:rsidRPr="004225ED">
        <w:rPr>
          <w:rFonts w:ascii="CorpoS" w:hAnsi="CorpoS"/>
          <w:lang w:val="tr-TR"/>
        </w:rPr>
        <w:t>mekânın</w:t>
      </w:r>
      <w:r w:rsidRPr="004225ED">
        <w:rPr>
          <w:rFonts w:ascii="CorpoS" w:hAnsi="CorpoS"/>
          <w:lang w:val="tr-TR"/>
        </w:rPr>
        <w:t xml:space="preserve"> pek çok alanına değer katıyor. Dolaylı ışık kaynakları; Superscreen, orta konsol ve kapı orta panellerinden oluşan üç temel bileşenin havada süzülüyormuş hissi veren karakterini vurguluyor. 64 renk, on renk teması, 20 parlaklık seviyesi ve üç parlaklık bölgesi sayesinde aydınlatma atmosferi kişisel tercihlere göre ayarlanabiliyor. </w:t>
      </w:r>
    </w:p>
    <w:p w14:paraId="21B73808" w14:textId="77777777" w:rsidR="00930055" w:rsidRPr="004225ED" w:rsidRDefault="00930055" w:rsidP="00930055">
      <w:pPr>
        <w:pStyle w:val="A03Copytext"/>
        <w:jc w:val="both"/>
        <w:rPr>
          <w:rFonts w:ascii="CorpoS" w:hAnsi="CorpoS"/>
          <w:lang w:val="tr-TR"/>
        </w:rPr>
      </w:pPr>
    </w:p>
    <w:p w14:paraId="0CED5FCE" w14:textId="77777777" w:rsidR="00930055" w:rsidRPr="004225ED" w:rsidRDefault="00930055" w:rsidP="00930055">
      <w:pPr>
        <w:pStyle w:val="A03Copytext"/>
        <w:jc w:val="both"/>
        <w:rPr>
          <w:rFonts w:ascii="CorpoS" w:hAnsi="CorpoS"/>
          <w:lang w:val="tr-TR"/>
        </w:rPr>
      </w:pPr>
      <w:r w:rsidRPr="004225ED">
        <w:rPr>
          <w:rFonts w:ascii="CorpoS" w:hAnsi="CorpoS"/>
          <w:lang w:val="tr-TR"/>
        </w:rPr>
        <w:t>Ayrıca, ekranlar için mod yükseltici arka plan temaları olarak yüksek çözünürlüklü ve atmosferik ambiyans stilleri seçilebiliyor. Gösterge panelinin, kumandaların ve ambiyans aydınlatmasının renk şeması da buna uygun olarak ayarlanıyor. Bu sayede müşteriler kişisel ortamlarını daha da iyileştirebiliyor. Kaliteli malzemeler, süsleme elemanları ve kontrast dikişler gibi detaylarla birleşen aydınlatma ve grafik tasarımlar, duyulara hitap eden bir atmosfer yaratarak o tanıdık "Welcome home.” hissini yeni bir seviyeye taşıyor.</w:t>
      </w:r>
    </w:p>
    <w:p w14:paraId="09810D99" w14:textId="77777777" w:rsidR="00930055" w:rsidRPr="004225ED" w:rsidRDefault="00930055" w:rsidP="00930055">
      <w:pPr>
        <w:pStyle w:val="A03Copytext"/>
        <w:jc w:val="both"/>
        <w:rPr>
          <w:rFonts w:ascii="CorpoS" w:hAnsi="CorpoS"/>
          <w:lang w:val="tr-TR"/>
        </w:rPr>
      </w:pPr>
    </w:p>
    <w:p w14:paraId="36F35D0E"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Daha fazla mekansallık ve derinlikle müzik keyfi: Burmester® 3D Surround ses sistemi</w:t>
      </w:r>
    </w:p>
    <w:p w14:paraId="3145BDF3" w14:textId="77777777" w:rsidR="00930055" w:rsidRPr="004225ED" w:rsidRDefault="00930055" w:rsidP="00930055">
      <w:pPr>
        <w:pStyle w:val="A03Copytext"/>
        <w:jc w:val="both"/>
        <w:rPr>
          <w:rFonts w:ascii="CorpoS" w:hAnsi="CorpoS"/>
          <w:lang w:val="tr-TR"/>
        </w:rPr>
      </w:pPr>
      <w:r w:rsidRPr="004225ED">
        <w:rPr>
          <w:rFonts w:ascii="CorpoS" w:hAnsi="CorpoS"/>
          <w:lang w:val="tr-TR"/>
        </w:rPr>
        <w:t>İsteğe bağlı donanımlar arasında yeni bir Burmester® 3D surround ses sistemi de yer alıyor. Dolby Atmos ile etkileyici ve çok boyutlu bir müzik deneyimi sunuyor. Sistem dört ek hoparlör ile öncekinden daha fazla güç üretiyor. Araçta 16 hoparlör ve 850 watt gücünde bir ses amplifikatörü yer alıyor. Ön kapılardaki tiz ve orta frekans hoparlörlerin kapakları ilk kez gümüş-krom kaplamayla sunularak iç mekânın premium görünümü daha da pekiştiriliyor.</w:t>
      </w:r>
    </w:p>
    <w:p w14:paraId="5B94E147" w14:textId="77777777" w:rsidR="00930055" w:rsidRPr="004225ED" w:rsidRDefault="00930055" w:rsidP="00930055">
      <w:pPr>
        <w:pStyle w:val="A03Copytext"/>
        <w:jc w:val="both"/>
        <w:rPr>
          <w:rFonts w:ascii="CorpoS" w:hAnsi="CorpoS"/>
          <w:lang w:val="tr-TR"/>
        </w:rPr>
      </w:pPr>
    </w:p>
    <w:p w14:paraId="79933E00" w14:textId="77777777" w:rsidR="00930055" w:rsidRPr="004225ED" w:rsidRDefault="00930055" w:rsidP="00930055">
      <w:pPr>
        <w:pStyle w:val="A03Copytext"/>
        <w:jc w:val="both"/>
        <w:rPr>
          <w:rFonts w:ascii="CorpoS" w:hAnsi="CorpoS"/>
          <w:lang w:val="tr-TR"/>
        </w:rPr>
      </w:pPr>
      <w:r w:rsidRPr="004225ED">
        <w:rPr>
          <w:rFonts w:ascii="CorpoS" w:hAnsi="CorpoS"/>
          <w:lang w:val="tr-TR"/>
        </w:rPr>
        <w:t>3D surround ses sisteminin genel ses performansı daha da optimize edilmiş. Yeni bir algoritma, belirgin şekilde daha fazla mekansallık ve derinlik sağlıyor. Müşteriler, mekansallığı "3D Sound" menüsü altından on farklı seviyede ayarlayabiliyor. Bir diğer yeni özellik ise müziğin yalnızca birinci veya ikinci koltuk sırasına yönlendirilebilmesi ("Sound Zone" ayarı). Bu sayede, örneğin arka koltuklar boş olduğunda ön koltuktaki yolcular sesin tamamının keyfini çıkarabiliyor. Aksine, sürücü daha sessiz bir ortam tercih ederse ses arka yolculara odaklanabiliyor. Ses ayrıca sürücü koltuğu veya her iki koltuk sırası için de özel olarak optimize edilebiliyor ("Focus" ayarı). Sisteme eklenen yeni bir özellik de Auto Selection. Emniyet kemeri tokası algılama sistemini kullanarak içeride kaç yolcu olduğunu tespit ediyor, ses odağını buna göre otomatik olarak ayarlıyor. Auto Selection özelliği varsayılan modda otomatik olarak aktifleşiyor.</w:t>
      </w:r>
    </w:p>
    <w:p w14:paraId="20BE84B5" w14:textId="77777777" w:rsidR="00930055" w:rsidRPr="004225ED" w:rsidRDefault="00930055" w:rsidP="00930055">
      <w:pPr>
        <w:pStyle w:val="A03Copytext"/>
        <w:jc w:val="both"/>
        <w:rPr>
          <w:rFonts w:ascii="CorpoS" w:hAnsi="CorpoS"/>
          <w:lang w:val="tr-TR"/>
        </w:rPr>
      </w:pPr>
    </w:p>
    <w:p w14:paraId="47F5CD39" w14:textId="77777777" w:rsidR="00930055" w:rsidRPr="004225ED" w:rsidRDefault="00930055" w:rsidP="00930055">
      <w:pPr>
        <w:pStyle w:val="A03Copytext"/>
        <w:jc w:val="both"/>
        <w:rPr>
          <w:rFonts w:ascii="CorpoS" w:hAnsi="CorpoS"/>
          <w:b/>
          <w:bCs/>
          <w:lang w:val="tr-TR"/>
        </w:rPr>
      </w:pPr>
      <w:r w:rsidRPr="004225ED">
        <w:rPr>
          <w:rFonts w:ascii="CorpoS" w:hAnsi="CorpoS"/>
          <w:b/>
          <w:bCs/>
          <w:lang w:val="tr-TR"/>
        </w:rPr>
        <w:t>Rahat bir sürüş deneyimi için olağanüstü sessiz iç mekân</w:t>
      </w:r>
    </w:p>
    <w:p w14:paraId="3BCEE9C3" w14:textId="77777777" w:rsidR="00930055" w:rsidRPr="004225ED" w:rsidRDefault="00930055" w:rsidP="00930055">
      <w:pPr>
        <w:pStyle w:val="A03Copytext"/>
        <w:jc w:val="both"/>
        <w:rPr>
          <w:rFonts w:ascii="CorpoS" w:hAnsi="CorpoS"/>
          <w:lang w:val="tr-TR"/>
        </w:rPr>
      </w:pPr>
      <w:r w:rsidRPr="004225ED">
        <w:rPr>
          <w:rFonts w:ascii="CorpoS" w:hAnsi="CorpoS"/>
          <w:lang w:val="tr-TR"/>
        </w:rPr>
        <w:t>Tamamen yeni elektrikli GLA, özellikle sessiz bir iç mekân sunuyor. Bu durum, son derece rijit bir gövde yapısının yanı sıra yüksek seviyede gürültü ve titreşim konforu sağlamak üzere tasarlanmış kapsamlı önlemlerle mümkün oluyor. Bu önlemler arasında, önden arkaya kadar uzanan geniş kapsamlı ses yalıtımı, şasi ile gövde arasında yer alan ayrıştırıcı elastomer bağlantılar, elektrik motorunun gövdeden çift aşamalı olarak yalıtılması ve elektrikli sistem için özel muhafazalar yer alıyor. Ön yan camlar için ise ses yalıtımlı lamine güvenlik camı opsiyonel olarak tercih edilebiliyor.</w:t>
      </w:r>
    </w:p>
    <w:p w14:paraId="0BEAA074" w14:textId="77777777" w:rsidR="00930055" w:rsidRPr="004225ED" w:rsidRDefault="00930055" w:rsidP="00930055">
      <w:pPr>
        <w:pStyle w:val="A03Copytext"/>
        <w:jc w:val="both"/>
        <w:rPr>
          <w:rFonts w:ascii="CorpoS" w:hAnsi="CorpoS"/>
          <w:lang w:val="tr-TR"/>
        </w:rPr>
      </w:pPr>
    </w:p>
    <w:p w14:paraId="431A47F9" w14:textId="7D940080" w:rsidR="00930055" w:rsidRPr="004225ED" w:rsidRDefault="00930055" w:rsidP="00930055">
      <w:pPr>
        <w:pStyle w:val="A03Copytext"/>
        <w:jc w:val="both"/>
        <w:rPr>
          <w:rFonts w:ascii="CorpoS" w:hAnsi="CorpoS"/>
          <w:lang w:val="tr-TR"/>
        </w:rPr>
      </w:pPr>
      <w:r w:rsidRPr="004225ED">
        <w:rPr>
          <w:rFonts w:ascii="CorpoS" w:hAnsi="CorpoS"/>
          <w:lang w:val="tr-TR"/>
        </w:rPr>
        <w:t xml:space="preserve">Aerodinamik özellikler de akustik konforun yüksek seviyede olmasına katkıda bulunuyor. Tamamen yeni GLA, daha önceki modele göre çok daha aerodinamik bir yapıya sahip. Akıcı silueti ve kapsamlı aerodinamik detayları sayesinde bu yeni yaşam tarzı SUV'u, 0.27’lik mükemmel bir rüzgâr direnç katsayısına ulaşıyor. Bu üstün aerodinamik yapı yalnızca </w:t>
      </w:r>
      <w:r w:rsidR="001376D6" w:rsidRPr="004225ED">
        <w:rPr>
          <w:rFonts w:ascii="CorpoS" w:hAnsi="CorpoS"/>
          <w:lang w:val="tr-TR"/>
        </w:rPr>
        <w:t>rüzgâr</w:t>
      </w:r>
      <w:r w:rsidRPr="004225ED">
        <w:rPr>
          <w:rFonts w:ascii="CorpoS" w:hAnsi="CorpoS"/>
          <w:lang w:val="tr-TR"/>
        </w:rPr>
        <w:t xml:space="preserve"> gürültüsünü azaltmakla kalmıyor, aynı zamanda elektrikli menzil üzerinde de son derece olumlu bir etki yaratıyor.</w:t>
      </w:r>
      <w:r w:rsidR="0004523A" w:rsidRPr="0004523A">
        <w:rPr>
          <w:rStyle w:val="SonNotBavurusu"/>
          <w:rFonts w:ascii="CorpoS" w:hAnsi="CorpoS"/>
          <w:b/>
          <w:bCs/>
          <w:lang w:val="tr-TR"/>
        </w:rPr>
        <w:t xml:space="preserve"> </w:t>
      </w:r>
      <w:r w:rsidR="0004523A" w:rsidRPr="004225ED">
        <w:rPr>
          <w:rStyle w:val="SonNotBavurusu"/>
          <w:rFonts w:ascii="CorpoS" w:hAnsi="CorpoS"/>
          <w:b/>
          <w:bCs/>
          <w:lang w:val="tr-TR"/>
        </w:rPr>
        <w:endnoteReference w:id="10"/>
      </w:r>
      <w:r w:rsidRPr="004225ED">
        <w:rPr>
          <w:rFonts w:ascii="CorpoS" w:hAnsi="CorpoS"/>
          <w:lang w:val="tr-TR"/>
        </w:rPr>
        <w:t xml:space="preserve"> </w:t>
      </w:r>
    </w:p>
    <w:p w14:paraId="62480062" w14:textId="77777777" w:rsidR="00930055" w:rsidRPr="004225ED" w:rsidRDefault="00930055" w:rsidP="00930055">
      <w:pPr>
        <w:pStyle w:val="A03Copytext"/>
        <w:rPr>
          <w:rFonts w:ascii="CorpoS" w:hAnsi="CorpoS"/>
          <w:lang w:val="tr-TR"/>
        </w:rPr>
      </w:pPr>
    </w:p>
    <w:p w14:paraId="7F43A323" w14:textId="77777777" w:rsidR="00930055" w:rsidRPr="004225ED" w:rsidRDefault="00930055" w:rsidP="00930055">
      <w:pPr>
        <w:pStyle w:val="D05Boilerplate"/>
        <w:rPr>
          <w:rFonts w:ascii="CorpoS" w:hAnsi="CorpoS"/>
          <w:lang w:val="tr-TR"/>
        </w:rPr>
      </w:pPr>
    </w:p>
    <w:p w14:paraId="1529BA68" w14:textId="77777777" w:rsidR="00930055" w:rsidRPr="004225ED" w:rsidRDefault="00930055" w:rsidP="00AB7451">
      <w:pPr>
        <w:spacing w:after="0" w:line="276" w:lineRule="auto"/>
        <w:ind w:right="340"/>
        <w:jc w:val="both"/>
        <w:rPr>
          <w:rFonts w:ascii="CorpoS" w:eastAsia="Batang" w:hAnsi="CorpoS"/>
          <w:bCs/>
          <w:iCs/>
          <w:lang w:val="tr-TR" w:eastAsia="ko-KR"/>
        </w:rPr>
      </w:pPr>
    </w:p>
    <w:sectPr w:rsidR="00930055" w:rsidRPr="004225ED" w:rsidSect="009229A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4A0EC" w14:textId="77777777" w:rsidR="0097113F" w:rsidRDefault="0097113F" w:rsidP="00764B8C">
      <w:pPr>
        <w:spacing w:after="0" w:line="240" w:lineRule="auto"/>
      </w:pPr>
      <w:r>
        <w:separator/>
      </w:r>
    </w:p>
  </w:endnote>
  <w:endnote w:type="continuationSeparator" w:id="0">
    <w:p w14:paraId="18F2EA4E" w14:textId="77777777" w:rsidR="0097113F" w:rsidRDefault="0097113F" w:rsidP="00764B8C">
      <w:pPr>
        <w:spacing w:after="0" w:line="240" w:lineRule="auto"/>
      </w:pPr>
      <w:r>
        <w:continuationSeparator/>
      </w:r>
    </w:p>
  </w:endnote>
  <w:endnote w:id="1">
    <w:p w14:paraId="1EFAC42C" w14:textId="77777777" w:rsidR="00930055" w:rsidRPr="002509C2" w:rsidRDefault="00930055" w:rsidP="00930055">
      <w:pPr>
        <w:pStyle w:val="SonNotMetni"/>
        <w:rPr>
          <w:sz w:val="15"/>
          <w:szCs w:val="15"/>
        </w:rPr>
      </w:pPr>
      <w:r w:rsidRPr="002509C2">
        <w:rPr>
          <w:rStyle w:val="SonNotBavurusu"/>
          <w:sz w:val="15"/>
          <w:szCs w:val="15"/>
        </w:rPr>
        <w:endnoteRef/>
      </w:r>
      <w:r w:rsidRPr="002509C2">
        <w:rPr>
          <w:sz w:val="15"/>
          <w:szCs w:val="15"/>
        </w:rPr>
        <w:t xml:space="preserve"> </w:t>
      </w:r>
      <w:r w:rsidRPr="0051465E">
        <w:rPr>
          <w:sz w:val="15"/>
          <w:szCs w:val="15"/>
        </w:rPr>
        <w:t>Değerler öncü</w:t>
      </w:r>
      <w:r>
        <w:rPr>
          <w:sz w:val="15"/>
          <w:szCs w:val="15"/>
        </w:rPr>
        <w:t>l</w:t>
      </w:r>
      <w:r w:rsidRPr="0051465E">
        <w:rPr>
          <w:sz w:val="15"/>
          <w:szCs w:val="15"/>
        </w:rPr>
        <w:t xml:space="preserve"> verilerdir. Şu an için resmi olarak tanınmış bir test kuruluşundan alınmış onaylı değerler, AT tip onayı veya resmi değerlere uygunluk belgesi mevcut değildir. Belirtilen rakamlar ile resmi değerler arasında sapmalar olması mümkündür. Bir binek otomobilin enerji tüketimi ve CO₂ emisyonları, yalnızca yakıtın veya ilgili enerji kaynağının araç tarafından verimli bir şekilde kullanılmasına değil, aynı zamanda sürüş tarzına ve teknik olmayan diğer faktörlere de bağlıdır.</w:t>
      </w:r>
    </w:p>
  </w:endnote>
  <w:endnote w:id="2">
    <w:p w14:paraId="1544883B" w14:textId="77777777" w:rsidR="00930055" w:rsidRPr="00D30416" w:rsidRDefault="00930055" w:rsidP="00930055">
      <w:pPr>
        <w:pStyle w:val="SonNotMetni"/>
        <w:rPr>
          <w:sz w:val="15"/>
          <w:szCs w:val="15"/>
        </w:rPr>
      </w:pPr>
      <w:r w:rsidRPr="00D30416">
        <w:rPr>
          <w:rStyle w:val="SonNotBavurusu"/>
          <w:sz w:val="15"/>
          <w:szCs w:val="15"/>
        </w:rPr>
        <w:endnoteRef/>
      </w:r>
      <w:r w:rsidRPr="00D30416">
        <w:rPr>
          <w:sz w:val="15"/>
          <w:szCs w:val="15"/>
        </w:rPr>
        <w:t xml:space="preserve"> </w:t>
      </w:r>
      <w:r w:rsidRPr="00FC7117">
        <w:rPr>
          <w:sz w:val="15"/>
          <w:szCs w:val="15"/>
        </w:rPr>
        <w:t>Belirtilen şarj süresi, ISO/SAE 12906 standardına uygun olarak ve burada açıklanan koşullar altında maksimum DC şarj gücü kullanılarak belirlenmiştir.</w:t>
      </w:r>
    </w:p>
  </w:endnote>
  <w:endnote w:id="3">
    <w:p w14:paraId="012AF469" w14:textId="77777777" w:rsidR="00930055" w:rsidRPr="00D30416" w:rsidRDefault="00930055" w:rsidP="00930055">
      <w:pPr>
        <w:pStyle w:val="SonNotMetni"/>
        <w:rPr>
          <w:sz w:val="15"/>
          <w:szCs w:val="15"/>
        </w:rPr>
      </w:pPr>
      <w:r w:rsidRPr="00D30416">
        <w:rPr>
          <w:rStyle w:val="SonNotBavurusu"/>
          <w:sz w:val="15"/>
          <w:szCs w:val="15"/>
        </w:rPr>
        <w:endnoteRef/>
      </w:r>
      <w:r w:rsidRPr="00D30416">
        <w:rPr>
          <w:sz w:val="15"/>
          <w:szCs w:val="15"/>
        </w:rPr>
        <w:t xml:space="preserve"> </w:t>
      </w:r>
      <w:r w:rsidRPr="00FC7117">
        <w:rPr>
          <w:sz w:val="15"/>
          <w:szCs w:val="15"/>
        </w:rPr>
        <w:t>Sürüş destek ve güvenlik sistemleri yardımcı sistemler olup sürücüyü sorumluluğundan muaf tutmaz. Kullanım kılavuzundaki bilgiler ve burada açıklanan sistem sınırları dikkate alınmalıdır.</w:t>
      </w:r>
    </w:p>
  </w:endnote>
  <w:endnote w:id="4">
    <w:p w14:paraId="67EF23BA" w14:textId="77777777" w:rsidR="00930055" w:rsidRPr="00D30416" w:rsidRDefault="00930055" w:rsidP="00930055">
      <w:pPr>
        <w:pStyle w:val="SonNotMetni"/>
        <w:rPr>
          <w:sz w:val="15"/>
          <w:szCs w:val="15"/>
        </w:rPr>
      </w:pPr>
      <w:r w:rsidRPr="00D30416">
        <w:rPr>
          <w:rStyle w:val="SonNotBavurusu"/>
          <w:sz w:val="15"/>
          <w:szCs w:val="15"/>
        </w:rPr>
        <w:endnoteRef/>
      </w:r>
      <w:r w:rsidRPr="00D30416">
        <w:rPr>
          <w:sz w:val="15"/>
          <w:szCs w:val="15"/>
        </w:rPr>
        <w:t xml:space="preserve"> </w:t>
      </w:r>
      <w:r w:rsidRPr="0018050B">
        <w:rPr>
          <w:sz w:val="15"/>
          <w:szCs w:val="15"/>
        </w:rPr>
        <w:t>Donanımların, fonksiyonların, özelliklerin ve hizmetlerin mevcudiyeti ilgili araç modeline, kişisel konfigürasyona ve ilgili pazara bağlıdır.</w:t>
      </w:r>
    </w:p>
  </w:endnote>
  <w:endnote w:id="5">
    <w:p w14:paraId="5C3A90A1" w14:textId="77777777" w:rsidR="00930055" w:rsidRPr="00D30416" w:rsidRDefault="00930055" w:rsidP="00930055">
      <w:pPr>
        <w:pStyle w:val="SonNotMetni"/>
        <w:rPr>
          <w:sz w:val="15"/>
          <w:szCs w:val="15"/>
        </w:rPr>
      </w:pPr>
      <w:r w:rsidRPr="00D30416">
        <w:rPr>
          <w:rStyle w:val="SonNotBavurusu"/>
          <w:sz w:val="15"/>
          <w:szCs w:val="15"/>
        </w:rPr>
        <w:endnoteRef/>
      </w:r>
      <w:r w:rsidRPr="00D30416">
        <w:rPr>
          <w:sz w:val="15"/>
          <w:szCs w:val="15"/>
        </w:rPr>
        <w:t xml:space="preserve"> </w:t>
      </w:r>
      <w:r w:rsidRPr="00B803F6">
        <w:rPr>
          <w:sz w:val="15"/>
          <w:szCs w:val="15"/>
        </w:rPr>
        <w:t>İsteğe bağlı; 11 kW şarj cihazı standart olarak sunulmaktadır.</w:t>
      </w:r>
      <w:r>
        <w:rPr>
          <w:sz w:val="15"/>
          <w:szCs w:val="15"/>
        </w:rPr>
        <w:t xml:space="preserve"> </w:t>
      </w:r>
      <w:r w:rsidRPr="00D30416">
        <w:rPr>
          <w:sz w:val="15"/>
          <w:szCs w:val="15"/>
        </w:rPr>
        <w:t xml:space="preserve">  </w:t>
      </w:r>
    </w:p>
  </w:endnote>
  <w:endnote w:id="6">
    <w:p w14:paraId="4DCB51AB" w14:textId="77777777" w:rsidR="00930055" w:rsidRPr="002509C2" w:rsidRDefault="00930055" w:rsidP="00930055">
      <w:pPr>
        <w:pStyle w:val="SonNotMetni"/>
        <w:rPr>
          <w:sz w:val="15"/>
          <w:szCs w:val="15"/>
        </w:rPr>
      </w:pPr>
      <w:r w:rsidRPr="002509C2">
        <w:rPr>
          <w:rStyle w:val="SonNotBavurusu"/>
          <w:sz w:val="15"/>
          <w:szCs w:val="15"/>
        </w:rPr>
        <w:endnoteRef/>
      </w:r>
      <w:r w:rsidRPr="002509C2">
        <w:rPr>
          <w:sz w:val="15"/>
          <w:szCs w:val="15"/>
        </w:rPr>
        <w:t xml:space="preserve"> </w:t>
      </w:r>
      <w:r w:rsidRPr="00B803F6">
        <w:rPr>
          <w:sz w:val="15"/>
          <w:szCs w:val="15"/>
        </w:rPr>
        <w:t xml:space="preserve">3.000 </w:t>
      </w:r>
      <w:r>
        <w:rPr>
          <w:sz w:val="15"/>
          <w:szCs w:val="15"/>
        </w:rPr>
        <w:t>rpm’de</w:t>
      </w:r>
      <w:r w:rsidRPr="00B803F6">
        <w:rPr>
          <w:sz w:val="15"/>
          <w:szCs w:val="15"/>
        </w:rPr>
        <w:t xml:space="preserve"> 20 saniye boyunca maksimum güç çıkışı.</w:t>
      </w:r>
    </w:p>
  </w:endnote>
  <w:endnote w:id="7">
    <w:p w14:paraId="0C08FD84" w14:textId="77777777" w:rsidR="00930055" w:rsidRPr="00D30416" w:rsidRDefault="00930055" w:rsidP="00930055">
      <w:pPr>
        <w:pStyle w:val="SonNotMetni"/>
        <w:rPr>
          <w:sz w:val="15"/>
          <w:szCs w:val="15"/>
        </w:rPr>
      </w:pPr>
      <w:r w:rsidRPr="00D30416">
        <w:rPr>
          <w:rStyle w:val="SonNotBavurusu"/>
          <w:sz w:val="15"/>
          <w:szCs w:val="15"/>
        </w:rPr>
        <w:endnoteRef/>
      </w:r>
      <w:r w:rsidRPr="00D30416">
        <w:rPr>
          <w:sz w:val="15"/>
          <w:szCs w:val="15"/>
        </w:rPr>
        <w:t xml:space="preserve"> </w:t>
      </w:r>
      <w:r w:rsidRPr="001D226C">
        <w:rPr>
          <w:sz w:val="15"/>
          <w:szCs w:val="15"/>
        </w:rPr>
        <w:t>Teknik kriter: 22 kW'tan daha az güce ihtiyaç duyulduğunda.</w:t>
      </w:r>
    </w:p>
  </w:endnote>
  <w:endnote w:id="8">
    <w:p w14:paraId="4FF2761C" w14:textId="77777777" w:rsidR="00930055" w:rsidRPr="002509C2" w:rsidRDefault="00930055" w:rsidP="00930055">
      <w:pPr>
        <w:pStyle w:val="SonNotMetni"/>
      </w:pPr>
      <w:r w:rsidRPr="002509C2">
        <w:rPr>
          <w:rStyle w:val="SonNotBavurusu"/>
          <w:sz w:val="15"/>
          <w:szCs w:val="15"/>
        </w:rPr>
        <w:endnoteRef/>
      </w:r>
      <w:r w:rsidRPr="002509C2">
        <w:rPr>
          <w:sz w:val="15"/>
          <w:szCs w:val="15"/>
        </w:rPr>
        <w:t xml:space="preserve"> </w:t>
      </w:r>
      <w:r w:rsidRPr="001D226C">
        <w:rPr>
          <w:sz w:val="15"/>
          <w:szCs w:val="15"/>
        </w:rPr>
        <w:t>Belirli Dijital Ekstraların kullanımı; Dijital Ekstralar Kullanım Koşulları ile Mercedes me ID Kullanım Koşullarının güncel sürümlerinin sürekli olarak kabul edilmesini, aracın Mercedes-Benz kullanıcı hesabına bağlı kalmasını, bağlı araçta belirli Dijital Ekstraları etkinleştirmek için gerekli bilgilerin depolanmasına ve geri çağrılmasına izin verilmesini ve (varsa) Dijital Ekstraların etkinleştirilmesini gerektirir. Sınırlı abonelik sürelerinin sona ermesinin ardından Dijital Ekstralar, o tarihte ilgili araç için hala sunuluyor olması kaydıyla, Mercedes-Benz Store üzerinden ücret karşılığında yenilenebilir. Ayrıca, belirli Dijital Ekstraların kullanımı için üçüncü taraf sağlayıcılarla ayrı bir müşteri sözleşmesi (örn. akış hizmetleri, "Konfor Veri Hacmi" için veri sözleşmesi yapılması, navigasyon fonksiyonları), işlevselliği sağlamak için ek Dijital Ekstraların etkinleştirilmesi veya seçilen üçüncü taraf ürünler (örn. akıllı telefon, akıllı saat) gibi ek kullanım gereksinimleri veya kısıtlamaları olabilir. "Konfor Veri Hacmi"ne alternatif olarak, multimedya sisteminizin nesline bağlı olarak müşterinin kendi veri hacmi (örn. mobil erişim noktası) kullanılmalıdır. Dijital Ekstraların kullanımı için işlenen kişisel verilere ilişkin bilgilere Dijital Ekstralar gizlilik politikasından ulaşılabilir. İletişim modülünün acil çağrı sistemi de dahil olmak üzere mobil şebekeye bağlantısı, ilgili şebeke kapsama alanına ve şebeke sağlayıcılarının kullanılabilirliğine bağlıdır. Lütfen aracınızın kullanım kılavuzundaki bilgileri de dikkate alınız.</w:t>
      </w:r>
    </w:p>
  </w:endnote>
  <w:endnote w:id="9">
    <w:p w14:paraId="4C463B70" w14:textId="329D50F7" w:rsidR="00930055" w:rsidRPr="0004523A" w:rsidRDefault="00930055" w:rsidP="00930055">
      <w:pPr>
        <w:pStyle w:val="SonNotMetni"/>
        <w:rPr>
          <w:sz w:val="15"/>
          <w:szCs w:val="15"/>
        </w:rPr>
      </w:pPr>
      <w:r w:rsidRPr="00A24258">
        <w:rPr>
          <w:sz w:val="15"/>
          <w:szCs w:val="15"/>
          <w:vertAlign w:val="superscript"/>
        </w:rPr>
        <w:endnoteRef/>
      </w:r>
      <w:r w:rsidRPr="00A24258">
        <w:rPr>
          <w:sz w:val="15"/>
          <w:szCs w:val="15"/>
        </w:rPr>
        <w:t xml:space="preserve"> </w:t>
      </w:r>
      <w:r w:rsidRPr="0079473B">
        <w:rPr>
          <w:sz w:val="15"/>
          <w:szCs w:val="15"/>
        </w:rPr>
        <w:t>Aydınlatmalı desene sahip SKY CONTROL panoramik tavan şu an için mevcut olmayıp, daha ileri bir tarihte sunulacaktır. Sunulma zamanı değişikliğe tabidir.</w:t>
      </w:r>
    </w:p>
  </w:endnote>
  <w:endnote w:id="10">
    <w:p w14:paraId="75796202" w14:textId="77777777" w:rsidR="0004523A" w:rsidRPr="00A24258" w:rsidRDefault="0004523A" w:rsidP="0004523A">
      <w:pPr>
        <w:pStyle w:val="SonNotMetni"/>
        <w:rPr>
          <w:sz w:val="15"/>
          <w:szCs w:val="15"/>
        </w:rPr>
      </w:pPr>
      <w:r w:rsidRPr="002509C2">
        <w:rPr>
          <w:rStyle w:val="SonNotBavurusu"/>
          <w:sz w:val="15"/>
          <w:szCs w:val="15"/>
        </w:rPr>
        <w:endnoteRef/>
      </w:r>
      <w:r w:rsidRPr="002509C2">
        <w:rPr>
          <w:sz w:val="15"/>
          <w:szCs w:val="15"/>
        </w:rPr>
        <w:t xml:space="preserve"> </w:t>
      </w:r>
      <w:r>
        <w:rPr>
          <w:sz w:val="15"/>
          <w:szCs w:val="15"/>
        </w:rPr>
        <w:t>M</w:t>
      </w:r>
      <w:r w:rsidRPr="0004523A">
        <w:rPr>
          <w:sz w:val="15"/>
          <w:szCs w:val="15"/>
        </w:rPr>
        <w:t>enzil WLTP değerlerine göre değişkenlik gösterebilir</w:t>
      </w:r>
      <w:r>
        <w:rPr>
          <w:sz w:val="15"/>
          <w:szCs w:val="15"/>
        </w:rPr>
        <w:t>.</w:t>
      </w:r>
    </w:p>
    <w:p w14:paraId="600D6978" w14:textId="4CB1E44E" w:rsidR="0004523A" w:rsidRPr="002509C2" w:rsidRDefault="0004523A" w:rsidP="0004523A">
      <w:pPr>
        <w:pStyle w:val="SonNotMetni"/>
        <w:rPr>
          <w:sz w:val="15"/>
          <w:szCs w:val="15"/>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Aptos">
    <w:charset w:val="00"/>
    <w:family w:val="swiss"/>
    <w:pitch w:val="variable"/>
    <w:sig w:usb0="20000287" w:usb1="00000003" w:usb2="00000000" w:usb3="00000000" w:csb0="0000019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0"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0"/>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4B79F69B"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4FCC7137"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CEB2" w14:textId="77777777" w:rsidR="0097113F" w:rsidRDefault="0097113F" w:rsidP="00764B8C">
      <w:pPr>
        <w:spacing w:after="0" w:line="240" w:lineRule="auto"/>
      </w:pPr>
      <w:r>
        <w:separator/>
      </w:r>
    </w:p>
  </w:footnote>
  <w:footnote w:type="continuationSeparator" w:id="0">
    <w:p w14:paraId="7BBACA92" w14:textId="77777777" w:rsidR="0097113F" w:rsidRDefault="0097113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33510991"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3"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5"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084F13"/>
    <w:multiLevelType w:val="hybridMultilevel"/>
    <w:tmpl w:val="C3E4A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5"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8297355">
    <w:abstractNumId w:val="25"/>
  </w:num>
  <w:num w:numId="2" w16cid:durableId="1225332590">
    <w:abstractNumId w:val="21"/>
  </w:num>
  <w:num w:numId="3" w16cid:durableId="1060589554">
    <w:abstractNumId w:val="37"/>
  </w:num>
  <w:num w:numId="4" w16cid:durableId="107050651">
    <w:abstractNumId w:val="12"/>
  </w:num>
  <w:num w:numId="5" w16cid:durableId="620308451">
    <w:abstractNumId w:val="15"/>
  </w:num>
  <w:num w:numId="6" w16cid:durableId="1256015805">
    <w:abstractNumId w:val="16"/>
  </w:num>
  <w:num w:numId="7" w16cid:durableId="81420397">
    <w:abstractNumId w:val="24"/>
  </w:num>
  <w:num w:numId="8" w16cid:durableId="897666457">
    <w:abstractNumId w:val="23"/>
  </w:num>
  <w:num w:numId="9" w16cid:durableId="1894465082">
    <w:abstractNumId w:val="17"/>
  </w:num>
  <w:num w:numId="10" w16cid:durableId="1500928882">
    <w:abstractNumId w:val="35"/>
  </w:num>
  <w:num w:numId="11" w16cid:durableId="314843845">
    <w:abstractNumId w:val="29"/>
  </w:num>
  <w:num w:numId="12" w16cid:durableId="1674799497">
    <w:abstractNumId w:val="13"/>
  </w:num>
  <w:num w:numId="13" w16cid:durableId="774399931">
    <w:abstractNumId w:val="26"/>
  </w:num>
  <w:num w:numId="14" w16cid:durableId="233273124">
    <w:abstractNumId w:val="36"/>
  </w:num>
  <w:num w:numId="15" w16cid:durableId="1350838530">
    <w:abstractNumId w:val="22"/>
  </w:num>
  <w:num w:numId="16" w16cid:durableId="785344695">
    <w:abstractNumId w:val="18"/>
  </w:num>
  <w:num w:numId="17" w16cid:durableId="1996453382">
    <w:abstractNumId w:val="14"/>
  </w:num>
  <w:num w:numId="18" w16cid:durableId="587620059">
    <w:abstractNumId w:val="28"/>
  </w:num>
  <w:num w:numId="19" w16cid:durableId="1843398662">
    <w:abstractNumId w:val="0"/>
  </w:num>
  <w:num w:numId="20" w16cid:durableId="355543148">
    <w:abstractNumId w:val="33"/>
  </w:num>
  <w:num w:numId="21" w16cid:durableId="417143070">
    <w:abstractNumId w:val="30"/>
  </w:num>
  <w:num w:numId="22" w16cid:durableId="838883642">
    <w:abstractNumId w:val="10"/>
  </w:num>
  <w:num w:numId="23" w16cid:durableId="344092966">
    <w:abstractNumId w:val="9"/>
  </w:num>
  <w:num w:numId="24" w16cid:durableId="1138886535">
    <w:abstractNumId w:val="8"/>
  </w:num>
  <w:num w:numId="25" w16cid:durableId="1913737452">
    <w:abstractNumId w:val="7"/>
  </w:num>
  <w:num w:numId="26" w16cid:durableId="203492391">
    <w:abstractNumId w:val="6"/>
  </w:num>
  <w:num w:numId="27" w16cid:durableId="1631936522">
    <w:abstractNumId w:val="5"/>
  </w:num>
  <w:num w:numId="28" w16cid:durableId="854686550">
    <w:abstractNumId w:val="4"/>
  </w:num>
  <w:num w:numId="29" w16cid:durableId="1467312632">
    <w:abstractNumId w:val="3"/>
  </w:num>
  <w:num w:numId="30" w16cid:durableId="952983264">
    <w:abstractNumId w:val="2"/>
  </w:num>
  <w:num w:numId="31" w16cid:durableId="1036735461">
    <w:abstractNumId w:val="1"/>
  </w:num>
  <w:num w:numId="32" w16cid:durableId="1174413334">
    <w:abstractNumId w:val="31"/>
  </w:num>
  <w:num w:numId="33" w16cid:durableId="423838343">
    <w:abstractNumId w:val="11"/>
  </w:num>
  <w:num w:numId="34" w16cid:durableId="1293629408">
    <w:abstractNumId w:val="32"/>
  </w:num>
  <w:num w:numId="35" w16cid:durableId="1237932400">
    <w:abstractNumId w:val="38"/>
  </w:num>
  <w:num w:numId="36" w16cid:durableId="1072124215">
    <w:abstractNumId w:val="39"/>
  </w:num>
  <w:num w:numId="37" w16cid:durableId="1743990120">
    <w:abstractNumId w:val="34"/>
  </w:num>
  <w:num w:numId="38" w16cid:durableId="1086612032">
    <w:abstractNumId w:val="19"/>
  </w:num>
  <w:num w:numId="39" w16cid:durableId="366371384">
    <w:abstractNumId w:val="20"/>
  </w:num>
  <w:num w:numId="40" w16cid:durableId="5000005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41B92"/>
    <w:rsid w:val="00043DB0"/>
    <w:rsid w:val="000448CC"/>
    <w:rsid w:val="0004515D"/>
    <w:rsid w:val="0004523A"/>
    <w:rsid w:val="00045A88"/>
    <w:rsid w:val="00053CB6"/>
    <w:rsid w:val="000541EE"/>
    <w:rsid w:val="00054C50"/>
    <w:rsid w:val="00061649"/>
    <w:rsid w:val="00061EFC"/>
    <w:rsid w:val="00065C50"/>
    <w:rsid w:val="00065E9F"/>
    <w:rsid w:val="00066F6B"/>
    <w:rsid w:val="000740D5"/>
    <w:rsid w:val="00074CD2"/>
    <w:rsid w:val="000751AE"/>
    <w:rsid w:val="00084F84"/>
    <w:rsid w:val="0008532E"/>
    <w:rsid w:val="00085D75"/>
    <w:rsid w:val="00086DD0"/>
    <w:rsid w:val="000875EF"/>
    <w:rsid w:val="00087650"/>
    <w:rsid w:val="00087EDA"/>
    <w:rsid w:val="0009169A"/>
    <w:rsid w:val="000937DD"/>
    <w:rsid w:val="0009458E"/>
    <w:rsid w:val="000A1322"/>
    <w:rsid w:val="000A1BA4"/>
    <w:rsid w:val="000A4DA7"/>
    <w:rsid w:val="000A5CF3"/>
    <w:rsid w:val="000A6E2E"/>
    <w:rsid w:val="000A786A"/>
    <w:rsid w:val="000B101B"/>
    <w:rsid w:val="000B321A"/>
    <w:rsid w:val="000B3942"/>
    <w:rsid w:val="000B6882"/>
    <w:rsid w:val="000C24A7"/>
    <w:rsid w:val="000C4D4B"/>
    <w:rsid w:val="000C5689"/>
    <w:rsid w:val="000C5F3E"/>
    <w:rsid w:val="000C61CD"/>
    <w:rsid w:val="000C6A17"/>
    <w:rsid w:val="000C6D81"/>
    <w:rsid w:val="000C735C"/>
    <w:rsid w:val="000C7D15"/>
    <w:rsid w:val="000D1317"/>
    <w:rsid w:val="000D131D"/>
    <w:rsid w:val="000D1E48"/>
    <w:rsid w:val="000D30C5"/>
    <w:rsid w:val="000D5740"/>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2663F"/>
    <w:rsid w:val="00126894"/>
    <w:rsid w:val="00130332"/>
    <w:rsid w:val="00130D92"/>
    <w:rsid w:val="00133246"/>
    <w:rsid w:val="00134CCF"/>
    <w:rsid w:val="00137284"/>
    <w:rsid w:val="001374E3"/>
    <w:rsid w:val="001376D6"/>
    <w:rsid w:val="00141C0F"/>
    <w:rsid w:val="0014338F"/>
    <w:rsid w:val="00150C96"/>
    <w:rsid w:val="00150F7D"/>
    <w:rsid w:val="0015231A"/>
    <w:rsid w:val="00152610"/>
    <w:rsid w:val="00153B50"/>
    <w:rsid w:val="001549A1"/>
    <w:rsid w:val="001573B2"/>
    <w:rsid w:val="00157BCE"/>
    <w:rsid w:val="00163C65"/>
    <w:rsid w:val="00163ECA"/>
    <w:rsid w:val="0016546F"/>
    <w:rsid w:val="0016657D"/>
    <w:rsid w:val="001673FE"/>
    <w:rsid w:val="0017080C"/>
    <w:rsid w:val="0017699C"/>
    <w:rsid w:val="00176FF1"/>
    <w:rsid w:val="0017763F"/>
    <w:rsid w:val="0018180F"/>
    <w:rsid w:val="00182ADC"/>
    <w:rsid w:val="00182CF8"/>
    <w:rsid w:val="00183703"/>
    <w:rsid w:val="001850C2"/>
    <w:rsid w:val="00185B2E"/>
    <w:rsid w:val="00191B43"/>
    <w:rsid w:val="00193C40"/>
    <w:rsid w:val="00193DC4"/>
    <w:rsid w:val="00194A7A"/>
    <w:rsid w:val="0019518B"/>
    <w:rsid w:val="001A1EE5"/>
    <w:rsid w:val="001A200A"/>
    <w:rsid w:val="001A3F87"/>
    <w:rsid w:val="001A47D4"/>
    <w:rsid w:val="001A4B1E"/>
    <w:rsid w:val="001A59E4"/>
    <w:rsid w:val="001B0BE5"/>
    <w:rsid w:val="001B2238"/>
    <w:rsid w:val="001B6DEC"/>
    <w:rsid w:val="001C2E6F"/>
    <w:rsid w:val="001C2F59"/>
    <w:rsid w:val="001C38B2"/>
    <w:rsid w:val="001C39E9"/>
    <w:rsid w:val="001C3C95"/>
    <w:rsid w:val="001C69D1"/>
    <w:rsid w:val="001C75EE"/>
    <w:rsid w:val="001C791C"/>
    <w:rsid w:val="001D0858"/>
    <w:rsid w:val="001D1031"/>
    <w:rsid w:val="001D1341"/>
    <w:rsid w:val="001D13F5"/>
    <w:rsid w:val="001D190C"/>
    <w:rsid w:val="001E044D"/>
    <w:rsid w:val="001E12AE"/>
    <w:rsid w:val="001E361B"/>
    <w:rsid w:val="001E3C68"/>
    <w:rsid w:val="001E679A"/>
    <w:rsid w:val="001F1434"/>
    <w:rsid w:val="00200FBB"/>
    <w:rsid w:val="00201143"/>
    <w:rsid w:val="002017BC"/>
    <w:rsid w:val="00201C01"/>
    <w:rsid w:val="0020438C"/>
    <w:rsid w:val="00205831"/>
    <w:rsid w:val="00206014"/>
    <w:rsid w:val="002068F7"/>
    <w:rsid w:val="002128E7"/>
    <w:rsid w:val="00221027"/>
    <w:rsid w:val="00221213"/>
    <w:rsid w:val="002214DC"/>
    <w:rsid w:val="00221828"/>
    <w:rsid w:val="00221F93"/>
    <w:rsid w:val="002252A4"/>
    <w:rsid w:val="00227A10"/>
    <w:rsid w:val="002346DE"/>
    <w:rsid w:val="002348CF"/>
    <w:rsid w:val="00234ADD"/>
    <w:rsid w:val="00234F12"/>
    <w:rsid w:val="00235021"/>
    <w:rsid w:val="002364CE"/>
    <w:rsid w:val="002406E0"/>
    <w:rsid w:val="00245F6F"/>
    <w:rsid w:val="00246564"/>
    <w:rsid w:val="0025082D"/>
    <w:rsid w:val="00252D83"/>
    <w:rsid w:val="00253F25"/>
    <w:rsid w:val="00254A7D"/>
    <w:rsid w:val="00260D65"/>
    <w:rsid w:val="002630C1"/>
    <w:rsid w:val="00264B05"/>
    <w:rsid w:val="00265596"/>
    <w:rsid w:val="0026606D"/>
    <w:rsid w:val="00273DB9"/>
    <w:rsid w:val="002747F7"/>
    <w:rsid w:val="00277339"/>
    <w:rsid w:val="00277D35"/>
    <w:rsid w:val="00277FEB"/>
    <w:rsid w:val="00280C66"/>
    <w:rsid w:val="00282308"/>
    <w:rsid w:val="002864E2"/>
    <w:rsid w:val="002879B3"/>
    <w:rsid w:val="002901C4"/>
    <w:rsid w:val="0029020D"/>
    <w:rsid w:val="00290476"/>
    <w:rsid w:val="0029191E"/>
    <w:rsid w:val="00294228"/>
    <w:rsid w:val="002946F6"/>
    <w:rsid w:val="002953D6"/>
    <w:rsid w:val="00295C42"/>
    <w:rsid w:val="00296C4D"/>
    <w:rsid w:val="002975CA"/>
    <w:rsid w:val="002A1E33"/>
    <w:rsid w:val="002A24DB"/>
    <w:rsid w:val="002A6C40"/>
    <w:rsid w:val="002B113E"/>
    <w:rsid w:val="002B2556"/>
    <w:rsid w:val="002B3354"/>
    <w:rsid w:val="002B4FA0"/>
    <w:rsid w:val="002B75D4"/>
    <w:rsid w:val="002C4F1F"/>
    <w:rsid w:val="002D3797"/>
    <w:rsid w:val="002D3D23"/>
    <w:rsid w:val="002E15D4"/>
    <w:rsid w:val="002E30C7"/>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33C5F"/>
    <w:rsid w:val="00340944"/>
    <w:rsid w:val="00342B3A"/>
    <w:rsid w:val="003434B9"/>
    <w:rsid w:val="00347260"/>
    <w:rsid w:val="00347E18"/>
    <w:rsid w:val="00351D1C"/>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F0B"/>
    <w:rsid w:val="00372B3F"/>
    <w:rsid w:val="0037389D"/>
    <w:rsid w:val="003753CD"/>
    <w:rsid w:val="00375510"/>
    <w:rsid w:val="0038132C"/>
    <w:rsid w:val="003827AC"/>
    <w:rsid w:val="00382BEA"/>
    <w:rsid w:val="003867D6"/>
    <w:rsid w:val="00390C26"/>
    <w:rsid w:val="00390C8C"/>
    <w:rsid w:val="003930E7"/>
    <w:rsid w:val="00397A74"/>
    <w:rsid w:val="003A01FF"/>
    <w:rsid w:val="003A045A"/>
    <w:rsid w:val="003A0B70"/>
    <w:rsid w:val="003A129E"/>
    <w:rsid w:val="003A3BE6"/>
    <w:rsid w:val="003A3C46"/>
    <w:rsid w:val="003B3767"/>
    <w:rsid w:val="003B383C"/>
    <w:rsid w:val="003B5A16"/>
    <w:rsid w:val="003B5F39"/>
    <w:rsid w:val="003C31E9"/>
    <w:rsid w:val="003C6762"/>
    <w:rsid w:val="003C6ABD"/>
    <w:rsid w:val="003D1AC2"/>
    <w:rsid w:val="003D26E6"/>
    <w:rsid w:val="003D4469"/>
    <w:rsid w:val="003D4B4E"/>
    <w:rsid w:val="003D554F"/>
    <w:rsid w:val="003D5812"/>
    <w:rsid w:val="003D5F0F"/>
    <w:rsid w:val="003D7AB2"/>
    <w:rsid w:val="003E0250"/>
    <w:rsid w:val="003E02E7"/>
    <w:rsid w:val="003E0C3D"/>
    <w:rsid w:val="003E2AA5"/>
    <w:rsid w:val="003E3588"/>
    <w:rsid w:val="003E5DB1"/>
    <w:rsid w:val="003F16A9"/>
    <w:rsid w:val="003F33E4"/>
    <w:rsid w:val="003F37A4"/>
    <w:rsid w:val="003F3859"/>
    <w:rsid w:val="003F4057"/>
    <w:rsid w:val="003F40EE"/>
    <w:rsid w:val="003F5469"/>
    <w:rsid w:val="00403F84"/>
    <w:rsid w:val="00405980"/>
    <w:rsid w:val="00406126"/>
    <w:rsid w:val="00406312"/>
    <w:rsid w:val="00415423"/>
    <w:rsid w:val="00415842"/>
    <w:rsid w:val="00416618"/>
    <w:rsid w:val="00417BD2"/>
    <w:rsid w:val="004225ED"/>
    <w:rsid w:val="00422E2D"/>
    <w:rsid w:val="004240F0"/>
    <w:rsid w:val="0042557D"/>
    <w:rsid w:val="00425AC3"/>
    <w:rsid w:val="0042781F"/>
    <w:rsid w:val="004325C8"/>
    <w:rsid w:val="00435EE8"/>
    <w:rsid w:val="00435F29"/>
    <w:rsid w:val="004361F4"/>
    <w:rsid w:val="004402DA"/>
    <w:rsid w:val="00452D55"/>
    <w:rsid w:val="00455A3A"/>
    <w:rsid w:val="004625B9"/>
    <w:rsid w:val="004643C5"/>
    <w:rsid w:val="00465ED6"/>
    <w:rsid w:val="0047057D"/>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A63F1"/>
    <w:rsid w:val="004B2D08"/>
    <w:rsid w:val="004B3EBC"/>
    <w:rsid w:val="004B5F24"/>
    <w:rsid w:val="004C0D47"/>
    <w:rsid w:val="004C22A4"/>
    <w:rsid w:val="004C2BA9"/>
    <w:rsid w:val="004C414A"/>
    <w:rsid w:val="004D0695"/>
    <w:rsid w:val="004D0B00"/>
    <w:rsid w:val="004D3E8B"/>
    <w:rsid w:val="004D5FA5"/>
    <w:rsid w:val="004D6495"/>
    <w:rsid w:val="004D6B8C"/>
    <w:rsid w:val="004E5E61"/>
    <w:rsid w:val="004F002A"/>
    <w:rsid w:val="004F0D18"/>
    <w:rsid w:val="004F3F14"/>
    <w:rsid w:val="004F7F3C"/>
    <w:rsid w:val="00504D0B"/>
    <w:rsid w:val="005054A6"/>
    <w:rsid w:val="00506362"/>
    <w:rsid w:val="005108CE"/>
    <w:rsid w:val="00517797"/>
    <w:rsid w:val="00517F7D"/>
    <w:rsid w:val="00523559"/>
    <w:rsid w:val="00524B25"/>
    <w:rsid w:val="00525B17"/>
    <w:rsid w:val="00531697"/>
    <w:rsid w:val="00534A05"/>
    <w:rsid w:val="00535ACF"/>
    <w:rsid w:val="00535C5D"/>
    <w:rsid w:val="005375C0"/>
    <w:rsid w:val="00541A3A"/>
    <w:rsid w:val="005422FD"/>
    <w:rsid w:val="00547955"/>
    <w:rsid w:val="00547971"/>
    <w:rsid w:val="005526B2"/>
    <w:rsid w:val="00553F7C"/>
    <w:rsid w:val="005545B0"/>
    <w:rsid w:val="0055578C"/>
    <w:rsid w:val="005572FA"/>
    <w:rsid w:val="005623C4"/>
    <w:rsid w:val="0056323D"/>
    <w:rsid w:val="0056480B"/>
    <w:rsid w:val="00564A80"/>
    <w:rsid w:val="00565087"/>
    <w:rsid w:val="0057126D"/>
    <w:rsid w:val="005732DC"/>
    <w:rsid w:val="005812CD"/>
    <w:rsid w:val="005815D3"/>
    <w:rsid w:val="005829B9"/>
    <w:rsid w:val="00582CEC"/>
    <w:rsid w:val="00583465"/>
    <w:rsid w:val="00583721"/>
    <w:rsid w:val="00590F52"/>
    <w:rsid w:val="0059134F"/>
    <w:rsid w:val="005959D1"/>
    <w:rsid w:val="00596C0C"/>
    <w:rsid w:val="00597C57"/>
    <w:rsid w:val="005A315F"/>
    <w:rsid w:val="005A696E"/>
    <w:rsid w:val="005B0520"/>
    <w:rsid w:val="005B1281"/>
    <w:rsid w:val="005B2C8D"/>
    <w:rsid w:val="005B3448"/>
    <w:rsid w:val="005C1280"/>
    <w:rsid w:val="005C18BF"/>
    <w:rsid w:val="005C1E5A"/>
    <w:rsid w:val="005C43E5"/>
    <w:rsid w:val="005C4D76"/>
    <w:rsid w:val="005D48A4"/>
    <w:rsid w:val="005D5D66"/>
    <w:rsid w:val="005E0528"/>
    <w:rsid w:val="005E3322"/>
    <w:rsid w:val="005E4752"/>
    <w:rsid w:val="005E4C6A"/>
    <w:rsid w:val="005E5752"/>
    <w:rsid w:val="005E6F99"/>
    <w:rsid w:val="005F29BC"/>
    <w:rsid w:val="005F33D9"/>
    <w:rsid w:val="005F3896"/>
    <w:rsid w:val="005F3F21"/>
    <w:rsid w:val="005F6D0C"/>
    <w:rsid w:val="005F7DED"/>
    <w:rsid w:val="00602DB3"/>
    <w:rsid w:val="006030D1"/>
    <w:rsid w:val="00603403"/>
    <w:rsid w:val="00603B33"/>
    <w:rsid w:val="00605B1E"/>
    <w:rsid w:val="006069B3"/>
    <w:rsid w:val="006109D9"/>
    <w:rsid w:val="00613E14"/>
    <w:rsid w:val="00615585"/>
    <w:rsid w:val="0062160A"/>
    <w:rsid w:val="00622F1C"/>
    <w:rsid w:val="006301DD"/>
    <w:rsid w:val="006325D4"/>
    <w:rsid w:val="006339EC"/>
    <w:rsid w:val="00633DC1"/>
    <w:rsid w:val="00635656"/>
    <w:rsid w:val="006365DC"/>
    <w:rsid w:val="006377AF"/>
    <w:rsid w:val="006410A3"/>
    <w:rsid w:val="0064209A"/>
    <w:rsid w:val="00645A3E"/>
    <w:rsid w:val="0064602D"/>
    <w:rsid w:val="00650675"/>
    <w:rsid w:val="0065170B"/>
    <w:rsid w:val="00651E87"/>
    <w:rsid w:val="0065318E"/>
    <w:rsid w:val="00654E43"/>
    <w:rsid w:val="0065524F"/>
    <w:rsid w:val="0065585D"/>
    <w:rsid w:val="006568AC"/>
    <w:rsid w:val="00657776"/>
    <w:rsid w:val="0066070D"/>
    <w:rsid w:val="00662935"/>
    <w:rsid w:val="00662DCA"/>
    <w:rsid w:val="0066697C"/>
    <w:rsid w:val="00677C85"/>
    <w:rsid w:val="00682ACB"/>
    <w:rsid w:val="006A0657"/>
    <w:rsid w:val="006A0FAF"/>
    <w:rsid w:val="006A34A6"/>
    <w:rsid w:val="006A4628"/>
    <w:rsid w:val="006A4A56"/>
    <w:rsid w:val="006A6374"/>
    <w:rsid w:val="006B617A"/>
    <w:rsid w:val="006C14AB"/>
    <w:rsid w:val="006C2FC6"/>
    <w:rsid w:val="006C3353"/>
    <w:rsid w:val="006C60B3"/>
    <w:rsid w:val="006C7757"/>
    <w:rsid w:val="006D1D22"/>
    <w:rsid w:val="006D2BFE"/>
    <w:rsid w:val="006D3D0A"/>
    <w:rsid w:val="006D427A"/>
    <w:rsid w:val="006D5321"/>
    <w:rsid w:val="006D555E"/>
    <w:rsid w:val="006D5923"/>
    <w:rsid w:val="006D5E0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7B5C"/>
    <w:rsid w:val="00707C17"/>
    <w:rsid w:val="0071641D"/>
    <w:rsid w:val="00716A53"/>
    <w:rsid w:val="007173F9"/>
    <w:rsid w:val="00717AE7"/>
    <w:rsid w:val="00717CBA"/>
    <w:rsid w:val="00720ABC"/>
    <w:rsid w:val="007250DC"/>
    <w:rsid w:val="00731684"/>
    <w:rsid w:val="00731B08"/>
    <w:rsid w:val="00734E72"/>
    <w:rsid w:val="00735384"/>
    <w:rsid w:val="0074238E"/>
    <w:rsid w:val="00743592"/>
    <w:rsid w:val="00750548"/>
    <w:rsid w:val="00751366"/>
    <w:rsid w:val="0075319A"/>
    <w:rsid w:val="00753AA5"/>
    <w:rsid w:val="00754C10"/>
    <w:rsid w:val="007552F8"/>
    <w:rsid w:val="007567EE"/>
    <w:rsid w:val="00760087"/>
    <w:rsid w:val="00763854"/>
    <w:rsid w:val="00764B8C"/>
    <w:rsid w:val="0076574D"/>
    <w:rsid w:val="00766818"/>
    <w:rsid w:val="00767476"/>
    <w:rsid w:val="00767B0E"/>
    <w:rsid w:val="00767C10"/>
    <w:rsid w:val="00776740"/>
    <w:rsid w:val="00784EEE"/>
    <w:rsid w:val="0078728B"/>
    <w:rsid w:val="0078748B"/>
    <w:rsid w:val="00787643"/>
    <w:rsid w:val="00791DB1"/>
    <w:rsid w:val="0079472B"/>
    <w:rsid w:val="00794E3B"/>
    <w:rsid w:val="00796C03"/>
    <w:rsid w:val="007A0073"/>
    <w:rsid w:val="007A34CA"/>
    <w:rsid w:val="007A399D"/>
    <w:rsid w:val="007A5AF3"/>
    <w:rsid w:val="007A5BEC"/>
    <w:rsid w:val="007B0C8E"/>
    <w:rsid w:val="007B18E8"/>
    <w:rsid w:val="007B36D5"/>
    <w:rsid w:val="007B53FD"/>
    <w:rsid w:val="007B5E78"/>
    <w:rsid w:val="007B75A1"/>
    <w:rsid w:val="007C109F"/>
    <w:rsid w:val="007C1A98"/>
    <w:rsid w:val="007C33C4"/>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3CA3"/>
    <w:rsid w:val="007F4C82"/>
    <w:rsid w:val="007F63C8"/>
    <w:rsid w:val="007F7ABB"/>
    <w:rsid w:val="00800928"/>
    <w:rsid w:val="008017DA"/>
    <w:rsid w:val="00802FD5"/>
    <w:rsid w:val="00803B73"/>
    <w:rsid w:val="00803D13"/>
    <w:rsid w:val="00810527"/>
    <w:rsid w:val="008117AA"/>
    <w:rsid w:val="00813829"/>
    <w:rsid w:val="00815616"/>
    <w:rsid w:val="00817E34"/>
    <w:rsid w:val="00821BBD"/>
    <w:rsid w:val="0082337D"/>
    <w:rsid w:val="00823482"/>
    <w:rsid w:val="00824747"/>
    <w:rsid w:val="00824DE1"/>
    <w:rsid w:val="00825169"/>
    <w:rsid w:val="00832089"/>
    <w:rsid w:val="00834B47"/>
    <w:rsid w:val="008352CB"/>
    <w:rsid w:val="008361CA"/>
    <w:rsid w:val="00837739"/>
    <w:rsid w:val="00837D87"/>
    <w:rsid w:val="00842C8A"/>
    <w:rsid w:val="008436BE"/>
    <w:rsid w:val="008445FE"/>
    <w:rsid w:val="008516D1"/>
    <w:rsid w:val="00853D7F"/>
    <w:rsid w:val="00857527"/>
    <w:rsid w:val="0085785A"/>
    <w:rsid w:val="008578C6"/>
    <w:rsid w:val="00862A1D"/>
    <w:rsid w:val="008646AB"/>
    <w:rsid w:val="00866849"/>
    <w:rsid w:val="00871CE1"/>
    <w:rsid w:val="008724E2"/>
    <w:rsid w:val="00873C21"/>
    <w:rsid w:val="00876A52"/>
    <w:rsid w:val="00880145"/>
    <w:rsid w:val="008828B7"/>
    <w:rsid w:val="00885189"/>
    <w:rsid w:val="0088744F"/>
    <w:rsid w:val="0089177F"/>
    <w:rsid w:val="00892AE1"/>
    <w:rsid w:val="00892BAC"/>
    <w:rsid w:val="00895DA1"/>
    <w:rsid w:val="008960DE"/>
    <w:rsid w:val="008962D2"/>
    <w:rsid w:val="00896BED"/>
    <w:rsid w:val="008A0A44"/>
    <w:rsid w:val="008A4E03"/>
    <w:rsid w:val="008A7924"/>
    <w:rsid w:val="008A7B99"/>
    <w:rsid w:val="008B03FD"/>
    <w:rsid w:val="008B081D"/>
    <w:rsid w:val="008C138F"/>
    <w:rsid w:val="008C32F7"/>
    <w:rsid w:val="008C4FFF"/>
    <w:rsid w:val="008C6C39"/>
    <w:rsid w:val="008C7E13"/>
    <w:rsid w:val="008D2E35"/>
    <w:rsid w:val="008D3220"/>
    <w:rsid w:val="008E2509"/>
    <w:rsid w:val="008E374A"/>
    <w:rsid w:val="008E3AED"/>
    <w:rsid w:val="008E3ED5"/>
    <w:rsid w:val="008E4730"/>
    <w:rsid w:val="008E4BB8"/>
    <w:rsid w:val="008F4504"/>
    <w:rsid w:val="008F5281"/>
    <w:rsid w:val="008F66CB"/>
    <w:rsid w:val="008F7198"/>
    <w:rsid w:val="009024CF"/>
    <w:rsid w:val="00902E8F"/>
    <w:rsid w:val="00903C24"/>
    <w:rsid w:val="009109C8"/>
    <w:rsid w:val="009125BE"/>
    <w:rsid w:val="00912FC9"/>
    <w:rsid w:val="00916F02"/>
    <w:rsid w:val="009209A2"/>
    <w:rsid w:val="009229AB"/>
    <w:rsid w:val="00930055"/>
    <w:rsid w:val="00930399"/>
    <w:rsid w:val="00931C38"/>
    <w:rsid w:val="00933792"/>
    <w:rsid w:val="009379FF"/>
    <w:rsid w:val="00940AD7"/>
    <w:rsid w:val="00943C98"/>
    <w:rsid w:val="009443A9"/>
    <w:rsid w:val="0094602E"/>
    <w:rsid w:val="00953742"/>
    <w:rsid w:val="00953A8F"/>
    <w:rsid w:val="00955059"/>
    <w:rsid w:val="00957883"/>
    <w:rsid w:val="009613F9"/>
    <w:rsid w:val="00962F57"/>
    <w:rsid w:val="00963CA3"/>
    <w:rsid w:val="009640C7"/>
    <w:rsid w:val="00964409"/>
    <w:rsid w:val="00965C39"/>
    <w:rsid w:val="0096761A"/>
    <w:rsid w:val="0097113F"/>
    <w:rsid w:val="00971B98"/>
    <w:rsid w:val="00972555"/>
    <w:rsid w:val="00972E25"/>
    <w:rsid w:val="009749D3"/>
    <w:rsid w:val="00975948"/>
    <w:rsid w:val="009768FD"/>
    <w:rsid w:val="00977FE6"/>
    <w:rsid w:val="009832A0"/>
    <w:rsid w:val="009847CF"/>
    <w:rsid w:val="00985A5E"/>
    <w:rsid w:val="00990067"/>
    <w:rsid w:val="00992F82"/>
    <w:rsid w:val="0099423C"/>
    <w:rsid w:val="009942AF"/>
    <w:rsid w:val="00994687"/>
    <w:rsid w:val="00996127"/>
    <w:rsid w:val="009A1A64"/>
    <w:rsid w:val="009A283A"/>
    <w:rsid w:val="009A6259"/>
    <w:rsid w:val="009A7C96"/>
    <w:rsid w:val="009B15AC"/>
    <w:rsid w:val="009B30DE"/>
    <w:rsid w:val="009B364C"/>
    <w:rsid w:val="009B3C29"/>
    <w:rsid w:val="009B5245"/>
    <w:rsid w:val="009B581A"/>
    <w:rsid w:val="009B7392"/>
    <w:rsid w:val="009C0611"/>
    <w:rsid w:val="009C6072"/>
    <w:rsid w:val="009C69D1"/>
    <w:rsid w:val="009D2BD7"/>
    <w:rsid w:val="009D33E6"/>
    <w:rsid w:val="009D7DB0"/>
    <w:rsid w:val="009E18BE"/>
    <w:rsid w:val="009E2BC8"/>
    <w:rsid w:val="009E57FC"/>
    <w:rsid w:val="009E7721"/>
    <w:rsid w:val="009F0B10"/>
    <w:rsid w:val="009F4A2C"/>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16CF4"/>
    <w:rsid w:val="00A25D92"/>
    <w:rsid w:val="00A2739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63B8"/>
    <w:rsid w:val="00A56FDA"/>
    <w:rsid w:val="00A57D95"/>
    <w:rsid w:val="00A61B27"/>
    <w:rsid w:val="00A63313"/>
    <w:rsid w:val="00A66AEE"/>
    <w:rsid w:val="00A6715B"/>
    <w:rsid w:val="00A71CD6"/>
    <w:rsid w:val="00A7225A"/>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46A4"/>
    <w:rsid w:val="00AB5382"/>
    <w:rsid w:val="00AB5425"/>
    <w:rsid w:val="00AB5A13"/>
    <w:rsid w:val="00AB5F35"/>
    <w:rsid w:val="00AB6158"/>
    <w:rsid w:val="00AB7451"/>
    <w:rsid w:val="00AB7D65"/>
    <w:rsid w:val="00AC039A"/>
    <w:rsid w:val="00AC34E7"/>
    <w:rsid w:val="00AC36F2"/>
    <w:rsid w:val="00AD0B23"/>
    <w:rsid w:val="00AD0FEC"/>
    <w:rsid w:val="00AD18F1"/>
    <w:rsid w:val="00AD19A9"/>
    <w:rsid w:val="00AD388D"/>
    <w:rsid w:val="00AD57E0"/>
    <w:rsid w:val="00AD7320"/>
    <w:rsid w:val="00AE4A19"/>
    <w:rsid w:val="00AE7047"/>
    <w:rsid w:val="00AE7539"/>
    <w:rsid w:val="00AF0317"/>
    <w:rsid w:val="00AF3C83"/>
    <w:rsid w:val="00AF6203"/>
    <w:rsid w:val="00AF7012"/>
    <w:rsid w:val="00B00F20"/>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47"/>
    <w:rsid w:val="00B31299"/>
    <w:rsid w:val="00B324E2"/>
    <w:rsid w:val="00B35A2F"/>
    <w:rsid w:val="00B363A7"/>
    <w:rsid w:val="00B37EF5"/>
    <w:rsid w:val="00B4042A"/>
    <w:rsid w:val="00B421B7"/>
    <w:rsid w:val="00B42491"/>
    <w:rsid w:val="00B4524B"/>
    <w:rsid w:val="00B4545C"/>
    <w:rsid w:val="00B54275"/>
    <w:rsid w:val="00B56B1E"/>
    <w:rsid w:val="00B61808"/>
    <w:rsid w:val="00B62224"/>
    <w:rsid w:val="00B63ADA"/>
    <w:rsid w:val="00B63D9E"/>
    <w:rsid w:val="00B70369"/>
    <w:rsid w:val="00B704D3"/>
    <w:rsid w:val="00B71305"/>
    <w:rsid w:val="00B72F06"/>
    <w:rsid w:val="00B8227B"/>
    <w:rsid w:val="00B825E3"/>
    <w:rsid w:val="00B82BAE"/>
    <w:rsid w:val="00B86F46"/>
    <w:rsid w:val="00B910F8"/>
    <w:rsid w:val="00B92246"/>
    <w:rsid w:val="00B928D0"/>
    <w:rsid w:val="00B96E36"/>
    <w:rsid w:val="00BA02B8"/>
    <w:rsid w:val="00BA058B"/>
    <w:rsid w:val="00BA100D"/>
    <w:rsid w:val="00BA3D3C"/>
    <w:rsid w:val="00BA57C8"/>
    <w:rsid w:val="00BB111C"/>
    <w:rsid w:val="00BB19D8"/>
    <w:rsid w:val="00BB375C"/>
    <w:rsid w:val="00BB66AE"/>
    <w:rsid w:val="00BC0E30"/>
    <w:rsid w:val="00BC1C5D"/>
    <w:rsid w:val="00BC337C"/>
    <w:rsid w:val="00BC3DA8"/>
    <w:rsid w:val="00BC405A"/>
    <w:rsid w:val="00BC4438"/>
    <w:rsid w:val="00BC4FD5"/>
    <w:rsid w:val="00BC625B"/>
    <w:rsid w:val="00BD2031"/>
    <w:rsid w:val="00BD389F"/>
    <w:rsid w:val="00BD46EA"/>
    <w:rsid w:val="00BD73E1"/>
    <w:rsid w:val="00BD7B46"/>
    <w:rsid w:val="00BE01DD"/>
    <w:rsid w:val="00BE3B7D"/>
    <w:rsid w:val="00BE51DC"/>
    <w:rsid w:val="00BE6B37"/>
    <w:rsid w:val="00BE6EF8"/>
    <w:rsid w:val="00BF1126"/>
    <w:rsid w:val="00BF299A"/>
    <w:rsid w:val="00BF299F"/>
    <w:rsid w:val="00BF3EAC"/>
    <w:rsid w:val="00BF68CC"/>
    <w:rsid w:val="00C00C07"/>
    <w:rsid w:val="00C0151E"/>
    <w:rsid w:val="00C01F4B"/>
    <w:rsid w:val="00C0478C"/>
    <w:rsid w:val="00C048FF"/>
    <w:rsid w:val="00C1125A"/>
    <w:rsid w:val="00C127F5"/>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3ED9"/>
    <w:rsid w:val="00C54C20"/>
    <w:rsid w:val="00C54F3F"/>
    <w:rsid w:val="00C5528D"/>
    <w:rsid w:val="00C565B1"/>
    <w:rsid w:val="00C61F82"/>
    <w:rsid w:val="00C638FF"/>
    <w:rsid w:val="00C64AA4"/>
    <w:rsid w:val="00C7190F"/>
    <w:rsid w:val="00C72C32"/>
    <w:rsid w:val="00C75004"/>
    <w:rsid w:val="00C75E94"/>
    <w:rsid w:val="00C76248"/>
    <w:rsid w:val="00C81CB8"/>
    <w:rsid w:val="00C8590B"/>
    <w:rsid w:val="00C9018B"/>
    <w:rsid w:val="00C9072A"/>
    <w:rsid w:val="00C92A3D"/>
    <w:rsid w:val="00C9351C"/>
    <w:rsid w:val="00C94888"/>
    <w:rsid w:val="00C975BA"/>
    <w:rsid w:val="00CA63CA"/>
    <w:rsid w:val="00CA74DB"/>
    <w:rsid w:val="00CB3ABA"/>
    <w:rsid w:val="00CB6CE0"/>
    <w:rsid w:val="00CC317C"/>
    <w:rsid w:val="00CC32CD"/>
    <w:rsid w:val="00CC33F5"/>
    <w:rsid w:val="00CC4D59"/>
    <w:rsid w:val="00CC64E4"/>
    <w:rsid w:val="00CC733F"/>
    <w:rsid w:val="00CD07CF"/>
    <w:rsid w:val="00CD1188"/>
    <w:rsid w:val="00CE0E0D"/>
    <w:rsid w:val="00CF0A4D"/>
    <w:rsid w:val="00CF2F83"/>
    <w:rsid w:val="00CF6C53"/>
    <w:rsid w:val="00D009DE"/>
    <w:rsid w:val="00D01EEF"/>
    <w:rsid w:val="00D063CB"/>
    <w:rsid w:val="00D149A9"/>
    <w:rsid w:val="00D16841"/>
    <w:rsid w:val="00D173D3"/>
    <w:rsid w:val="00D20480"/>
    <w:rsid w:val="00D225DB"/>
    <w:rsid w:val="00D22A43"/>
    <w:rsid w:val="00D321E3"/>
    <w:rsid w:val="00D32BC7"/>
    <w:rsid w:val="00D44F16"/>
    <w:rsid w:val="00D47932"/>
    <w:rsid w:val="00D50FAF"/>
    <w:rsid w:val="00D536D7"/>
    <w:rsid w:val="00D54951"/>
    <w:rsid w:val="00D56638"/>
    <w:rsid w:val="00D56753"/>
    <w:rsid w:val="00D60270"/>
    <w:rsid w:val="00D610B3"/>
    <w:rsid w:val="00D62058"/>
    <w:rsid w:val="00D67343"/>
    <w:rsid w:val="00D67D30"/>
    <w:rsid w:val="00D75007"/>
    <w:rsid w:val="00D757A4"/>
    <w:rsid w:val="00D76FAA"/>
    <w:rsid w:val="00D77C64"/>
    <w:rsid w:val="00D80C84"/>
    <w:rsid w:val="00D84C7F"/>
    <w:rsid w:val="00D8707C"/>
    <w:rsid w:val="00D874D9"/>
    <w:rsid w:val="00D87568"/>
    <w:rsid w:val="00D879D2"/>
    <w:rsid w:val="00D92F99"/>
    <w:rsid w:val="00D942A4"/>
    <w:rsid w:val="00D949E4"/>
    <w:rsid w:val="00D96E69"/>
    <w:rsid w:val="00DA16F3"/>
    <w:rsid w:val="00DA1D0B"/>
    <w:rsid w:val="00DA4F9E"/>
    <w:rsid w:val="00DA782B"/>
    <w:rsid w:val="00DB2880"/>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839"/>
    <w:rsid w:val="00DF6FDA"/>
    <w:rsid w:val="00E00AC0"/>
    <w:rsid w:val="00E018A0"/>
    <w:rsid w:val="00E026DF"/>
    <w:rsid w:val="00E03612"/>
    <w:rsid w:val="00E059AD"/>
    <w:rsid w:val="00E06798"/>
    <w:rsid w:val="00E11DD9"/>
    <w:rsid w:val="00E13182"/>
    <w:rsid w:val="00E1351D"/>
    <w:rsid w:val="00E17ADC"/>
    <w:rsid w:val="00E208DE"/>
    <w:rsid w:val="00E2172A"/>
    <w:rsid w:val="00E23953"/>
    <w:rsid w:val="00E23FFE"/>
    <w:rsid w:val="00E3092A"/>
    <w:rsid w:val="00E34323"/>
    <w:rsid w:val="00E35C27"/>
    <w:rsid w:val="00E35DC2"/>
    <w:rsid w:val="00E4115A"/>
    <w:rsid w:val="00E44DB7"/>
    <w:rsid w:val="00E458FD"/>
    <w:rsid w:val="00E500FE"/>
    <w:rsid w:val="00E50C75"/>
    <w:rsid w:val="00E53CFC"/>
    <w:rsid w:val="00E60B94"/>
    <w:rsid w:val="00E630AA"/>
    <w:rsid w:val="00E630EE"/>
    <w:rsid w:val="00E64F37"/>
    <w:rsid w:val="00E678AA"/>
    <w:rsid w:val="00E738D4"/>
    <w:rsid w:val="00E74AE1"/>
    <w:rsid w:val="00E75747"/>
    <w:rsid w:val="00E77C73"/>
    <w:rsid w:val="00E77E94"/>
    <w:rsid w:val="00E81ABD"/>
    <w:rsid w:val="00E85430"/>
    <w:rsid w:val="00E97531"/>
    <w:rsid w:val="00E977AC"/>
    <w:rsid w:val="00E97A10"/>
    <w:rsid w:val="00E97BFA"/>
    <w:rsid w:val="00EA16DE"/>
    <w:rsid w:val="00EA3756"/>
    <w:rsid w:val="00EA3E55"/>
    <w:rsid w:val="00EA6922"/>
    <w:rsid w:val="00EA7AB5"/>
    <w:rsid w:val="00EB0086"/>
    <w:rsid w:val="00EB0764"/>
    <w:rsid w:val="00EB371B"/>
    <w:rsid w:val="00EB5859"/>
    <w:rsid w:val="00EB67FE"/>
    <w:rsid w:val="00EB783C"/>
    <w:rsid w:val="00EC0924"/>
    <w:rsid w:val="00EC1864"/>
    <w:rsid w:val="00EC45F8"/>
    <w:rsid w:val="00EC50D6"/>
    <w:rsid w:val="00ED080A"/>
    <w:rsid w:val="00ED0A81"/>
    <w:rsid w:val="00ED15FC"/>
    <w:rsid w:val="00ED2BE0"/>
    <w:rsid w:val="00EE3FB8"/>
    <w:rsid w:val="00EE4940"/>
    <w:rsid w:val="00EE5798"/>
    <w:rsid w:val="00EE5A7B"/>
    <w:rsid w:val="00EF1FCA"/>
    <w:rsid w:val="00EF5F7E"/>
    <w:rsid w:val="00EF763F"/>
    <w:rsid w:val="00F015FC"/>
    <w:rsid w:val="00F03A41"/>
    <w:rsid w:val="00F051F8"/>
    <w:rsid w:val="00F0686A"/>
    <w:rsid w:val="00F12A62"/>
    <w:rsid w:val="00F13359"/>
    <w:rsid w:val="00F1354D"/>
    <w:rsid w:val="00F2239E"/>
    <w:rsid w:val="00F22843"/>
    <w:rsid w:val="00F2297B"/>
    <w:rsid w:val="00F25775"/>
    <w:rsid w:val="00F25A9B"/>
    <w:rsid w:val="00F25F87"/>
    <w:rsid w:val="00F306F6"/>
    <w:rsid w:val="00F35BB5"/>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92F05"/>
    <w:rsid w:val="00F97EB6"/>
    <w:rsid w:val="00FA0F7F"/>
    <w:rsid w:val="00FA12B8"/>
    <w:rsid w:val="00FA68DE"/>
    <w:rsid w:val="00FB1EAB"/>
    <w:rsid w:val="00FB30A9"/>
    <w:rsid w:val="00FB367B"/>
    <w:rsid w:val="00FB457C"/>
    <w:rsid w:val="00FB595D"/>
    <w:rsid w:val="00FC1DBB"/>
    <w:rsid w:val="00FC34AA"/>
    <w:rsid w:val="00FC392C"/>
    <w:rsid w:val="00FC39F3"/>
    <w:rsid w:val="00FC79A3"/>
    <w:rsid w:val="00FC7ADE"/>
    <w:rsid w:val="00FD09DC"/>
    <w:rsid w:val="00FD16BA"/>
    <w:rsid w:val="00FD4030"/>
    <w:rsid w:val="00FD5450"/>
    <w:rsid w:val="00FD586B"/>
    <w:rsid w:val="00FE0167"/>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361015B2-C891-492A-9FFA-25F81EA3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 w:type="paragraph" w:customStyle="1" w:styleId="A03Copytext">
    <w:name w:val="A03_Copy text"/>
    <w:link w:val="A03CopytextZchn"/>
    <w:qFormat/>
    <w:rsid w:val="0093005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930055"/>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930055"/>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AltBilgi"/>
    <w:uiPriority w:val="7"/>
    <w:qFormat/>
    <w:rsid w:val="0093005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930055"/>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930055"/>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styleId="YerTutucuMetni">
    <w:name w:val="Placeholder Text"/>
    <w:basedOn w:val="VarsaylanParagrafYazTipi"/>
    <w:uiPriority w:val="99"/>
    <w:semiHidden/>
    <w:rsid w:val="00930055"/>
    <w:rPr>
      <w:color w:val="666666"/>
    </w:rPr>
  </w:style>
  <w:style w:type="paragraph" w:customStyle="1" w:styleId="B01Headline1kit">
    <w:name w:val="B01_Headline 1 (kit)"/>
    <w:qFormat/>
    <w:rsid w:val="00930055"/>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930055"/>
    <w:pPr>
      <w:numPr>
        <w:numId w:val="35"/>
      </w:numPr>
      <w:spacing w:after="280"/>
      <w:ind w:left="516" w:hanging="301"/>
      <w:contextualSpacing/>
    </w:pPr>
    <w:rPr>
      <w:rFonts w:ascii="MB Corpo S Text Office" w:hAnsi="MB Corpo S Text Office"/>
    </w:rPr>
  </w:style>
  <w:style w:type="paragraph" w:customStyle="1" w:styleId="A06Quote">
    <w:name w:val="A06_Quote"/>
    <w:basedOn w:val="A03Copytext"/>
    <w:qFormat/>
    <w:rsid w:val="00930055"/>
    <w:pPr>
      <w:spacing w:before="280"/>
      <w:contextualSpacing/>
      <w:jc w:val="center"/>
    </w:pPr>
    <w:rPr>
      <w:rFonts w:ascii="MB Corpo S Text Office" w:hAnsi="MB Corpo S Text Office"/>
    </w:rPr>
  </w:style>
  <w:style w:type="paragraph" w:customStyle="1" w:styleId="A07Quoter">
    <w:name w:val="A07_Quoter"/>
    <w:qFormat/>
    <w:rsid w:val="00930055"/>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930055"/>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5Boilerplate">
    <w:name w:val="D05_Boilerplate"/>
    <w:basedOn w:val="A03Copytext"/>
    <w:qFormat/>
    <w:rsid w:val="00930055"/>
    <w:pPr>
      <w:spacing w:line="170" w:lineRule="exact"/>
    </w:pPr>
    <w:rPr>
      <w:sz w:val="15"/>
    </w:rPr>
  </w:style>
  <w:style w:type="character" w:styleId="Gl">
    <w:name w:val="Strong"/>
    <w:basedOn w:val="VarsaylanParagrafYazTipi"/>
    <w:uiPriority w:val="22"/>
    <w:rsid w:val="00930055"/>
    <w:rPr>
      <w:rFonts w:ascii="MB Corpo S Text Office" w:hAnsi="MB Corpo S Text Office"/>
      <w:b w:val="0"/>
      <w:bCs/>
      <w:i w:val="0"/>
    </w:rPr>
  </w:style>
  <w:style w:type="paragraph" w:customStyle="1" w:styleId="A02Headline2">
    <w:name w:val="A02_Headline 2"/>
    <w:basedOn w:val="Balk2"/>
    <w:qFormat/>
    <w:rsid w:val="00930055"/>
    <w:pPr>
      <w:spacing w:after="280" w:line="280" w:lineRule="exact"/>
    </w:pPr>
    <w:rPr>
      <w:rFonts w:ascii="MB Corpo S Text Office" w:hAnsi="MB Corpo S Text Office"/>
      <w:kern w:val="2"/>
      <w:lang w:eastAsia="de-DE"/>
      <w14:ligatures w14:val="standardContextual"/>
    </w:rPr>
  </w:style>
  <w:style w:type="paragraph" w:styleId="AralkYok">
    <w:name w:val="No Spacing"/>
    <w:uiPriority w:val="1"/>
    <w:rsid w:val="00930055"/>
    <w:pPr>
      <w:spacing w:after="0" w:line="240" w:lineRule="auto"/>
    </w:pPr>
    <w:rPr>
      <w:rFonts w:eastAsiaTheme="minorEastAsia"/>
      <w:kern w:val="2"/>
      <w:sz w:val="15"/>
      <w:szCs w:val="24"/>
      <w:lang w:val="de-DE" w:eastAsia="de-DE"/>
      <w14:ligatures w14:val="standardContextual"/>
    </w:rPr>
  </w:style>
  <w:style w:type="paragraph" w:customStyle="1" w:styleId="A08Caption">
    <w:name w:val="A08_Caption"/>
    <w:qFormat/>
    <w:rsid w:val="00930055"/>
    <w:pPr>
      <w:spacing w:before="240" w:after="0" w:line="170" w:lineRule="exact"/>
    </w:pPr>
    <w:rPr>
      <w:rFonts w:eastAsiaTheme="minorEastAsia"/>
      <w:kern w:val="2"/>
      <w:sz w:val="15"/>
      <w:szCs w:val="15"/>
      <w:lang w:eastAsia="de-DE"/>
      <w14:ligatures w14:val="standardContextual"/>
    </w:rPr>
  </w:style>
  <w:style w:type="paragraph" w:customStyle="1" w:styleId="C05Annotation">
    <w:name w:val="C05_Annotation"/>
    <w:qFormat/>
    <w:rsid w:val="00930055"/>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Tablo"/>
    <w:uiPriority w:val="99"/>
    <w:rsid w:val="00930055"/>
    <w:pPr>
      <w:spacing w:after="0" w:line="240" w:lineRule="auto"/>
    </w:pPr>
    <w:rPr>
      <w:rFonts w:ascii="MB Corpo S Text Office Light" w:hAnsi="MB Corpo S Text Office Light"/>
      <w:sz w:val="15"/>
      <w:lang w:val="de-DE"/>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930055"/>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930055"/>
    <w:rPr>
      <w:rFonts w:ascii="MB Corpo S Text Office" w:hAnsi="MB Corpo S Text Office"/>
    </w:rPr>
  </w:style>
  <w:style w:type="paragraph" w:customStyle="1" w:styleId="C04Tablelist">
    <w:name w:val="C04_Table list"/>
    <w:basedOn w:val="C02Tabletext"/>
    <w:qFormat/>
    <w:rsid w:val="00930055"/>
    <w:pPr>
      <w:numPr>
        <w:numId w:val="37"/>
      </w:numPr>
    </w:pPr>
    <w:rPr>
      <w:rFonts w:eastAsia="Times New Roman" w:cs="Calibri"/>
      <w:szCs w:val="15"/>
    </w:rPr>
  </w:style>
  <w:style w:type="paragraph" w:styleId="TBal">
    <w:name w:val="TOC Heading"/>
    <w:basedOn w:val="B03Contentskit"/>
    <w:uiPriority w:val="39"/>
    <w:unhideWhenUsed/>
    <w:qFormat/>
    <w:rsid w:val="00930055"/>
    <w:pPr>
      <w:keepNext/>
      <w:keepLines/>
    </w:pPr>
    <w:rPr>
      <w:rFonts w:asciiTheme="majorHAnsi" w:eastAsiaTheme="majorEastAsia" w:hAnsiTheme="majorHAnsi" w:cstheme="majorBidi"/>
    </w:rPr>
  </w:style>
  <w:style w:type="paragraph" w:styleId="T2">
    <w:name w:val="toc 2"/>
    <w:next w:val="Balk2"/>
    <w:autoRedefine/>
    <w:uiPriority w:val="39"/>
    <w:unhideWhenUsed/>
    <w:rsid w:val="00930055"/>
    <w:pPr>
      <w:tabs>
        <w:tab w:val="right" w:leader="dot" w:pos="9883"/>
      </w:tabs>
      <w:spacing w:after="100" w:line="280" w:lineRule="exact"/>
      <w:ind w:left="215"/>
    </w:pPr>
    <w:rPr>
      <w:rFonts w:eastAsiaTheme="minorEastAsia" w:cs="Times New Roman"/>
      <w:sz w:val="21"/>
      <w:lang w:val="de-DE"/>
    </w:rPr>
  </w:style>
  <w:style w:type="paragraph" w:styleId="T1">
    <w:name w:val="toc 1"/>
    <w:next w:val="Balk1"/>
    <w:autoRedefine/>
    <w:uiPriority w:val="39"/>
    <w:unhideWhenUsed/>
    <w:rsid w:val="00930055"/>
    <w:pPr>
      <w:tabs>
        <w:tab w:val="right" w:leader="dot" w:pos="9883"/>
      </w:tabs>
      <w:spacing w:before="140" w:after="140" w:line="240" w:lineRule="auto"/>
    </w:pPr>
    <w:rPr>
      <w:rFonts w:ascii="MB Corpo A Title Cond Office" w:eastAsiaTheme="minorEastAsia" w:hAnsi="MB Corpo A Title Cond Office" w:cs="Times New Roman"/>
      <w:sz w:val="28"/>
      <w:lang w:val="de-DE"/>
    </w:rPr>
  </w:style>
  <w:style w:type="paragraph" w:styleId="T3">
    <w:name w:val="toc 3"/>
    <w:basedOn w:val="Normal"/>
    <w:next w:val="Normal"/>
    <w:autoRedefine/>
    <w:uiPriority w:val="39"/>
    <w:unhideWhenUsed/>
    <w:rsid w:val="00930055"/>
    <w:pPr>
      <w:spacing w:after="100" w:line="240" w:lineRule="auto"/>
      <w:ind w:left="442"/>
    </w:pPr>
    <w:rPr>
      <w:rFonts w:asciiTheme="minorHAnsi" w:eastAsiaTheme="minorEastAsia" w:hAnsiTheme="minorHAnsi" w:cs="Times New Roman"/>
      <w:lang w:val="en-US"/>
    </w:rPr>
  </w:style>
  <w:style w:type="paragraph" w:customStyle="1" w:styleId="B02Headline2kit">
    <w:name w:val="B02_Headline 2 (kit)"/>
    <w:qFormat/>
    <w:rsid w:val="0093005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930055"/>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aynakaBal">
    <w:name w:val="toa heading"/>
    <w:basedOn w:val="Normal"/>
    <w:next w:val="Normal"/>
    <w:uiPriority w:val="99"/>
    <w:semiHidden/>
    <w:unhideWhenUsed/>
    <w:rsid w:val="00930055"/>
    <w:pPr>
      <w:spacing w:before="120" w:after="0" w:line="240" w:lineRule="auto"/>
    </w:pPr>
    <w:rPr>
      <w:rFonts w:asciiTheme="majorHAnsi" w:eastAsiaTheme="majorEastAsia" w:hAnsiTheme="majorHAnsi" w:cstheme="majorBidi"/>
      <w:b/>
      <w:bCs/>
      <w:kern w:val="2"/>
      <w:sz w:val="24"/>
      <w:szCs w:val="24"/>
      <w:lang w:eastAsia="de-DE"/>
      <w14:ligatures w14:val="standardContextual"/>
    </w:rPr>
  </w:style>
  <w:style w:type="paragraph" w:customStyle="1" w:styleId="A01Headline1">
    <w:name w:val="A01_Headline 1"/>
    <w:basedOn w:val="Balk1"/>
    <w:qFormat/>
    <w:rsid w:val="00930055"/>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5Subheadline">
    <w:name w:val="A05_Subheadline"/>
    <w:next w:val="A03Copytext"/>
    <w:qFormat/>
    <w:rsid w:val="0093005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930055"/>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930055"/>
    <w:pPr>
      <w:spacing w:after="0" w:line="240" w:lineRule="auto"/>
      <w:ind w:left="215"/>
    </w:pPr>
    <w:rPr>
      <w:rFonts w:asciiTheme="minorHAnsi" w:eastAsiaTheme="minorEastAsia" w:hAnsiTheme="minorHAnsi"/>
      <w:kern w:val="2"/>
      <w:sz w:val="21"/>
      <w:szCs w:val="24"/>
      <w:lang w:eastAsia="de-DE"/>
      <w14:ligatures w14:val="standardContextual"/>
    </w:rPr>
  </w:style>
  <w:style w:type="paragraph" w:customStyle="1" w:styleId="Labelling">
    <w:name w:val="Labelling"/>
    <w:basedOn w:val="A03Copytext"/>
    <w:link w:val="LabellingZchn"/>
    <w:qFormat/>
    <w:rsid w:val="00930055"/>
    <w:pPr>
      <w:shd w:val="clear" w:color="auto" w:fill="ED7D31" w:themeFill="accent2"/>
    </w:pPr>
  </w:style>
  <w:style w:type="character" w:customStyle="1" w:styleId="A03CopytextZchn">
    <w:name w:val="A03_Copy text Zchn"/>
    <w:basedOn w:val="VarsaylanParagrafYazTipi"/>
    <w:link w:val="A03Copytext"/>
    <w:rsid w:val="00930055"/>
    <w:rPr>
      <w:rFonts w:ascii="MB Corpo S Text Office Light" w:eastAsiaTheme="minorEastAsia" w:hAnsi="MB Corpo S Text Office Light"/>
      <w:kern w:val="2"/>
      <w:sz w:val="21"/>
      <w:szCs w:val="21"/>
      <w:lang w:eastAsia="de-DE"/>
      <w14:ligatures w14:val="standardContextual"/>
    </w:rPr>
  </w:style>
  <w:style w:type="character" w:customStyle="1" w:styleId="LabellingZchn">
    <w:name w:val="Labelling Zchn"/>
    <w:basedOn w:val="A03CopytextZchn"/>
    <w:link w:val="Labelling"/>
    <w:rsid w:val="00930055"/>
    <w:rPr>
      <w:rFonts w:ascii="MB Corpo S Text Office Light" w:eastAsiaTheme="minorEastAsia" w:hAnsi="MB Corpo S Text Office Light"/>
      <w:kern w:val="2"/>
      <w:sz w:val="21"/>
      <w:szCs w:val="21"/>
      <w:shd w:val="clear" w:color="auto" w:fill="ED7D31" w:themeFill="accent2"/>
      <w:lang w:eastAsia="de-DE"/>
      <w14:ligatures w14:val="standardContextual"/>
    </w:rPr>
  </w:style>
  <w:style w:type="character" w:customStyle="1" w:styleId="ts-alignment-element">
    <w:name w:val="ts-alignment-element"/>
    <w:basedOn w:val="VarsaylanParagrafYazTipi"/>
    <w:rsid w:val="00930055"/>
  </w:style>
  <w:style w:type="character" w:customStyle="1" w:styleId="ts-alignment-element-highlighted">
    <w:name w:val="ts-alignment-element-highlighted"/>
    <w:basedOn w:val="VarsaylanParagrafYazTipi"/>
    <w:rsid w:val="00930055"/>
  </w:style>
  <w:style w:type="paragraph" w:customStyle="1" w:styleId="A03Flietext">
    <w:name w:val="A03_Fließtext"/>
    <w:link w:val="A03FlietextZchn"/>
    <w:qFormat/>
    <w:rsid w:val="0093005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VarsaylanParagrafYazTipi"/>
    <w:link w:val="A03Flietext"/>
    <w:rsid w:val="00930055"/>
    <w:rPr>
      <w:rFonts w:ascii="MB Corpo S Text Office Light" w:eastAsiaTheme="minorEastAsia" w:hAnsi="MB Corpo S Text Office Light"/>
      <w:kern w:val="2"/>
      <w:sz w:val="21"/>
      <w:szCs w:val="21"/>
      <w:lang w:val="de-DE" w:eastAsia="de-DE"/>
      <w14:ligatures w14:val="standardContextual"/>
    </w:rPr>
  </w:style>
  <w:style w:type="paragraph" w:customStyle="1" w:styleId="A06Zitat">
    <w:name w:val="A06_Zitat"/>
    <w:basedOn w:val="A03Flietext"/>
    <w:qFormat/>
    <w:rsid w:val="00930055"/>
    <w:pPr>
      <w:spacing w:before="280"/>
      <w:contextualSpacing/>
      <w:jc w:val="center"/>
    </w:pPr>
    <w:rPr>
      <w:rFonts w:ascii="MB Corpo S Text Office" w:hAnsi="MB Corpo S Text Office"/>
    </w:rPr>
  </w:style>
  <w:style w:type="paragraph" w:customStyle="1" w:styleId="A07Zitatgeber">
    <w:name w:val="A07_Zitatgeber"/>
    <w:qFormat/>
    <w:rsid w:val="00930055"/>
    <w:pPr>
      <w:spacing w:before="190" w:after="280" w:line="220" w:lineRule="exact"/>
      <w:contextualSpacing/>
      <w:jc w:val="center"/>
    </w:pPr>
    <w:rPr>
      <w:rFonts w:ascii="MB Corpo S Text Office Light" w:eastAsiaTheme="minorEastAsia" w:hAnsi="MB Corpo S Text Office Light"/>
      <w:kern w:val="2"/>
      <w:sz w:val="19"/>
      <w:szCs w:val="21"/>
      <w:lang w:val="de-DE"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e6581cfb1b3a9e48858f14bb27af6381">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eae04808caf0e04ca19483339e621950"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76EAD14-DEDD-47B7-8441-1C5736579BAF}">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0816E9E2-A04D-43D8-B41B-33D314EB3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15</TotalTime>
  <Pages>1</Pages>
  <Words>5209</Words>
  <Characters>33237</Characters>
  <Application>Microsoft Office Word</Application>
  <DocSecurity>0</DocSecurity>
  <Lines>468</Lines>
  <Paragraphs>119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13</cp:revision>
  <cp:lastPrinted>2026-07-28T16:24:00Z</cp:lastPrinted>
  <dcterms:created xsi:type="dcterms:W3CDTF">2026-07-28T10:45:00Z</dcterms:created>
  <dcterms:modified xsi:type="dcterms:W3CDTF">2026-07-29T18:22:00Z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