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C3BB"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bookmarkStart w:id="0" w:name="_Toc189137433"/>
    </w:p>
    <w:p w14:paraId="073F86EA"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223A9DE9"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5B2F6357"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63784F36" w14:textId="27C42FFA" w:rsidR="0006705A" w:rsidRPr="00D542F3" w:rsidRDefault="005C4686" w:rsidP="00D542F3">
      <w:pPr>
        <w:spacing w:after="320"/>
        <w:contextualSpacing/>
        <w:jc w:val="both"/>
        <w:rPr>
          <w:rFonts w:ascii="CorpoS" w:eastAsia="MB Corpo A Title Cond Office" w:hAnsi="CorpoS" w:cs="MB Corpo A Title Cond Office"/>
          <w:sz w:val="21"/>
          <w:szCs w:val="21"/>
          <w:lang w:val="tr-TR"/>
        </w:rPr>
      </w:pP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00A55DB1">
        <w:rPr>
          <w:rFonts w:ascii="CorpoS" w:eastAsia="MB Corpo A Title Cond Office" w:hAnsi="CorpoS" w:cs="MB Corpo A Title Cond Office"/>
          <w:b/>
          <w:bCs/>
          <w:sz w:val="32"/>
          <w:szCs w:val="32"/>
          <w:lang w:val="tr-TR"/>
        </w:rPr>
        <w:tab/>
        <w:t xml:space="preserve">     </w:t>
      </w:r>
      <w:r w:rsidR="0053621C">
        <w:rPr>
          <w:rFonts w:ascii="CorpoS" w:eastAsia="MB Corpo A Title Cond Office" w:hAnsi="CorpoS" w:cs="MB Corpo A Title Cond Office"/>
          <w:sz w:val="21"/>
          <w:szCs w:val="21"/>
          <w:lang w:val="tr-TR"/>
        </w:rPr>
        <w:t>5</w:t>
      </w:r>
      <w:r w:rsidRPr="00D542F3">
        <w:rPr>
          <w:rFonts w:ascii="CorpoS" w:eastAsia="MB Corpo A Title Cond Office" w:hAnsi="CorpoS" w:cs="MB Corpo A Title Cond Office"/>
          <w:sz w:val="21"/>
          <w:szCs w:val="21"/>
          <w:lang w:val="tr-TR"/>
        </w:rPr>
        <w:t xml:space="preserve"> E</w:t>
      </w:r>
      <w:r w:rsidR="0053621C">
        <w:rPr>
          <w:rFonts w:ascii="CorpoS" w:eastAsia="MB Corpo A Title Cond Office" w:hAnsi="CorpoS" w:cs="MB Corpo A Title Cond Office"/>
          <w:sz w:val="21"/>
          <w:szCs w:val="21"/>
          <w:lang w:val="tr-TR"/>
        </w:rPr>
        <w:t>kim</w:t>
      </w:r>
      <w:r w:rsidRPr="00D542F3">
        <w:rPr>
          <w:rFonts w:ascii="CorpoS" w:eastAsia="MB Corpo A Title Cond Office" w:hAnsi="CorpoS" w:cs="MB Corpo A Title Cond Office"/>
          <w:sz w:val="21"/>
          <w:szCs w:val="21"/>
          <w:lang w:val="tr-TR"/>
        </w:rPr>
        <w:t xml:space="preserve"> 2026</w:t>
      </w:r>
      <w:bookmarkEnd w:id="0"/>
    </w:p>
    <w:p w14:paraId="60959348" w14:textId="76D9243E" w:rsidR="00D542F3" w:rsidRPr="00D542F3" w:rsidRDefault="0006705A" w:rsidP="00D542F3">
      <w:pPr>
        <w:pStyle w:val="Balk1"/>
        <w:spacing w:line="276" w:lineRule="auto"/>
        <w:jc w:val="center"/>
        <w:rPr>
          <w:rFonts w:ascii="CorpoS" w:hAnsi="CorpoS"/>
          <w:b/>
          <w:bCs/>
          <w:lang w:val="tr-TR"/>
        </w:rPr>
      </w:pPr>
      <w:r w:rsidRPr="00D542F3">
        <w:rPr>
          <w:rFonts w:ascii="CorpoS" w:hAnsi="CorpoS"/>
          <w:b/>
          <w:bCs/>
          <w:lang w:val="tr-TR"/>
        </w:rPr>
        <w:t xml:space="preserve">Yeni elektrikli C-Serisi Türkiye’de </w:t>
      </w:r>
    </w:p>
    <w:p w14:paraId="6D652A5A" w14:textId="722C4C85" w:rsidR="0006705A" w:rsidRPr="00D542F3" w:rsidRDefault="0006705A" w:rsidP="00D542F3">
      <w:pPr>
        <w:pStyle w:val="ListeParagraf"/>
        <w:widowControl w:val="0"/>
        <w:numPr>
          <w:ilvl w:val="0"/>
          <w:numId w:val="7"/>
        </w:numPr>
        <w:tabs>
          <w:tab w:val="left" w:pos="947"/>
        </w:tabs>
        <w:autoSpaceDE w:val="0"/>
        <w:autoSpaceDN w:val="0"/>
        <w:spacing w:before="5" w:after="16" w:line="240" w:lineRule="auto"/>
        <w:ind w:left="947" w:hanging="359"/>
        <w:contextualSpacing w:val="0"/>
        <w:jc w:val="both"/>
        <w:rPr>
          <w:rFonts w:ascii="CorpoS" w:hAnsi="CorpoS"/>
          <w:b/>
          <w:lang w:val="tr-TR"/>
        </w:rPr>
      </w:pPr>
      <w:r w:rsidRPr="00D542F3">
        <w:rPr>
          <w:rFonts w:ascii="CorpoS" w:hAnsi="CorpoS"/>
          <w:b/>
          <w:lang w:val="tr-TR"/>
        </w:rPr>
        <w:t>Türkiye’de satışa sunulan tamamen</w:t>
      </w:r>
      <w:r w:rsidRPr="00D542F3">
        <w:rPr>
          <w:rFonts w:ascii="CorpoS" w:hAnsi="CorpoS"/>
          <w:b/>
          <w:spacing w:val="-7"/>
          <w:lang w:val="tr-TR"/>
        </w:rPr>
        <w:t xml:space="preserve"> </w:t>
      </w:r>
      <w:r w:rsidRPr="00D542F3">
        <w:rPr>
          <w:rFonts w:ascii="CorpoS" w:hAnsi="CorpoS"/>
          <w:b/>
          <w:lang w:val="tr-TR"/>
        </w:rPr>
        <w:t>yeni</w:t>
      </w:r>
      <w:r w:rsidRPr="00D542F3">
        <w:rPr>
          <w:rFonts w:ascii="CorpoS" w:hAnsi="CorpoS"/>
          <w:b/>
          <w:spacing w:val="-4"/>
          <w:lang w:val="tr-TR"/>
        </w:rPr>
        <w:t xml:space="preserve"> </w:t>
      </w:r>
      <w:r w:rsidRPr="00D542F3">
        <w:rPr>
          <w:rFonts w:ascii="CorpoS" w:hAnsi="CorpoS"/>
          <w:b/>
          <w:lang w:val="tr-TR"/>
        </w:rPr>
        <w:t>elektrikli</w:t>
      </w:r>
      <w:r w:rsidRPr="00D542F3">
        <w:rPr>
          <w:rFonts w:ascii="CorpoS" w:hAnsi="CorpoS"/>
          <w:b/>
          <w:spacing w:val="-5"/>
          <w:lang w:val="tr-TR"/>
        </w:rPr>
        <w:t xml:space="preserve"> Mercedes-Benz C 400 4MATIC AMG 709 kilometreye kadar </w:t>
      </w:r>
      <w:r w:rsidRPr="00853D90">
        <w:rPr>
          <w:rFonts w:ascii="CorpoS" w:hAnsi="CorpoS"/>
          <w:b/>
          <w:spacing w:val="-5"/>
          <w:lang w:val="tr-TR"/>
        </w:rPr>
        <w:t xml:space="preserve">menzil </w:t>
      </w:r>
      <w:r w:rsidR="00853D90" w:rsidRPr="00853D90">
        <w:rPr>
          <w:rFonts w:ascii="CorpoS" w:hAnsi="CorpoS"/>
          <w:b/>
          <w:sz w:val="21"/>
          <w:szCs w:val="21"/>
          <w:lang w:val="tr-TR"/>
        </w:rPr>
        <w:t>(WLTP)*</w:t>
      </w:r>
      <w:r w:rsidR="00853D90" w:rsidRPr="00853D90">
        <w:rPr>
          <w:rFonts w:ascii="CorpoS" w:hAnsi="CorpoS"/>
          <w:sz w:val="21"/>
          <w:szCs w:val="21"/>
          <w:lang w:val="tr-TR"/>
        </w:rPr>
        <w:t xml:space="preserve"> </w:t>
      </w:r>
      <w:r w:rsidRPr="00D542F3">
        <w:rPr>
          <w:rFonts w:ascii="CorpoS" w:hAnsi="CorpoS"/>
          <w:b/>
          <w:spacing w:val="-5"/>
          <w:lang w:val="tr-TR"/>
        </w:rPr>
        <w:t xml:space="preserve">ve </w:t>
      </w:r>
      <w:r w:rsidRPr="00D542F3">
        <w:rPr>
          <w:rFonts w:ascii="CorpoS" w:hAnsi="CorpoS"/>
          <w:b/>
          <w:lang w:val="tr-TR"/>
        </w:rPr>
        <w:t>yalnızca 10 dakikalık şarjla 320 kilometreye kadar ek menzil sunuyor.</w:t>
      </w:r>
    </w:p>
    <w:p w14:paraId="137017A4" w14:textId="10903879" w:rsidR="0053621C" w:rsidRPr="00853D90" w:rsidRDefault="0053621C" w:rsidP="00D542F3">
      <w:pPr>
        <w:pStyle w:val="ListeParagraf"/>
        <w:widowControl w:val="0"/>
        <w:numPr>
          <w:ilvl w:val="0"/>
          <w:numId w:val="7"/>
        </w:numPr>
        <w:tabs>
          <w:tab w:val="left" w:pos="947"/>
        </w:tabs>
        <w:autoSpaceDE w:val="0"/>
        <w:autoSpaceDN w:val="0"/>
        <w:spacing w:after="0" w:line="280" w:lineRule="exact"/>
        <w:ind w:left="947" w:hanging="359"/>
        <w:contextualSpacing w:val="0"/>
        <w:jc w:val="both"/>
        <w:rPr>
          <w:rFonts w:ascii="CorpoS" w:hAnsi="CorpoS"/>
          <w:b/>
          <w:lang w:val="tr-TR"/>
        </w:rPr>
      </w:pPr>
      <w:r w:rsidRPr="00853D90">
        <w:rPr>
          <w:rFonts w:ascii="CorpoS" w:hAnsi="CorpoS"/>
          <w:b/>
          <w:lang w:val="tr-TR"/>
        </w:rPr>
        <w:t>Standart AIRMATIC</w:t>
      </w:r>
      <w:r w:rsidR="006B5981">
        <w:rPr>
          <w:rFonts w:ascii="CorpoS" w:hAnsi="CorpoS"/>
          <w:b/>
          <w:lang w:val="tr-TR"/>
        </w:rPr>
        <w:t>, havalı</w:t>
      </w:r>
      <w:r w:rsidRPr="00853D90">
        <w:rPr>
          <w:rFonts w:ascii="CorpoS" w:hAnsi="CorpoS"/>
          <w:b/>
          <w:lang w:val="tr-TR"/>
        </w:rPr>
        <w:t xml:space="preserve"> süspansiyon</w:t>
      </w:r>
      <w:r w:rsidR="006B5981">
        <w:rPr>
          <w:rFonts w:ascii="CorpoS" w:hAnsi="CorpoS"/>
          <w:b/>
          <w:lang w:val="tr-TR"/>
        </w:rPr>
        <w:t xml:space="preserve"> sistemi</w:t>
      </w:r>
      <w:r w:rsidRPr="00853D90">
        <w:rPr>
          <w:rFonts w:ascii="CorpoS" w:hAnsi="CorpoS"/>
          <w:b/>
          <w:lang w:val="tr-TR"/>
        </w:rPr>
        <w:t xml:space="preserve"> ve arka aks yönlendirme</w:t>
      </w:r>
      <w:r w:rsidR="006B5981">
        <w:rPr>
          <w:rFonts w:ascii="CorpoS" w:hAnsi="CorpoS"/>
          <w:b/>
          <w:lang w:val="tr-TR"/>
        </w:rPr>
        <w:t xml:space="preserve"> sistemi, 4,5</w:t>
      </w:r>
      <w:r w:rsidR="006B5981" w:rsidRPr="006B5981">
        <w:rPr>
          <w:rFonts w:ascii="CorpoS" w:hAnsi="CorpoS"/>
          <w:b/>
          <w:lang w:val="tr-TR"/>
        </w:rPr>
        <w:t>°</w:t>
      </w:r>
      <w:r w:rsidR="006B5981">
        <w:rPr>
          <w:rFonts w:ascii="CorpoS" w:hAnsi="CorpoS"/>
          <w:b/>
          <w:lang w:val="tr-TR"/>
        </w:rPr>
        <w:t xml:space="preserve"> ile</w:t>
      </w:r>
      <w:r w:rsidRPr="00853D90">
        <w:rPr>
          <w:rFonts w:ascii="CorpoS" w:hAnsi="CorpoS"/>
          <w:b/>
          <w:lang w:val="tr-TR"/>
        </w:rPr>
        <w:t xml:space="preserve"> üstün sürüş dinamikleri ve yüksek konfor sunuyor.</w:t>
      </w:r>
    </w:p>
    <w:p w14:paraId="59276E2B" w14:textId="17D2C154" w:rsidR="0006705A" w:rsidRDefault="0006705A" w:rsidP="00A55DB1">
      <w:pPr>
        <w:pStyle w:val="ListeParagraf"/>
        <w:widowControl w:val="0"/>
        <w:numPr>
          <w:ilvl w:val="0"/>
          <w:numId w:val="7"/>
        </w:numPr>
        <w:tabs>
          <w:tab w:val="left" w:pos="947"/>
        </w:tabs>
        <w:autoSpaceDE w:val="0"/>
        <w:autoSpaceDN w:val="0"/>
        <w:spacing w:after="0" w:line="280" w:lineRule="exact"/>
        <w:ind w:left="947" w:hanging="359"/>
        <w:contextualSpacing w:val="0"/>
        <w:jc w:val="both"/>
        <w:rPr>
          <w:rFonts w:ascii="CorpoS" w:hAnsi="CorpoS"/>
          <w:b/>
          <w:lang w:val="tr-TR"/>
        </w:rPr>
      </w:pPr>
      <w:r w:rsidRPr="00D542F3">
        <w:rPr>
          <w:rFonts w:ascii="CorpoS" w:hAnsi="CorpoS"/>
          <w:b/>
          <w:lang w:val="tr-TR"/>
        </w:rPr>
        <w:t>Kış aylarında iç mekânı geleneksel içten yanmalı modellere göre iki kat daha hızlı ısıtırken çok kaynaklı ısı pompası enerji ihtiyacını neredeyse yarıya düşürüyor.</w:t>
      </w:r>
    </w:p>
    <w:p w14:paraId="0170E177" w14:textId="77777777" w:rsidR="00A55DB1" w:rsidRPr="00A55DB1" w:rsidRDefault="00A55DB1" w:rsidP="00A55DB1">
      <w:pPr>
        <w:pStyle w:val="ListeParagraf"/>
        <w:widowControl w:val="0"/>
        <w:tabs>
          <w:tab w:val="left" w:pos="947"/>
        </w:tabs>
        <w:autoSpaceDE w:val="0"/>
        <w:autoSpaceDN w:val="0"/>
        <w:spacing w:after="0" w:line="280" w:lineRule="exact"/>
        <w:ind w:left="947"/>
        <w:contextualSpacing w:val="0"/>
        <w:jc w:val="both"/>
        <w:rPr>
          <w:rFonts w:ascii="CorpoS" w:hAnsi="CorpoS"/>
          <w:b/>
          <w:lang w:val="tr-TR"/>
        </w:rPr>
      </w:pPr>
    </w:p>
    <w:p w14:paraId="58BA5A2F" w14:textId="76EF54D3" w:rsidR="0006705A" w:rsidRPr="00D542F3" w:rsidRDefault="0006705A" w:rsidP="00D542F3">
      <w:pPr>
        <w:pStyle w:val="GvdeMetni"/>
        <w:spacing w:line="276" w:lineRule="auto"/>
        <w:ind w:right="420"/>
        <w:jc w:val="both"/>
        <w:rPr>
          <w:rFonts w:ascii="CorpoS" w:hAnsi="CorpoS"/>
          <w:sz w:val="21"/>
          <w:szCs w:val="21"/>
        </w:rPr>
      </w:pPr>
      <w:r w:rsidRPr="00D542F3">
        <w:rPr>
          <w:rFonts w:ascii="CorpoS" w:hAnsi="CorpoS"/>
          <w:sz w:val="21"/>
          <w:szCs w:val="21"/>
        </w:rPr>
        <w:t>Mercedes-Benz'in en çok satan ve en popüler modellerinden olan C-Serisi yeni tamamen elektrikli versiyonuyla da segmenti yeniden tanımlıyor. Mercedes-Benz, bu elektrikli modelle kullanıcılara kişiliklerini ve yaşam tarzlarını mükemmel biçimde yansıtan, kendilerine özel bir C-Serisi sürmenin benzersiz bir yolunu sunuyor. </w:t>
      </w:r>
      <w:r w:rsidR="000577D9">
        <w:rPr>
          <w:rFonts w:ascii="CorpoS" w:hAnsi="CorpoS"/>
          <w:sz w:val="21"/>
          <w:szCs w:val="21"/>
        </w:rPr>
        <w:t>Y</w:t>
      </w:r>
      <w:r w:rsidRPr="00D542F3">
        <w:rPr>
          <w:rFonts w:ascii="CorpoS" w:hAnsi="CorpoS"/>
          <w:sz w:val="21"/>
          <w:szCs w:val="21"/>
        </w:rPr>
        <w:t>eni tamamen elektrikli C-Serisi’nin Türkiye lansmanı İstanbul Boğazı’nda yapılan bir tekne gezisi</w:t>
      </w:r>
      <w:r w:rsidR="000577D9">
        <w:rPr>
          <w:rFonts w:ascii="CorpoS" w:hAnsi="CorpoS"/>
          <w:sz w:val="21"/>
          <w:szCs w:val="21"/>
        </w:rPr>
        <w:t xml:space="preserve"> ile</w:t>
      </w:r>
      <w:r w:rsidRPr="00D542F3">
        <w:rPr>
          <w:rFonts w:ascii="CorpoS" w:hAnsi="CorpoS"/>
          <w:sz w:val="21"/>
          <w:szCs w:val="21"/>
        </w:rPr>
        <w:t xml:space="preserve"> </w:t>
      </w:r>
      <w:r w:rsidR="000577D9">
        <w:rPr>
          <w:rFonts w:ascii="CorpoS" w:hAnsi="CorpoS"/>
          <w:sz w:val="21"/>
          <w:szCs w:val="21"/>
        </w:rPr>
        <w:t>gerçekleştirildi</w:t>
      </w:r>
      <w:r w:rsidRPr="00D542F3">
        <w:rPr>
          <w:rFonts w:ascii="CorpoS" w:hAnsi="CorpoS"/>
          <w:sz w:val="21"/>
          <w:szCs w:val="21"/>
        </w:rPr>
        <w:t>.</w:t>
      </w:r>
    </w:p>
    <w:p w14:paraId="0022B2DE" w14:textId="77777777" w:rsidR="0006705A" w:rsidRPr="00D542F3" w:rsidRDefault="0006705A" w:rsidP="00D542F3">
      <w:pPr>
        <w:pStyle w:val="GvdeMetni"/>
        <w:spacing w:line="276" w:lineRule="auto"/>
        <w:ind w:left="228" w:right="420"/>
        <w:jc w:val="both"/>
        <w:rPr>
          <w:rFonts w:ascii="CorpoS" w:hAnsi="CorpoS"/>
          <w:sz w:val="21"/>
          <w:szCs w:val="21"/>
        </w:rPr>
      </w:pPr>
    </w:p>
    <w:p w14:paraId="4E349071" w14:textId="204C299D" w:rsidR="0006705A" w:rsidRPr="00D542F3" w:rsidRDefault="0006705A" w:rsidP="00D542F3">
      <w:pPr>
        <w:pStyle w:val="GvdeMetni"/>
        <w:spacing w:line="276" w:lineRule="auto"/>
        <w:ind w:right="420"/>
        <w:jc w:val="both"/>
        <w:rPr>
          <w:rFonts w:ascii="CorpoS" w:hAnsi="CorpoS"/>
          <w:sz w:val="21"/>
          <w:szCs w:val="21"/>
        </w:rPr>
      </w:pPr>
      <w:r w:rsidRPr="00D542F3">
        <w:rPr>
          <w:rFonts w:ascii="CorpoS" w:hAnsi="CorpoS"/>
          <w:sz w:val="21"/>
          <w:szCs w:val="21"/>
        </w:rPr>
        <w:t>Yeni tamamen elektrikli C-Serisi, yüksek aerodinamik yapısı ve ısı pompası ile 300 kW</w:t>
      </w:r>
      <w:r w:rsidR="00EF0FD6" w:rsidRPr="00D542F3">
        <w:rPr>
          <w:rFonts w:ascii="CorpoS" w:hAnsi="CorpoS"/>
          <w:sz w:val="21"/>
          <w:szCs w:val="21"/>
        </w:rPr>
        <w:t>'a</w:t>
      </w:r>
      <w:r w:rsidR="00EF0FD6">
        <w:rPr>
          <w:rFonts w:ascii="CorpoS" w:hAnsi="CorpoS"/>
          <w:sz w:val="21"/>
          <w:szCs w:val="21"/>
        </w:rPr>
        <w:t xml:space="preserve"> </w:t>
      </w:r>
      <w:r w:rsidR="00704D95">
        <w:rPr>
          <w:rFonts w:ascii="CorpoS" w:hAnsi="CorpoS"/>
          <w:sz w:val="21"/>
          <w:szCs w:val="21"/>
        </w:rPr>
        <w:t xml:space="preserve">(408 </w:t>
      </w:r>
      <w:proofErr w:type="spellStart"/>
      <w:r w:rsidR="00704D95">
        <w:rPr>
          <w:rFonts w:ascii="CorpoS" w:hAnsi="CorpoS"/>
          <w:sz w:val="21"/>
          <w:szCs w:val="21"/>
        </w:rPr>
        <w:t>bg</w:t>
      </w:r>
      <w:proofErr w:type="spellEnd"/>
      <w:r w:rsidR="00704D95">
        <w:rPr>
          <w:rFonts w:ascii="CorpoS" w:hAnsi="CorpoS"/>
          <w:sz w:val="21"/>
          <w:szCs w:val="21"/>
        </w:rPr>
        <w:t>)</w:t>
      </w:r>
      <w:r w:rsidRPr="00D542F3">
        <w:rPr>
          <w:rFonts w:ascii="CorpoS" w:hAnsi="CorpoS"/>
          <w:sz w:val="21"/>
          <w:szCs w:val="21"/>
        </w:rPr>
        <w:t xml:space="preserve"> kadar </w:t>
      </w:r>
      <w:proofErr w:type="spellStart"/>
      <w:r w:rsidRPr="00D542F3">
        <w:rPr>
          <w:rFonts w:ascii="CorpoS" w:hAnsi="CorpoS"/>
          <w:sz w:val="21"/>
          <w:szCs w:val="21"/>
        </w:rPr>
        <w:t>reküperasyon</w:t>
      </w:r>
      <w:proofErr w:type="spellEnd"/>
      <w:r w:rsidRPr="00D542F3">
        <w:rPr>
          <w:rFonts w:ascii="CorpoS" w:hAnsi="CorpoS"/>
          <w:sz w:val="21"/>
          <w:szCs w:val="21"/>
        </w:rPr>
        <w:t xml:space="preserve"> gücüne sahip </w:t>
      </w:r>
      <w:proofErr w:type="spellStart"/>
      <w:r w:rsidRPr="00D542F3">
        <w:rPr>
          <w:rFonts w:ascii="CorpoS" w:hAnsi="CorpoS"/>
          <w:sz w:val="21"/>
          <w:szCs w:val="21"/>
        </w:rPr>
        <w:t>one-box</w:t>
      </w:r>
      <w:proofErr w:type="spellEnd"/>
      <w:r w:rsidRPr="00D542F3">
        <w:rPr>
          <w:rFonts w:ascii="CorpoS" w:hAnsi="CorpoS"/>
          <w:sz w:val="21"/>
          <w:szCs w:val="21"/>
        </w:rPr>
        <w:t xml:space="preserve"> fren sistemi gibi yenilikler sayesinde 709 kilometreye (WLTP) kadar menzil sunuyor. 800 volt </w:t>
      </w:r>
      <w:r w:rsidR="006B5981">
        <w:rPr>
          <w:rFonts w:ascii="CorpoS" w:hAnsi="CorpoS"/>
          <w:sz w:val="21"/>
          <w:szCs w:val="21"/>
        </w:rPr>
        <w:t>mimarisi</w:t>
      </w:r>
      <w:r w:rsidR="006B5981" w:rsidRPr="00D542F3">
        <w:rPr>
          <w:rFonts w:ascii="CorpoS" w:hAnsi="CorpoS"/>
          <w:sz w:val="21"/>
          <w:szCs w:val="21"/>
        </w:rPr>
        <w:t xml:space="preserve"> </w:t>
      </w:r>
      <w:r w:rsidRPr="00D542F3">
        <w:rPr>
          <w:rFonts w:ascii="CorpoS" w:hAnsi="CorpoS"/>
          <w:sz w:val="21"/>
          <w:szCs w:val="21"/>
        </w:rPr>
        <w:t xml:space="preserve">ve 94 kWh kullanılabilir enerji içeriğine sahip yeni batarya, sadece 10 dakikada 320 kilometreye kadar menzil sunan şarj sağlıyor. </w:t>
      </w:r>
    </w:p>
    <w:p w14:paraId="519615D2" w14:textId="77777777" w:rsidR="0006705A" w:rsidRPr="00D542F3" w:rsidRDefault="0006705A" w:rsidP="00D542F3">
      <w:pPr>
        <w:spacing w:line="23" w:lineRule="exact"/>
        <w:jc w:val="both"/>
        <w:rPr>
          <w:rFonts w:ascii="CorpoS" w:hAnsi="CorpoS"/>
          <w:sz w:val="21"/>
          <w:szCs w:val="21"/>
          <w:lang w:val="tr-TR"/>
        </w:rPr>
      </w:pPr>
    </w:p>
    <w:p w14:paraId="05CFE831" w14:textId="77777777" w:rsidR="0006705A" w:rsidRPr="00D542F3" w:rsidRDefault="0006705A" w:rsidP="00D542F3">
      <w:pPr>
        <w:pStyle w:val="Balk2"/>
        <w:spacing w:before="261"/>
        <w:jc w:val="both"/>
        <w:rPr>
          <w:rFonts w:ascii="CorpoS" w:hAnsi="CorpoS"/>
          <w:b/>
          <w:bCs/>
          <w:szCs w:val="21"/>
          <w:lang w:val="tr-TR"/>
        </w:rPr>
      </w:pPr>
      <w:r w:rsidRPr="00D542F3">
        <w:rPr>
          <w:rFonts w:ascii="CorpoS" w:hAnsi="CorpoS"/>
          <w:b/>
          <w:bCs/>
          <w:szCs w:val="21"/>
          <w:lang w:val="tr-TR"/>
        </w:rPr>
        <w:t>Mercedes-Benz</w:t>
      </w:r>
      <w:r w:rsidRPr="00D542F3">
        <w:rPr>
          <w:rFonts w:ascii="CorpoS" w:hAnsi="CorpoS"/>
          <w:b/>
          <w:bCs/>
          <w:spacing w:val="-8"/>
          <w:szCs w:val="21"/>
          <w:lang w:val="tr-TR"/>
        </w:rPr>
        <w:t xml:space="preserve"> </w:t>
      </w:r>
      <w:r w:rsidRPr="00D542F3">
        <w:rPr>
          <w:rFonts w:ascii="CorpoS" w:hAnsi="CorpoS"/>
          <w:b/>
          <w:bCs/>
          <w:szCs w:val="21"/>
          <w:lang w:val="tr-TR"/>
        </w:rPr>
        <w:t>140</w:t>
      </w:r>
      <w:r w:rsidRPr="00D542F3">
        <w:rPr>
          <w:rFonts w:ascii="CorpoS" w:hAnsi="CorpoS"/>
          <w:b/>
          <w:bCs/>
          <w:spacing w:val="-7"/>
          <w:szCs w:val="21"/>
          <w:lang w:val="tr-TR"/>
        </w:rPr>
        <w:t xml:space="preserve"> </w:t>
      </w:r>
      <w:r w:rsidRPr="00D542F3">
        <w:rPr>
          <w:rFonts w:ascii="CorpoS" w:hAnsi="CorpoS"/>
          <w:b/>
          <w:bCs/>
          <w:szCs w:val="21"/>
          <w:lang w:val="tr-TR"/>
        </w:rPr>
        <w:t>yıl</w:t>
      </w:r>
      <w:r w:rsidRPr="00D542F3">
        <w:rPr>
          <w:rFonts w:ascii="CorpoS" w:hAnsi="CorpoS"/>
          <w:b/>
          <w:bCs/>
          <w:spacing w:val="-5"/>
          <w:szCs w:val="21"/>
          <w:lang w:val="tr-TR"/>
        </w:rPr>
        <w:t xml:space="preserve"> </w:t>
      </w:r>
      <w:r w:rsidRPr="00D542F3">
        <w:rPr>
          <w:rFonts w:ascii="CorpoS" w:hAnsi="CorpoS"/>
          <w:b/>
          <w:bCs/>
          <w:szCs w:val="21"/>
          <w:lang w:val="tr-TR"/>
        </w:rPr>
        <w:t>boyunca</w:t>
      </w:r>
      <w:r w:rsidRPr="00D542F3">
        <w:rPr>
          <w:rFonts w:ascii="CorpoS" w:hAnsi="CorpoS"/>
          <w:b/>
          <w:bCs/>
          <w:spacing w:val="-6"/>
          <w:szCs w:val="21"/>
          <w:lang w:val="tr-TR"/>
        </w:rPr>
        <w:t xml:space="preserve"> </w:t>
      </w:r>
      <w:r w:rsidRPr="00D542F3">
        <w:rPr>
          <w:rFonts w:ascii="CorpoS" w:hAnsi="CorpoS"/>
          <w:b/>
          <w:bCs/>
          <w:szCs w:val="21"/>
          <w:lang w:val="tr-TR"/>
        </w:rPr>
        <w:t>sektörde</w:t>
      </w:r>
      <w:r w:rsidRPr="00D542F3">
        <w:rPr>
          <w:rFonts w:ascii="CorpoS" w:hAnsi="CorpoS"/>
          <w:b/>
          <w:bCs/>
          <w:spacing w:val="-6"/>
          <w:szCs w:val="21"/>
          <w:lang w:val="tr-TR"/>
        </w:rPr>
        <w:t xml:space="preserve"> </w:t>
      </w:r>
      <w:r w:rsidRPr="00D542F3">
        <w:rPr>
          <w:rFonts w:ascii="CorpoS" w:hAnsi="CorpoS"/>
          <w:b/>
          <w:bCs/>
          <w:szCs w:val="21"/>
          <w:lang w:val="tr-TR"/>
        </w:rPr>
        <w:t>standartları</w:t>
      </w:r>
      <w:r w:rsidRPr="00D542F3">
        <w:rPr>
          <w:rFonts w:ascii="CorpoS" w:hAnsi="CorpoS"/>
          <w:b/>
          <w:bCs/>
          <w:spacing w:val="-7"/>
          <w:szCs w:val="21"/>
          <w:lang w:val="tr-TR"/>
        </w:rPr>
        <w:t xml:space="preserve"> </w:t>
      </w:r>
      <w:r w:rsidRPr="00D542F3">
        <w:rPr>
          <w:rFonts w:ascii="CorpoS" w:hAnsi="CorpoS"/>
          <w:b/>
          <w:bCs/>
          <w:spacing w:val="-2"/>
          <w:szCs w:val="21"/>
          <w:lang w:val="tr-TR"/>
        </w:rPr>
        <w:t>belirledi</w:t>
      </w:r>
    </w:p>
    <w:p w14:paraId="13106AC0" w14:textId="64029FFF" w:rsidR="0006705A" w:rsidRPr="00EF0FD6" w:rsidRDefault="0006705A" w:rsidP="00EF0FD6">
      <w:pPr>
        <w:spacing w:before="39" w:line="276" w:lineRule="auto"/>
        <w:ind w:right="420"/>
        <w:jc w:val="both"/>
        <w:rPr>
          <w:rFonts w:ascii="CorpoS" w:hAnsi="CorpoS"/>
          <w:sz w:val="21"/>
          <w:szCs w:val="21"/>
          <w:lang w:val="tr-TR"/>
        </w:rPr>
      </w:pPr>
      <w:r w:rsidRPr="00D542F3">
        <w:rPr>
          <w:rFonts w:ascii="CorpoS" w:hAnsi="CorpoS"/>
          <w:sz w:val="21"/>
          <w:szCs w:val="21"/>
          <w:lang w:val="tr-TR"/>
        </w:rPr>
        <w:t>Türkiye’de satışa sunulacak tamamen yeni elekt</w:t>
      </w:r>
      <w:r w:rsidRPr="00853D90">
        <w:rPr>
          <w:rFonts w:ascii="CorpoS" w:hAnsi="CorpoS"/>
          <w:sz w:val="21"/>
          <w:szCs w:val="21"/>
          <w:lang w:val="tr-TR"/>
        </w:rPr>
        <w:t xml:space="preserve">rikli C-Serisi’nin lansmanında konuşan </w:t>
      </w:r>
      <w:r w:rsidRPr="00853D90">
        <w:rPr>
          <w:rFonts w:ascii="CorpoS" w:hAnsi="CorpoS"/>
          <w:b/>
          <w:sz w:val="21"/>
          <w:szCs w:val="21"/>
          <w:lang w:val="tr-TR"/>
        </w:rPr>
        <w:t>Mercedes-Benz Otomotiv İcra Kurulu ve Otomobil Grubu Başkanı Şenol Bayrak</w:t>
      </w:r>
      <w:r w:rsidRPr="00853D90">
        <w:rPr>
          <w:rFonts w:ascii="CorpoS" w:hAnsi="CorpoS"/>
          <w:sz w:val="21"/>
          <w:szCs w:val="21"/>
          <w:lang w:val="tr-TR"/>
        </w:rPr>
        <w:t xml:space="preserve">, “2026’da bugüne kadar yaptığımız </w:t>
      </w:r>
      <w:r w:rsidR="008D232C" w:rsidRPr="00853D90">
        <w:rPr>
          <w:rFonts w:ascii="CorpoS" w:hAnsi="CorpoS"/>
          <w:sz w:val="21"/>
          <w:szCs w:val="21"/>
          <w:lang w:val="tr-TR"/>
        </w:rPr>
        <w:t>21</w:t>
      </w:r>
      <w:r w:rsidRPr="00853D90">
        <w:rPr>
          <w:rFonts w:ascii="CorpoS" w:hAnsi="CorpoS"/>
          <w:sz w:val="21"/>
          <w:szCs w:val="21"/>
          <w:lang w:val="tr-TR"/>
        </w:rPr>
        <w:t xml:space="preserve"> bin </w:t>
      </w:r>
      <w:r w:rsidR="008D232C" w:rsidRPr="00853D90">
        <w:rPr>
          <w:rFonts w:ascii="CorpoS" w:hAnsi="CorpoS"/>
          <w:sz w:val="21"/>
          <w:szCs w:val="21"/>
          <w:lang w:val="tr-TR"/>
        </w:rPr>
        <w:t>28</w:t>
      </w:r>
      <w:r w:rsidRPr="00853D90">
        <w:rPr>
          <w:rFonts w:ascii="CorpoS" w:hAnsi="CorpoS"/>
          <w:sz w:val="21"/>
          <w:szCs w:val="21"/>
          <w:lang w:val="tr-TR"/>
        </w:rPr>
        <w:t xml:space="preserve"> adet satışla premium segmentteki </w:t>
      </w:r>
      <w:r w:rsidR="008D232C" w:rsidRPr="00853D90">
        <w:rPr>
          <w:rFonts w:ascii="CorpoS" w:hAnsi="CorpoS"/>
          <w:sz w:val="21"/>
          <w:szCs w:val="21"/>
          <w:lang w:val="tr-TR"/>
        </w:rPr>
        <w:t xml:space="preserve">güçlü konumumuzu ve </w:t>
      </w:r>
      <w:r w:rsidRPr="00853D90">
        <w:rPr>
          <w:rFonts w:ascii="CorpoS" w:hAnsi="CorpoS"/>
          <w:sz w:val="21"/>
          <w:szCs w:val="21"/>
          <w:lang w:val="tr-TR"/>
        </w:rPr>
        <w:t>lider</w:t>
      </w:r>
      <w:r w:rsidR="008D232C" w:rsidRPr="00853D90">
        <w:rPr>
          <w:rFonts w:ascii="CorpoS" w:hAnsi="CorpoS"/>
          <w:sz w:val="21"/>
          <w:szCs w:val="21"/>
          <w:lang w:val="tr-TR"/>
        </w:rPr>
        <w:t>liğimizi</w:t>
      </w:r>
      <w:r w:rsidRPr="00853D90">
        <w:rPr>
          <w:rFonts w:ascii="CorpoS" w:hAnsi="CorpoS"/>
          <w:sz w:val="21"/>
          <w:szCs w:val="21"/>
          <w:lang w:val="tr-TR"/>
        </w:rPr>
        <w:t xml:space="preserve"> sürdürüyoruz. Geçtiğimiz</w:t>
      </w:r>
      <w:r w:rsidRPr="00853D90">
        <w:rPr>
          <w:rFonts w:ascii="CorpoS" w:hAnsi="CorpoS"/>
          <w:spacing w:val="-12"/>
          <w:sz w:val="21"/>
          <w:szCs w:val="21"/>
          <w:lang w:val="tr-TR"/>
        </w:rPr>
        <w:t xml:space="preserve"> </w:t>
      </w:r>
      <w:r w:rsidRPr="00853D90">
        <w:rPr>
          <w:rFonts w:ascii="CorpoS" w:hAnsi="CorpoS"/>
          <w:sz w:val="21"/>
          <w:szCs w:val="21"/>
          <w:lang w:val="tr-TR"/>
        </w:rPr>
        <w:t>yıl</w:t>
      </w:r>
      <w:r w:rsidRPr="00853D90">
        <w:rPr>
          <w:rFonts w:ascii="CorpoS" w:hAnsi="CorpoS"/>
          <w:spacing w:val="-12"/>
          <w:sz w:val="21"/>
          <w:szCs w:val="21"/>
          <w:lang w:val="tr-TR"/>
        </w:rPr>
        <w:t xml:space="preserve"> </w:t>
      </w:r>
      <w:r w:rsidRPr="00853D90">
        <w:rPr>
          <w:rFonts w:ascii="CorpoS" w:hAnsi="CorpoS"/>
          <w:sz w:val="21"/>
          <w:szCs w:val="21"/>
          <w:lang w:val="tr-TR"/>
        </w:rPr>
        <w:t>satışlarımızın</w:t>
      </w:r>
      <w:r w:rsidRPr="00853D90">
        <w:rPr>
          <w:rFonts w:ascii="CorpoS" w:hAnsi="CorpoS"/>
          <w:spacing w:val="-12"/>
          <w:sz w:val="21"/>
          <w:szCs w:val="21"/>
          <w:lang w:val="tr-TR"/>
        </w:rPr>
        <w:t xml:space="preserve"> </w:t>
      </w:r>
      <w:r w:rsidRPr="00853D90">
        <w:rPr>
          <w:rFonts w:ascii="CorpoS" w:hAnsi="CorpoS"/>
          <w:sz w:val="21"/>
          <w:szCs w:val="21"/>
          <w:lang w:val="tr-TR"/>
        </w:rPr>
        <w:t>yüzde</w:t>
      </w:r>
      <w:r w:rsidRPr="00853D90">
        <w:rPr>
          <w:rFonts w:ascii="CorpoS" w:hAnsi="CorpoS"/>
          <w:spacing w:val="-12"/>
          <w:sz w:val="21"/>
          <w:szCs w:val="21"/>
          <w:lang w:val="tr-TR"/>
        </w:rPr>
        <w:t xml:space="preserve"> </w:t>
      </w:r>
      <w:r w:rsidRPr="00853D90">
        <w:rPr>
          <w:rFonts w:ascii="CorpoS" w:hAnsi="CorpoS"/>
          <w:sz w:val="21"/>
          <w:szCs w:val="21"/>
          <w:lang w:val="tr-TR"/>
        </w:rPr>
        <w:t>20’sinden</w:t>
      </w:r>
      <w:r w:rsidRPr="00853D90">
        <w:rPr>
          <w:rFonts w:ascii="CorpoS" w:hAnsi="CorpoS"/>
          <w:spacing w:val="-11"/>
          <w:sz w:val="21"/>
          <w:szCs w:val="21"/>
          <w:lang w:val="tr-TR"/>
        </w:rPr>
        <w:t xml:space="preserve"> </w:t>
      </w:r>
      <w:r w:rsidRPr="00853D90">
        <w:rPr>
          <w:rFonts w:ascii="CorpoS" w:hAnsi="CorpoS"/>
          <w:sz w:val="21"/>
          <w:szCs w:val="21"/>
          <w:lang w:val="tr-TR"/>
        </w:rPr>
        <w:t>fazlasını</w:t>
      </w:r>
      <w:r w:rsidRPr="00853D90">
        <w:rPr>
          <w:rFonts w:ascii="CorpoS" w:hAnsi="CorpoS"/>
          <w:spacing w:val="-12"/>
          <w:sz w:val="21"/>
          <w:szCs w:val="21"/>
          <w:lang w:val="tr-TR"/>
        </w:rPr>
        <w:t xml:space="preserve"> </w:t>
      </w:r>
      <w:r w:rsidRPr="00853D90">
        <w:rPr>
          <w:rFonts w:ascii="CorpoS" w:hAnsi="CorpoS"/>
          <w:sz w:val="21"/>
          <w:szCs w:val="21"/>
          <w:lang w:val="tr-TR"/>
        </w:rPr>
        <w:t xml:space="preserve">elektrikli modellerimiz oluşturuyordu. </w:t>
      </w:r>
      <w:r w:rsidR="008D232C" w:rsidRPr="00853D90">
        <w:rPr>
          <w:rFonts w:ascii="CorpoS" w:hAnsi="CorpoS"/>
          <w:sz w:val="21"/>
          <w:szCs w:val="21"/>
          <w:lang w:val="tr-TR"/>
        </w:rPr>
        <w:t xml:space="preserve">Bu yıl da Eylül sonu itibarıyla elektrikli araç satışlarımızı geçen yıla göre yüzde 16 artırarak toplam satışlarımız içindeki payını da yüzde 29 seviyesine çıkardık. Sattığımız her 4 araçtan biri elektrikli oldu. </w:t>
      </w:r>
      <w:r w:rsidRPr="00853D90">
        <w:rPr>
          <w:rFonts w:ascii="CorpoS" w:hAnsi="CorpoS"/>
          <w:sz w:val="21"/>
          <w:szCs w:val="21"/>
          <w:lang w:val="tr-TR"/>
        </w:rPr>
        <w:t>Marka</w:t>
      </w:r>
      <w:r w:rsidRPr="00D542F3">
        <w:rPr>
          <w:rFonts w:ascii="CorpoS" w:hAnsi="CorpoS"/>
          <w:sz w:val="21"/>
          <w:szCs w:val="21"/>
          <w:lang w:val="tr-TR"/>
        </w:rPr>
        <w:t xml:space="preserve"> tarihimizin en kapsamlı ürün lansman programını hayata geçirdiğimiz 140. yılımızda kendine özel bir kitlesi olan C-Serisi’nin tamamen elektrikli versiyonunu Türkiye’de satışa sunmaktan dolayı da çok heyecanlıyız.” </w:t>
      </w:r>
      <w:r w:rsidRPr="00D542F3">
        <w:rPr>
          <w:rFonts w:ascii="CorpoS" w:hAnsi="CorpoS"/>
          <w:spacing w:val="-2"/>
          <w:sz w:val="21"/>
          <w:szCs w:val="21"/>
          <w:lang w:val="tr-TR"/>
        </w:rPr>
        <w:t>dedi.</w:t>
      </w:r>
    </w:p>
    <w:p w14:paraId="1EA897FC" w14:textId="780EB086" w:rsidR="00940ABC" w:rsidRDefault="0006705A" w:rsidP="00940ABC">
      <w:pPr>
        <w:pStyle w:val="GvdeMetni"/>
        <w:spacing w:line="276" w:lineRule="auto"/>
        <w:ind w:right="421"/>
        <w:jc w:val="both"/>
        <w:rPr>
          <w:rFonts w:ascii="CorpoS" w:hAnsi="CorpoS"/>
          <w:sz w:val="21"/>
          <w:szCs w:val="21"/>
        </w:rPr>
      </w:pPr>
      <w:r w:rsidRPr="00D542F3">
        <w:rPr>
          <w:rFonts w:ascii="CorpoS" w:hAnsi="CorpoS"/>
          <w:sz w:val="21"/>
          <w:szCs w:val="21"/>
        </w:rPr>
        <w:t xml:space="preserve">Yeni C-Serisi’nin elektrikli versiyonunun performans, konfor, dinamizm ve zekanın mükemmel bir birleşimi olduğunu söyleyen </w:t>
      </w:r>
      <w:r w:rsidRPr="00D542F3">
        <w:rPr>
          <w:rFonts w:ascii="CorpoS" w:hAnsi="CorpoS"/>
          <w:b/>
          <w:bCs/>
          <w:sz w:val="21"/>
          <w:szCs w:val="21"/>
        </w:rPr>
        <w:t>Bayrak</w:t>
      </w:r>
      <w:r w:rsidRPr="00D542F3">
        <w:rPr>
          <w:rFonts w:ascii="CorpoS" w:hAnsi="CorpoS"/>
          <w:sz w:val="21"/>
          <w:szCs w:val="21"/>
        </w:rPr>
        <w:t xml:space="preserve">, “Bugüne kadar ürettiğimiz en güçlü ve en sportif C-Serisi ile müşterilerimize saf sürüş keyfi ve yüksek menzil sunuyoruz. Tüm bunları gerçekleştirirken de Mercedes-Benz’in üst düzey güvenlik ve konforundan da taviz vermiyoruz.” </w:t>
      </w:r>
      <w:r w:rsidRPr="00853D90">
        <w:rPr>
          <w:rFonts w:ascii="CorpoS" w:hAnsi="CorpoS"/>
          <w:sz w:val="21"/>
          <w:szCs w:val="21"/>
        </w:rPr>
        <w:t xml:space="preserve">diyerek </w:t>
      </w:r>
      <w:r w:rsidR="00940ABC" w:rsidRPr="00853D90">
        <w:rPr>
          <w:rFonts w:ascii="CorpoS" w:hAnsi="CorpoS"/>
          <w:sz w:val="21"/>
          <w:szCs w:val="21"/>
        </w:rPr>
        <w:t xml:space="preserve">Türkiye’nin, geçtiğimiz yıl tüm gövde tipleri dahil C-Serisi satışlarında Çin, Amerika ve Almanya’nın ardından dünya genelinde dördüncü sırada yer aldığını vurguladı. C-Serisi’nin 2025 yılında Türkiye’de en çok satan Mercedes-Benz modeli olduğunun da bilgisini veren </w:t>
      </w:r>
      <w:r w:rsidR="00940ABC" w:rsidRPr="00853D90">
        <w:rPr>
          <w:rFonts w:ascii="CorpoS" w:hAnsi="CorpoS"/>
          <w:b/>
          <w:bCs/>
          <w:sz w:val="21"/>
          <w:szCs w:val="21"/>
        </w:rPr>
        <w:t>Şenol Bayrak</w:t>
      </w:r>
      <w:r w:rsidR="00940ABC" w:rsidRPr="00853D90">
        <w:rPr>
          <w:rFonts w:ascii="CorpoS" w:hAnsi="CorpoS"/>
          <w:sz w:val="21"/>
          <w:szCs w:val="21"/>
        </w:rPr>
        <w:t xml:space="preserve">, </w:t>
      </w:r>
      <w:r w:rsidRPr="00853D90">
        <w:rPr>
          <w:rFonts w:ascii="CorpoS" w:hAnsi="CorpoS"/>
          <w:sz w:val="21"/>
          <w:szCs w:val="21"/>
        </w:rPr>
        <w:t>C-Serisi’nin dünyada olduğu gibi Türkiye’de de segmentini baştan tanımlayacağının altını çizdi.</w:t>
      </w:r>
    </w:p>
    <w:p w14:paraId="21CE6E02" w14:textId="77777777" w:rsidR="00EF0FD6" w:rsidRPr="00D542F3" w:rsidRDefault="00EF0FD6" w:rsidP="00940ABC">
      <w:pPr>
        <w:pStyle w:val="GvdeMetni"/>
        <w:spacing w:line="276" w:lineRule="auto"/>
        <w:ind w:right="421"/>
        <w:jc w:val="both"/>
        <w:rPr>
          <w:rFonts w:ascii="CorpoS" w:hAnsi="CorpoS"/>
          <w:sz w:val="21"/>
          <w:szCs w:val="21"/>
        </w:rPr>
      </w:pPr>
    </w:p>
    <w:p w14:paraId="4C881E4A" w14:textId="77777777" w:rsidR="0006705A" w:rsidRPr="00D542F3" w:rsidRDefault="0006705A" w:rsidP="00D542F3">
      <w:pPr>
        <w:pStyle w:val="Balk2"/>
        <w:jc w:val="both"/>
        <w:rPr>
          <w:rFonts w:ascii="CorpoS" w:hAnsi="CorpoS"/>
          <w:b/>
          <w:bCs/>
          <w:szCs w:val="21"/>
          <w:lang w:val="tr-TR"/>
        </w:rPr>
      </w:pPr>
      <w:r w:rsidRPr="00D542F3">
        <w:rPr>
          <w:rFonts w:ascii="CorpoS" w:hAnsi="CorpoS"/>
          <w:b/>
          <w:bCs/>
          <w:szCs w:val="21"/>
          <w:lang w:val="tr-TR"/>
        </w:rPr>
        <w:t>Mercedes-Benz,</w:t>
      </w:r>
      <w:r w:rsidRPr="00D542F3">
        <w:rPr>
          <w:rFonts w:ascii="CorpoS" w:hAnsi="CorpoS"/>
          <w:b/>
          <w:bCs/>
          <w:spacing w:val="-8"/>
          <w:szCs w:val="21"/>
          <w:lang w:val="tr-TR"/>
        </w:rPr>
        <w:t xml:space="preserve"> </w:t>
      </w:r>
      <w:r w:rsidRPr="00D542F3">
        <w:rPr>
          <w:rFonts w:ascii="CorpoS" w:hAnsi="CorpoS"/>
          <w:b/>
          <w:bCs/>
          <w:szCs w:val="21"/>
          <w:lang w:val="tr-TR"/>
        </w:rPr>
        <w:t>Türkiye’de</w:t>
      </w:r>
      <w:r w:rsidRPr="00D542F3">
        <w:rPr>
          <w:rFonts w:ascii="CorpoS" w:hAnsi="CorpoS"/>
          <w:b/>
          <w:bCs/>
          <w:spacing w:val="-8"/>
          <w:szCs w:val="21"/>
          <w:lang w:val="tr-TR"/>
        </w:rPr>
        <w:t xml:space="preserve"> </w:t>
      </w:r>
      <w:r w:rsidRPr="00D542F3">
        <w:rPr>
          <w:rFonts w:ascii="CorpoS" w:hAnsi="CorpoS"/>
          <w:b/>
          <w:bCs/>
          <w:szCs w:val="21"/>
          <w:lang w:val="tr-TR"/>
        </w:rPr>
        <w:t>müşterilerinin ihtiyaçlarına en uygun çözümleri sunuyor</w:t>
      </w:r>
    </w:p>
    <w:p w14:paraId="1CFEDFCA" w14:textId="14270465" w:rsidR="0006705A" w:rsidRPr="00D542F3" w:rsidRDefault="0006705A" w:rsidP="00D542F3">
      <w:pPr>
        <w:pStyle w:val="GvdeMetni"/>
        <w:spacing w:before="39" w:line="276" w:lineRule="auto"/>
        <w:ind w:right="420"/>
        <w:jc w:val="both"/>
        <w:rPr>
          <w:rFonts w:ascii="CorpoS" w:hAnsi="CorpoS"/>
          <w:b/>
          <w:sz w:val="21"/>
          <w:szCs w:val="21"/>
        </w:rPr>
      </w:pPr>
      <w:r w:rsidRPr="00D542F3">
        <w:rPr>
          <w:rFonts w:ascii="CorpoS" w:hAnsi="CorpoS"/>
          <w:sz w:val="21"/>
          <w:szCs w:val="21"/>
        </w:rPr>
        <w:t xml:space="preserve">İçten yanmalı ve tamamen elektrikli modellerin birbirini tamamlayan stratejisiyle premium segmentte en fazla modele sahip marka olmayı hedeflediklerini söyleyen </w:t>
      </w:r>
      <w:r w:rsidRPr="00D542F3">
        <w:rPr>
          <w:rFonts w:ascii="CorpoS" w:hAnsi="CorpoS"/>
          <w:b/>
          <w:sz w:val="21"/>
          <w:szCs w:val="21"/>
        </w:rPr>
        <w:t xml:space="preserve">Mercedes-Benz Otomobil Satış ve Pazarlama Direktörü Dr. </w:t>
      </w:r>
      <w:proofErr w:type="spellStart"/>
      <w:r w:rsidRPr="00D542F3">
        <w:rPr>
          <w:rFonts w:ascii="CorpoS" w:hAnsi="CorpoS"/>
          <w:b/>
          <w:sz w:val="21"/>
          <w:szCs w:val="21"/>
        </w:rPr>
        <w:t>Nadine</w:t>
      </w:r>
      <w:proofErr w:type="spellEnd"/>
      <w:r w:rsidRPr="00D542F3">
        <w:rPr>
          <w:rFonts w:ascii="CorpoS" w:hAnsi="CorpoS"/>
          <w:b/>
          <w:sz w:val="21"/>
          <w:szCs w:val="21"/>
        </w:rPr>
        <w:t xml:space="preserve"> Adam, “</w:t>
      </w:r>
      <w:r w:rsidRPr="00D542F3">
        <w:rPr>
          <w:rFonts w:ascii="CorpoS" w:hAnsi="CorpoS"/>
          <w:bCs/>
          <w:sz w:val="21"/>
          <w:szCs w:val="21"/>
        </w:rPr>
        <w:t xml:space="preserve">Premium otomotiv pazarı elektrifikasyon, dijitalleşme ve sürdürülebilirlik </w:t>
      </w:r>
      <w:r w:rsidRPr="00D542F3">
        <w:rPr>
          <w:rFonts w:ascii="CorpoS" w:hAnsi="CorpoS"/>
          <w:bCs/>
          <w:sz w:val="21"/>
          <w:szCs w:val="21"/>
        </w:rPr>
        <w:lastRenderedPageBreak/>
        <w:t>ekseninde giderek daha fazla şekilleniyor. Biz de elektrifikasyon stratejimizi elektrikli modelleri mevcut modellerin yerine geçirmek üzerine değil müşterilerimize daha fazla alternatif sunmak şeklinde oluşturuyoruz.</w:t>
      </w:r>
      <w:r w:rsidRPr="00D542F3">
        <w:rPr>
          <w:rFonts w:ascii="CorpoS" w:hAnsi="CorpoS"/>
          <w:b/>
          <w:sz w:val="21"/>
          <w:szCs w:val="21"/>
        </w:rPr>
        <w:t xml:space="preserve"> </w:t>
      </w:r>
      <w:r w:rsidRPr="00D542F3">
        <w:rPr>
          <w:rFonts w:ascii="CorpoS" w:hAnsi="CorpoS"/>
          <w:bCs/>
          <w:sz w:val="21"/>
          <w:szCs w:val="21"/>
        </w:rPr>
        <w:t xml:space="preserve">Türkiye’de araçlarımızı tamamen elektrikli ve hibrit olarak satışa sunarak her iki segmente de ne kadar önem verdiğimizi gösteriyor ve müşterilerimize kendi ihtiyaçlarına en uygun çözümü seçme özgürlüğünü sunuyoruz. Tamamen elektrikli C-Serisi'nin ardından tamamen elektrikli </w:t>
      </w:r>
      <w:proofErr w:type="spellStart"/>
      <w:r w:rsidRPr="00D542F3">
        <w:rPr>
          <w:rFonts w:ascii="CorpoS" w:hAnsi="CorpoS"/>
          <w:bCs/>
          <w:sz w:val="21"/>
          <w:szCs w:val="21"/>
        </w:rPr>
        <w:t>GLA'yı</w:t>
      </w:r>
      <w:proofErr w:type="spellEnd"/>
      <w:r w:rsidRPr="00D542F3">
        <w:rPr>
          <w:rFonts w:ascii="CorpoS" w:hAnsi="CorpoS"/>
          <w:bCs/>
          <w:sz w:val="21"/>
          <w:szCs w:val="21"/>
        </w:rPr>
        <w:t xml:space="preserve"> ise dördüncü çeyrekte Türkiye'ye getireceğiz. Merakla beklenen Mercedes-AMG GT 4-Kapı </w:t>
      </w:r>
      <w:proofErr w:type="spellStart"/>
      <w:r w:rsidRPr="00D542F3">
        <w:rPr>
          <w:rFonts w:ascii="CorpoS" w:hAnsi="CorpoS"/>
          <w:bCs/>
          <w:sz w:val="21"/>
          <w:szCs w:val="21"/>
        </w:rPr>
        <w:t>Coupé</w:t>
      </w:r>
      <w:r w:rsidR="00EF0FD6">
        <w:rPr>
          <w:rFonts w:ascii="CorpoS" w:hAnsi="CorpoS"/>
          <w:bCs/>
          <w:sz w:val="21"/>
          <w:szCs w:val="21"/>
        </w:rPr>
        <w:t>’yi</w:t>
      </w:r>
      <w:proofErr w:type="spellEnd"/>
      <w:r w:rsidR="00EF0FD6">
        <w:rPr>
          <w:rFonts w:ascii="CorpoS" w:hAnsi="CorpoS"/>
          <w:bCs/>
          <w:sz w:val="21"/>
          <w:szCs w:val="21"/>
        </w:rPr>
        <w:t xml:space="preserve"> 2026’nın son çeyreğinde,</w:t>
      </w:r>
      <w:r w:rsidRPr="00D542F3">
        <w:rPr>
          <w:rFonts w:ascii="CorpoS" w:hAnsi="CorpoS"/>
          <w:bCs/>
          <w:sz w:val="21"/>
          <w:szCs w:val="21"/>
        </w:rPr>
        <w:t xml:space="preserve"> Mercedes-AMG GT SUV</w:t>
      </w:r>
      <w:r w:rsidR="00EF0FD6">
        <w:rPr>
          <w:rFonts w:ascii="CorpoS" w:hAnsi="CorpoS"/>
          <w:bCs/>
          <w:sz w:val="21"/>
          <w:szCs w:val="21"/>
        </w:rPr>
        <w:t xml:space="preserve"> </w:t>
      </w:r>
      <w:r w:rsidRPr="00D542F3">
        <w:rPr>
          <w:rFonts w:ascii="CorpoS" w:hAnsi="CorpoS"/>
          <w:bCs/>
          <w:sz w:val="21"/>
          <w:szCs w:val="21"/>
        </w:rPr>
        <w:t>modelini ise 2027 yılında pazara sunmayı planlıyoruz.” dedi.</w:t>
      </w:r>
    </w:p>
    <w:p w14:paraId="78DC193A" w14:textId="77777777" w:rsidR="0006705A" w:rsidRPr="00D542F3" w:rsidRDefault="0006705A" w:rsidP="00D542F3">
      <w:pPr>
        <w:pStyle w:val="GvdeMetni"/>
        <w:spacing w:before="39" w:line="276" w:lineRule="auto"/>
        <w:ind w:right="420"/>
        <w:jc w:val="both"/>
        <w:rPr>
          <w:rFonts w:ascii="CorpoS" w:hAnsi="CorpoS"/>
          <w:b/>
          <w:sz w:val="21"/>
          <w:szCs w:val="21"/>
        </w:rPr>
      </w:pPr>
    </w:p>
    <w:p w14:paraId="3474DDE6" w14:textId="30E74197" w:rsidR="0006705A" w:rsidRDefault="0006705A" w:rsidP="00D542F3">
      <w:pPr>
        <w:pStyle w:val="GvdeMetni"/>
        <w:spacing w:before="39" w:line="276" w:lineRule="auto"/>
        <w:ind w:right="420"/>
        <w:jc w:val="both"/>
        <w:rPr>
          <w:rFonts w:ascii="CorpoS" w:hAnsi="CorpoS"/>
          <w:sz w:val="21"/>
          <w:szCs w:val="21"/>
        </w:rPr>
      </w:pPr>
      <w:r w:rsidRPr="00D542F3">
        <w:rPr>
          <w:rFonts w:ascii="CorpoS" w:hAnsi="CorpoS"/>
          <w:sz w:val="21"/>
          <w:szCs w:val="21"/>
        </w:rPr>
        <w:t xml:space="preserve">709 kilometreye kadar menzili (WLTP)* ile uzun mesafeler için tasarlanan yeni elektrikli C-Serisi’nin </w:t>
      </w:r>
      <w:r w:rsidR="00193164" w:rsidRPr="00193164">
        <w:rPr>
          <w:rFonts w:ascii="CorpoS" w:hAnsi="CorpoS"/>
          <w:sz w:val="21"/>
          <w:szCs w:val="21"/>
        </w:rPr>
        <w:t>yalnızca 10 dakikalık şarjla 320 kilometreye kadar ek WLTP menzili elde edebildiğinin</w:t>
      </w:r>
      <w:r w:rsidR="00193164" w:rsidRPr="00193164" w:rsidDel="00193164">
        <w:rPr>
          <w:rFonts w:ascii="CorpoS" w:hAnsi="CorpoS"/>
          <w:sz w:val="21"/>
          <w:szCs w:val="21"/>
        </w:rPr>
        <w:t xml:space="preserve"> </w:t>
      </w:r>
      <w:r w:rsidRPr="00D542F3">
        <w:rPr>
          <w:rFonts w:ascii="CorpoS" w:hAnsi="CorpoS"/>
          <w:sz w:val="21"/>
          <w:szCs w:val="21"/>
        </w:rPr>
        <w:t xml:space="preserve">altını çizen </w:t>
      </w:r>
      <w:r w:rsidRPr="00D542F3">
        <w:rPr>
          <w:rFonts w:ascii="CorpoS" w:hAnsi="CorpoS"/>
          <w:b/>
          <w:bCs/>
          <w:sz w:val="21"/>
          <w:szCs w:val="21"/>
        </w:rPr>
        <w:t>Dr. Adam</w:t>
      </w:r>
      <w:r w:rsidRPr="00D542F3">
        <w:rPr>
          <w:rFonts w:ascii="CorpoS" w:hAnsi="CorpoS"/>
          <w:sz w:val="21"/>
          <w:szCs w:val="21"/>
        </w:rPr>
        <w:t xml:space="preserve">, böylece segmenti yepyeni bir seviyeye taşıyarak geleceği yeniden tanımladığını belirtti. Yeni C-Serisi’nin verimli olmasının yanı sıra yüksek performans sunduğunu da vurgulayan </w:t>
      </w:r>
      <w:r w:rsidRPr="00940ABC">
        <w:rPr>
          <w:rFonts w:ascii="CorpoS" w:hAnsi="CorpoS"/>
          <w:b/>
          <w:bCs/>
          <w:sz w:val="21"/>
          <w:szCs w:val="21"/>
        </w:rPr>
        <w:t xml:space="preserve">Dr. </w:t>
      </w:r>
      <w:proofErr w:type="spellStart"/>
      <w:r w:rsidRPr="00940ABC">
        <w:rPr>
          <w:rFonts w:ascii="CorpoS" w:hAnsi="CorpoS"/>
          <w:b/>
          <w:bCs/>
          <w:sz w:val="21"/>
          <w:szCs w:val="21"/>
        </w:rPr>
        <w:t>Nadine</w:t>
      </w:r>
      <w:proofErr w:type="spellEnd"/>
      <w:r w:rsidRPr="00940ABC">
        <w:rPr>
          <w:rFonts w:ascii="CorpoS" w:hAnsi="CorpoS"/>
          <w:b/>
          <w:bCs/>
          <w:sz w:val="21"/>
          <w:szCs w:val="21"/>
        </w:rPr>
        <w:t xml:space="preserve"> Adam</w:t>
      </w:r>
      <w:r w:rsidRPr="00D542F3">
        <w:rPr>
          <w:rFonts w:ascii="CorpoS" w:hAnsi="CorpoS"/>
          <w:sz w:val="21"/>
          <w:szCs w:val="21"/>
        </w:rPr>
        <w:t xml:space="preserve">, C 400 4MATIC </w:t>
      </w:r>
      <w:proofErr w:type="spellStart"/>
      <w:r w:rsidRPr="00D542F3">
        <w:rPr>
          <w:rFonts w:ascii="CorpoS" w:hAnsi="CorpoS"/>
          <w:sz w:val="21"/>
          <w:szCs w:val="21"/>
        </w:rPr>
        <w:t>AMG’nin</w:t>
      </w:r>
      <w:proofErr w:type="spellEnd"/>
      <w:r w:rsidRPr="00D542F3">
        <w:rPr>
          <w:rFonts w:ascii="CorpoS" w:hAnsi="CorpoS"/>
          <w:sz w:val="21"/>
          <w:szCs w:val="21"/>
        </w:rPr>
        <w:t xml:space="preserve"> 489 beygir gücü ile 800 Nm torka sahip olduğunu söyleyerek 0’dan 100 km/</w:t>
      </w:r>
      <w:proofErr w:type="spellStart"/>
      <w:r w:rsidRPr="00D542F3">
        <w:rPr>
          <w:rFonts w:ascii="CorpoS" w:hAnsi="CorpoS"/>
          <w:sz w:val="21"/>
          <w:szCs w:val="21"/>
        </w:rPr>
        <w:t>s</w:t>
      </w:r>
      <w:r w:rsidR="006B5981">
        <w:rPr>
          <w:rFonts w:ascii="CorpoS" w:hAnsi="CorpoS"/>
          <w:sz w:val="21"/>
          <w:szCs w:val="21"/>
        </w:rPr>
        <w:t>a</w:t>
      </w:r>
      <w:proofErr w:type="spellEnd"/>
      <w:r w:rsidRPr="00D542F3">
        <w:rPr>
          <w:rFonts w:ascii="CorpoS" w:hAnsi="CorpoS"/>
          <w:sz w:val="21"/>
          <w:szCs w:val="21"/>
        </w:rPr>
        <w:t xml:space="preserve"> hıza sadece 4 saniyede ulaştığının bilgisini de verdi.</w:t>
      </w:r>
    </w:p>
    <w:p w14:paraId="1C08D23A" w14:textId="77777777" w:rsidR="00EF0FD6" w:rsidRPr="00D542F3" w:rsidRDefault="00EF0FD6" w:rsidP="00D542F3">
      <w:pPr>
        <w:pStyle w:val="GvdeMetni"/>
        <w:spacing w:before="39" w:line="276" w:lineRule="auto"/>
        <w:ind w:right="420"/>
        <w:jc w:val="both"/>
        <w:rPr>
          <w:rFonts w:ascii="CorpoS" w:hAnsi="CorpoS"/>
          <w:sz w:val="21"/>
          <w:szCs w:val="21"/>
        </w:rPr>
      </w:pPr>
    </w:p>
    <w:p w14:paraId="02719620" w14:textId="77777777" w:rsidR="0006705A" w:rsidRPr="00D542F3" w:rsidRDefault="0006705A" w:rsidP="00D542F3">
      <w:pPr>
        <w:pStyle w:val="GvdeMetni"/>
        <w:spacing w:before="39" w:line="276" w:lineRule="auto"/>
        <w:ind w:right="420"/>
        <w:jc w:val="both"/>
        <w:rPr>
          <w:rFonts w:ascii="CorpoS" w:hAnsi="CorpoS"/>
          <w:sz w:val="21"/>
          <w:szCs w:val="21"/>
        </w:rPr>
      </w:pPr>
      <w:r w:rsidRPr="00D542F3">
        <w:rPr>
          <w:rFonts w:ascii="CorpoS" w:hAnsi="CorpoS"/>
          <w:sz w:val="21"/>
          <w:szCs w:val="21"/>
        </w:rPr>
        <w:t xml:space="preserve">Elektrikli araçların otomotiv sektöründeki toplam satışlar içindeki payının her geçen gün arttığını, Mercedes-Benz’in satışları içindeki elektrikli araç payının da her yıl yükseldiğini söyleyen </w:t>
      </w:r>
      <w:r w:rsidRPr="00D542F3">
        <w:rPr>
          <w:rFonts w:ascii="CorpoS" w:hAnsi="CorpoS"/>
          <w:b/>
          <w:sz w:val="21"/>
          <w:szCs w:val="21"/>
        </w:rPr>
        <w:t xml:space="preserve">Dr. </w:t>
      </w:r>
      <w:proofErr w:type="spellStart"/>
      <w:r w:rsidRPr="00D542F3">
        <w:rPr>
          <w:rFonts w:ascii="CorpoS" w:hAnsi="CorpoS"/>
          <w:b/>
          <w:sz w:val="21"/>
          <w:szCs w:val="21"/>
        </w:rPr>
        <w:t>Nadine</w:t>
      </w:r>
      <w:proofErr w:type="spellEnd"/>
      <w:r w:rsidRPr="00D542F3">
        <w:rPr>
          <w:rFonts w:ascii="CorpoS" w:hAnsi="CorpoS"/>
          <w:b/>
          <w:sz w:val="21"/>
          <w:szCs w:val="21"/>
        </w:rPr>
        <w:t xml:space="preserve"> Adam</w:t>
      </w:r>
      <w:r w:rsidRPr="00D542F3">
        <w:rPr>
          <w:rFonts w:ascii="CorpoS" w:hAnsi="CorpoS"/>
          <w:sz w:val="21"/>
          <w:szCs w:val="21"/>
        </w:rPr>
        <w:t xml:space="preserve">, premium segment müşterisinin Online </w:t>
      </w:r>
      <w:proofErr w:type="spellStart"/>
      <w:r w:rsidRPr="00D542F3">
        <w:rPr>
          <w:rFonts w:ascii="CorpoS" w:hAnsi="CorpoS"/>
          <w:sz w:val="21"/>
          <w:szCs w:val="21"/>
        </w:rPr>
        <w:t>Store</w:t>
      </w:r>
      <w:proofErr w:type="spellEnd"/>
      <w:r w:rsidRPr="00D542F3">
        <w:rPr>
          <w:rFonts w:ascii="CorpoS" w:hAnsi="CorpoS"/>
          <w:sz w:val="21"/>
          <w:szCs w:val="21"/>
        </w:rPr>
        <w:t xml:space="preserve"> üzerinden rezervasyon gerçekleştirerek tamamlanan satışları da çok çabuk benimsediğini, bu yıl toplam satışlardaki payının yüzde 12’ye ulaştığını belirtti.</w:t>
      </w:r>
    </w:p>
    <w:p w14:paraId="5A990DBC" w14:textId="77777777" w:rsidR="0006705A" w:rsidRPr="00D542F3" w:rsidRDefault="0006705A" w:rsidP="00D542F3">
      <w:pPr>
        <w:pStyle w:val="GvdeMetni"/>
        <w:spacing w:before="39"/>
        <w:jc w:val="both"/>
        <w:rPr>
          <w:rFonts w:ascii="CorpoS" w:hAnsi="CorpoS"/>
          <w:sz w:val="21"/>
          <w:szCs w:val="21"/>
        </w:rPr>
      </w:pPr>
    </w:p>
    <w:p w14:paraId="3CB0C369" w14:textId="77777777" w:rsidR="0006705A" w:rsidRPr="00D542F3" w:rsidRDefault="0006705A" w:rsidP="00D542F3">
      <w:pPr>
        <w:pStyle w:val="Balk2"/>
        <w:jc w:val="both"/>
        <w:rPr>
          <w:rFonts w:ascii="CorpoS" w:hAnsi="CorpoS"/>
          <w:b/>
          <w:bCs/>
          <w:szCs w:val="21"/>
          <w:lang w:val="tr-TR"/>
        </w:rPr>
      </w:pPr>
      <w:r w:rsidRPr="00D542F3">
        <w:rPr>
          <w:rFonts w:ascii="CorpoS" w:hAnsi="CorpoS"/>
          <w:b/>
          <w:bCs/>
          <w:szCs w:val="21"/>
          <w:lang w:val="tr-TR"/>
        </w:rPr>
        <w:t>Tamamen</w:t>
      </w:r>
      <w:r w:rsidRPr="00D542F3">
        <w:rPr>
          <w:rFonts w:ascii="CorpoS" w:hAnsi="CorpoS"/>
          <w:b/>
          <w:bCs/>
          <w:spacing w:val="-5"/>
          <w:szCs w:val="21"/>
          <w:lang w:val="tr-TR"/>
        </w:rPr>
        <w:t xml:space="preserve"> </w:t>
      </w:r>
      <w:r w:rsidRPr="00D542F3">
        <w:rPr>
          <w:rFonts w:ascii="CorpoS" w:hAnsi="CorpoS"/>
          <w:b/>
          <w:bCs/>
          <w:szCs w:val="21"/>
          <w:lang w:val="tr-TR"/>
        </w:rPr>
        <w:t>yeni</w:t>
      </w:r>
      <w:r w:rsidRPr="00D542F3">
        <w:rPr>
          <w:rFonts w:ascii="CorpoS" w:hAnsi="CorpoS"/>
          <w:b/>
          <w:bCs/>
          <w:spacing w:val="-4"/>
          <w:szCs w:val="21"/>
          <w:lang w:val="tr-TR"/>
        </w:rPr>
        <w:t xml:space="preserve"> </w:t>
      </w:r>
      <w:r w:rsidRPr="00D542F3">
        <w:rPr>
          <w:rFonts w:ascii="CorpoS" w:hAnsi="CorpoS"/>
          <w:b/>
          <w:bCs/>
          <w:szCs w:val="21"/>
          <w:lang w:val="tr-TR"/>
        </w:rPr>
        <w:t>elektrikli</w:t>
      </w:r>
      <w:r w:rsidRPr="00D542F3">
        <w:rPr>
          <w:rFonts w:ascii="CorpoS" w:hAnsi="CorpoS"/>
          <w:b/>
          <w:bCs/>
          <w:spacing w:val="-7"/>
          <w:szCs w:val="21"/>
          <w:lang w:val="tr-TR"/>
        </w:rPr>
        <w:t xml:space="preserve"> </w:t>
      </w:r>
      <w:r w:rsidRPr="00D542F3">
        <w:rPr>
          <w:rFonts w:ascii="CorpoS" w:hAnsi="CorpoS"/>
          <w:b/>
          <w:bCs/>
          <w:szCs w:val="21"/>
          <w:lang w:val="tr-TR"/>
        </w:rPr>
        <w:t>C-Serisi</w:t>
      </w:r>
      <w:r w:rsidRPr="00D542F3">
        <w:rPr>
          <w:rFonts w:ascii="CorpoS" w:hAnsi="CorpoS"/>
          <w:b/>
          <w:bCs/>
          <w:spacing w:val="-5"/>
          <w:szCs w:val="21"/>
          <w:lang w:val="tr-TR"/>
        </w:rPr>
        <w:t xml:space="preserve"> </w:t>
      </w:r>
      <w:r w:rsidRPr="00D542F3">
        <w:rPr>
          <w:rFonts w:ascii="CorpoS" w:hAnsi="CorpoS"/>
          <w:b/>
          <w:bCs/>
          <w:szCs w:val="21"/>
          <w:lang w:val="tr-TR"/>
        </w:rPr>
        <w:t>ile</w:t>
      </w:r>
      <w:r w:rsidRPr="00D542F3">
        <w:rPr>
          <w:rFonts w:ascii="CorpoS" w:hAnsi="CorpoS"/>
          <w:b/>
          <w:bCs/>
          <w:spacing w:val="-8"/>
          <w:szCs w:val="21"/>
          <w:lang w:val="tr-TR"/>
        </w:rPr>
        <w:t xml:space="preserve"> </w:t>
      </w:r>
      <w:r w:rsidRPr="00D542F3">
        <w:rPr>
          <w:rFonts w:ascii="CorpoS" w:hAnsi="CorpoS"/>
          <w:b/>
          <w:bCs/>
          <w:szCs w:val="21"/>
          <w:lang w:val="tr-TR"/>
        </w:rPr>
        <w:t>menzil</w:t>
      </w:r>
      <w:r w:rsidRPr="00D542F3">
        <w:rPr>
          <w:rFonts w:ascii="CorpoS" w:hAnsi="CorpoS"/>
          <w:b/>
          <w:bCs/>
          <w:spacing w:val="-5"/>
          <w:szCs w:val="21"/>
          <w:lang w:val="tr-TR"/>
        </w:rPr>
        <w:t xml:space="preserve"> </w:t>
      </w:r>
      <w:r w:rsidRPr="00D542F3">
        <w:rPr>
          <w:rFonts w:ascii="CorpoS" w:hAnsi="CorpoS"/>
          <w:b/>
          <w:bCs/>
          <w:szCs w:val="21"/>
          <w:lang w:val="tr-TR"/>
        </w:rPr>
        <w:t>kaygısına</w:t>
      </w:r>
      <w:r w:rsidRPr="00D542F3">
        <w:rPr>
          <w:rFonts w:ascii="CorpoS" w:hAnsi="CorpoS"/>
          <w:b/>
          <w:bCs/>
          <w:spacing w:val="-5"/>
          <w:szCs w:val="21"/>
          <w:lang w:val="tr-TR"/>
        </w:rPr>
        <w:t xml:space="preserve"> son</w:t>
      </w:r>
    </w:p>
    <w:p w14:paraId="64456304" w14:textId="77777777" w:rsidR="0006705A" w:rsidRPr="00D542F3" w:rsidRDefault="0006705A" w:rsidP="00D542F3">
      <w:pPr>
        <w:pStyle w:val="GvdeMetni"/>
        <w:spacing w:before="41" w:line="256" w:lineRule="auto"/>
        <w:ind w:right="83"/>
        <w:jc w:val="both"/>
        <w:rPr>
          <w:rFonts w:ascii="CorpoS" w:hAnsi="CorpoS"/>
          <w:sz w:val="21"/>
          <w:szCs w:val="21"/>
        </w:rPr>
      </w:pPr>
      <w:r w:rsidRPr="00D542F3">
        <w:rPr>
          <w:rFonts w:ascii="CorpoS" w:hAnsi="CorpoS"/>
          <w:sz w:val="21"/>
          <w:szCs w:val="21"/>
        </w:rPr>
        <w:t>Lansmanda tanıtımı yapılan C 400 4MATIC AMG, 94 kWh kullanılabilir enerji kapasitesine sahip yeni lityum iyon bataryası ile 800 volt DC hızlı şarj istasyonlarında 330 kW’a kadar şarj kapasitesi sunuyor.</w:t>
      </w:r>
    </w:p>
    <w:p w14:paraId="54F4826B" w14:textId="77777777" w:rsidR="0006705A" w:rsidRPr="00D542F3" w:rsidRDefault="0006705A" w:rsidP="00D542F3">
      <w:pPr>
        <w:pStyle w:val="GvdeMetni"/>
        <w:spacing w:before="41" w:line="256" w:lineRule="auto"/>
        <w:ind w:left="228" w:right="83"/>
        <w:jc w:val="both"/>
        <w:rPr>
          <w:rFonts w:ascii="CorpoS" w:hAnsi="CorpoS"/>
          <w:sz w:val="21"/>
          <w:szCs w:val="21"/>
        </w:rPr>
      </w:pPr>
    </w:p>
    <w:p w14:paraId="433C2746" w14:textId="755AD8DF" w:rsidR="0006705A" w:rsidRPr="00D542F3" w:rsidRDefault="0006705A" w:rsidP="00D542F3">
      <w:pPr>
        <w:pStyle w:val="GvdeMetni"/>
        <w:spacing w:before="41" w:line="256" w:lineRule="auto"/>
        <w:ind w:right="83"/>
        <w:jc w:val="both"/>
        <w:rPr>
          <w:rFonts w:ascii="CorpoS" w:hAnsi="CorpoS"/>
          <w:sz w:val="21"/>
          <w:szCs w:val="21"/>
        </w:rPr>
      </w:pPr>
      <w:r w:rsidRPr="00D542F3">
        <w:rPr>
          <w:rFonts w:ascii="CorpoS" w:hAnsi="CorpoS"/>
          <w:sz w:val="21"/>
          <w:szCs w:val="21"/>
        </w:rPr>
        <w:t xml:space="preserve">Yeni </w:t>
      </w:r>
      <w:proofErr w:type="spellStart"/>
      <w:r w:rsidRPr="00D542F3">
        <w:rPr>
          <w:rFonts w:ascii="CorpoS" w:hAnsi="CorpoS"/>
          <w:sz w:val="21"/>
          <w:szCs w:val="21"/>
        </w:rPr>
        <w:t>one-box</w:t>
      </w:r>
      <w:proofErr w:type="spellEnd"/>
      <w:r w:rsidRPr="00D542F3">
        <w:rPr>
          <w:rFonts w:ascii="CorpoS" w:hAnsi="CorpoS"/>
          <w:sz w:val="21"/>
          <w:szCs w:val="21"/>
        </w:rPr>
        <w:t xml:space="preserve"> fren sistemi, frenleme sırasında enerjinin geri kazanımını optimize ederek menzili artırıyor. Verimlilik amacıyla frenleme süreçlerinin</w:t>
      </w:r>
      <w:r w:rsidR="00EF0FD6">
        <w:rPr>
          <w:rFonts w:ascii="CorpoS" w:hAnsi="CorpoS"/>
          <w:sz w:val="21"/>
          <w:szCs w:val="21"/>
        </w:rPr>
        <w:t xml:space="preserve"> yüzde 99’u</w:t>
      </w:r>
      <w:r w:rsidRPr="00D542F3">
        <w:rPr>
          <w:rFonts w:ascii="CorpoS" w:hAnsi="CorpoS"/>
          <w:sz w:val="21"/>
          <w:szCs w:val="21"/>
        </w:rPr>
        <w:t xml:space="preserve"> </w:t>
      </w:r>
      <w:proofErr w:type="spellStart"/>
      <w:r w:rsidRPr="00D542F3">
        <w:rPr>
          <w:rFonts w:ascii="CorpoS" w:hAnsi="CorpoS"/>
          <w:sz w:val="21"/>
          <w:szCs w:val="21"/>
        </w:rPr>
        <w:t>reküperasyon</w:t>
      </w:r>
      <w:proofErr w:type="spellEnd"/>
      <w:r w:rsidRPr="00D542F3">
        <w:rPr>
          <w:rFonts w:ascii="CorpoS" w:hAnsi="CorpoS"/>
          <w:sz w:val="21"/>
          <w:szCs w:val="21"/>
        </w:rPr>
        <w:t xml:space="preserve"> yoluyla gerçekleştiriliyor. ABS frenlemesi sırasında veya buzlu zeminlerde bile mümkün olan </w:t>
      </w:r>
      <w:proofErr w:type="spellStart"/>
      <w:r w:rsidRPr="00D542F3">
        <w:rPr>
          <w:rFonts w:ascii="CorpoS" w:hAnsi="CorpoS"/>
          <w:sz w:val="21"/>
          <w:szCs w:val="21"/>
        </w:rPr>
        <w:t>reküperasyonun</w:t>
      </w:r>
      <w:proofErr w:type="spellEnd"/>
      <w:r w:rsidRPr="00D542F3">
        <w:rPr>
          <w:rFonts w:ascii="CorpoS" w:hAnsi="CorpoS"/>
          <w:sz w:val="21"/>
          <w:szCs w:val="21"/>
        </w:rPr>
        <w:t xml:space="preserve"> gücü 408 </w:t>
      </w:r>
      <w:proofErr w:type="spellStart"/>
      <w:r w:rsidRPr="00D542F3">
        <w:rPr>
          <w:rFonts w:ascii="CorpoS" w:hAnsi="CorpoS"/>
          <w:sz w:val="21"/>
          <w:szCs w:val="21"/>
        </w:rPr>
        <w:t>bg’</w:t>
      </w:r>
      <w:r w:rsidR="00EF0FD6">
        <w:rPr>
          <w:rFonts w:ascii="CorpoS" w:hAnsi="CorpoS"/>
          <w:sz w:val="21"/>
          <w:szCs w:val="21"/>
        </w:rPr>
        <w:t>n</w:t>
      </w:r>
      <w:r w:rsidRPr="00D542F3">
        <w:rPr>
          <w:rFonts w:ascii="CorpoS" w:hAnsi="CorpoS"/>
          <w:sz w:val="21"/>
          <w:szCs w:val="21"/>
        </w:rPr>
        <w:t>e</w:t>
      </w:r>
      <w:proofErr w:type="spellEnd"/>
      <w:r w:rsidRPr="00D542F3">
        <w:rPr>
          <w:rFonts w:ascii="CorpoS" w:hAnsi="CorpoS"/>
          <w:sz w:val="21"/>
          <w:szCs w:val="21"/>
        </w:rPr>
        <w:t xml:space="preserve"> kadar ulaşıyor. Yeni elektrikli C-Serisi, prensipte tamamen durana kadar enerji geri kazanımı ile fren yapabiliyor.</w:t>
      </w:r>
    </w:p>
    <w:p w14:paraId="75BB918D" w14:textId="77777777" w:rsidR="0006705A" w:rsidRPr="00D542F3" w:rsidRDefault="0006705A" w:rsidP="00D542F3">
      <w:pPr>
        <w:pStyle w:val="GvdeMetni"/>
        <w:spacing w:before="41" w:line="256" w:lineRule="auto"/>
        <w:ind w:left="228" w:right="83"/>
        <w:jc w:val="both"/>
        <w:rPr>
          <w:rFonts w:ascii="CorpoS" w:hAnsi="CorpoS"/>
          <w:sz w:val="21"/>
          <w:szCs w:val="21"/>
        </w:rPr>
      </w:pPr>
    </w:p>
    <w:p w14:paraId="37CBC85B" w14:textId="77777777" w:rsidR="0006705A" w:rsidRDefault="0006705A" w:rsidP="00D542F3">
      <w:pPr>
        <w:pStyle w:val="GvdeMetni"/>
        <w:spacing w:before="41" w:line="256" w:lineRule="auto"/>
        <w:ind w:right="83"/>
        <w:jc w:val="both"/>
        <w:rPr>
          <w:rFonts w:ascii="CorpoS" w:hAnsi="CorpoS"/>
          <w:sz w:val="21"/>
          <w:szCs w:val="21"/>
        </w:rPr>
      </w:pPr>
      <w:r w:rsidRPr="00D542F3">
        <w:rPr>
          <w:rFonts w:ascii="CorpoS" w:hAnsi="CorpoS"/>
          <w:sz w:val="21"/>
          <w:szCs w:val="21"/>
        </w:rPr>
        <w:t>Yeni elektrikli C-Serisi, dinamizmi ve sürüş konforunu da segmentinde yeni bir seviyeye taşıyor. Uzun yolculuklarda, bir S-Serisi kadar yumuşak ve konforlu bir sürüş sunabiliyor. Elektrikli C-Serisi, sportif sürüş dinamikleri ve üstün uzun mesafe konforunun mükemmel bir karışımını sunarak maksimum sürüş keyfini garanti ediyor.</w:t>
      </w:r>
    </w:p>
    <w:p w14:paraId="588A7FE4" w14:textId="77777777" w:rsidR="000577D9" w:rsidRDefault="000577D9" w:rsidP="00D542F3">
      <w:pPr>
        <w:pStyle w:val="GvdeMetni"/>
        <w:spacing w:before="41" w:line="256" w:lineRule="auto"/>
        <w:ind w:right="83"/>
        <w:jc w:val="both"/>
        <w:rPr>
          <w:rFonts w:ascii="CorpoS" w:hAnsi="CorpoS"/>
          <w:sz w:val="21"/>
          <w:szCs w:val="21"/>
        </w:rPr>
      </w:pPr>
    </w:p>
    <w:p w14:paraId="056260B6" w14:textId="7325EE52" w:rsidR="0053621C" w:rsidRPr="00853D90" w:rsidRDefault="0053621C" w:rsidP="0053621C">
      <w:pPr>
        <w:pStyle w:val="GvdeMetni"/>
        <w:spacing w:before="41" w:line="256" w:lineRule="auto"/>
        <w:ind w:right="83"/>
        <w:jc w:val="both"/>
        <w:rPr>
          <w:rFonts w:ascii="CorpoS" w:hAnsi="CorpoS"/>
          <w:b/>
          <w:bCs/>
          <w:sz w:val="21"/>
          <w:szCs w:val="21"/>
        </w:rPr>
      </w:pPr>
      <w:r w:rsidRPr="00853D90">
        <w:rPr>
          <w:rFonts w:ascii="CorpoS" w:hAnsi="CorpoS"/>
          <w:b/>
          <w:bCs/>
          <w:sz w:val="21"/>
          <w:szCs w:val="21"/>
        </w:rPr>
        <w:t>AIRMATIC ve arka aks yönlendirmesi ile maksimum çeviklik ve konfor</w:t>
      </w:r>
    </w:p>
    <w:p w14:paraId="2A24EB34" w14:textId="55A1D7E2" w:rsidR="0053621C" w:rsidRPr="00853D90" w:rsidRDefault="0053621C" w:rsidP="0053621C">
      <w:pPr>
        <w:pStyle w:val="GvdeMetni"/>
        <w:spacing w:before="41" w:line="256" w:lineRule="auto"/>
        <w:ind w:right="83"/>
        <w:jc w:val="both"/>
        <w:rPr>
          <w:rFonts w:ascii="CorpoS" w:hAnsi="CorpoS"/>
          <w:sz w:val="21"/>
          <w:szCs w:val="21"/>
        </w:rPr>
      </w:pPr>
      <w:r w:rsidRPr="00853D90">
        <w:rPr>
          <w:rFonts w:ascii="CorpoS" w:hAnsi="CorpoS"/>
          <w:sz w:val="21"/>
          <w:szCs w:val="21"/>
        </w:rPr>
        <w:t xml:space="preserve">Hızlı tepki veren, genliğe duyarlı amortisör sistemi ve </w:t>
      </w:r>
      <w:r w:rsidR="00F422F2">
        <w:rPr>
          <w:rFonts w:ascii="CorpoS" w:hAnsi="CorpoS"/>
          <w:sz w:val="21"/>
          <w:szCs w:val="21"/>
        </w:rPr>
        <w:t>dinamik</w:t>
      </w:r>
      <w:r w:rsidRPr="00853D90">
        <w:rPr>
          <w:rFonts w:ascii="CorpoS" w:hAnsi="CorpoS"/>
          <w:sz w:val="21"/>
          <w:szCs w:val="21"/>
        </w:rPr>
        <w:t xml:space="preserve"> direksiyon yapısına sahip</w:t>
      </w:r>
      <w:r w:rsidR="00704D95">
        <w:rPr>
          <w:rFonts w:ascii="CorpoS" w:hAnsi="CorpoS"/>
          <w:sz w:val="21"/>
          <w:szCs w:val="21"/>
        </w:rPr>
        <w:t xml:space="preserve"> </w:t>
      </w:r>
      <w:r w:rsidRPr="00853D90">
        <w:rPr>
          <w:rFonts w:ascii="CorpoS" w:hAnsi="CorpoS"/>
          <w:sz w:val="21"/>
          <w:szCs w:val="21"/>
        </w:rPr>
        <w:t>süspansiyon</w:t>
      </w:r>
      <w:r w:rsidR="00704D95">
        <w:rPr>
          <w:rFonts w:ascii="CorpoS" w:hAnsi="CorpoS"/>
          <w:sz w:val="21"/>
          <w:szCs w:val="21"/>
        </w:rPr>
        <w:t xml:space="preserve"> sistemi</w:t>
      </w:r>
      <w:r w:rsidRPr="00853D90">
        <w:rPr>
          <w:rFonts w:ascii="CorpoS" w:hAnsi="CorpoS"/>
          <w:sz w:val="21"/>
          <w:szCs w:val="21"/>
        </w:rPr>
        <w:t>, üstün sürüş dinamikleri ve yüksek sürüş konforu sunuyor. Sistem, önde gelişmiş dört kollu aks yapısına ve arkada şasiye bağlı çok kollu arka aks tasarımına dayanıyor.</w:t>
      </w:r>
    </w:p>
    <w:p w14:paraId="655FEF7F" w14:textId="77777777" w:rsidR="0053621C" w:rsidRPr="00853D90" w:rsidRDefault="0053621C" w:rsidP="0053621C">
      <w:pPr>
        <w:pStyle w:val="GvdeMetni"/>
        <w:spacing w:before="41" w:line="256" w:lineRule="auto"/>
        <w:ind w:right="83"/>
        <w:jc w:val="both"/>
        <w:rPr>
          <w:rFonts w:ascii="CorpoS" w:hAnsi="CorpoS"/>
          <w:sz w:val="21"/>
          <w:szCs w:val="21"/>
        </w:rPr>
      </w:pPr>
    </w:p>
    <w:p w14:paraId="2C73D186" w14:textId="637DB531" w:rsidR="0053621C" w:rsidRPr="00853D90" w:rsidRDefault="0053621C" w:rsidP="0053621C">
      <w:pPr>
        <w:pStyle w:val="GvdeMetni"/>
        <w:spacing w:before="41" w:line="256" w:lineRule="auto"/>
        <w:ind w:right="83"/>
        <w:jc w:val="both"/>
        <w:rPr>
          <w:rFonts w:ascii="CorpoS" w:hAnsi="CorpoS"/>
          <w:sz w:val="21"/>
          <w:szCs w:val="21"/>
        </w:rPr>
      </w:pPr>
      <w:r w:rsidRPr="00853D90">
        <w:rPr>
          <w:rFonts w:ascii="CorpoS" w:hAnsi="CorpoS"/>
          <w:sz w:val="21"/>
          <w:szCs w:val="21"/>
        </w:rPr>
        <w:t xml:space="preserve">Standart olarak sunulan AIRMATIC havalı süspansiyon </w:t>
      </w:r>
      <w:r w:rsidR="00F422F2" w:rsidRPr="00853D90">
        <w:rPr>
          <w:rFonts w:ascii="CorpoS" w:hAnsi="CorpoS"/>
          <w:sz w:val="21"/>
          <w:szCs w:val="21"/>
        </w:rPr>
        <w:t xml:space="preserve">akıllı ve öngörülü </w:t>
      </w:r>
      <w:r w:rsidR="00F422F2">
        <w:rPr>
          <w:rFonts w:ascii="CorpoS" w:hAnsi="CorpoS"/>
          <w:sz w:val="21"/>
          <w:szCs w:val="21"/>
        </w:rPr>
        <w:t>yapısı</w:t>
      </w:r>
      <w:r w:rsidR="00F422F2" w:rsidRPr="00853D90">
        <w:rPr>
          <w:rFonts w:ascii="CorpoS" w:hAnsi="CorpoS"/>
          <w:sz w:val="21"/>
          <w:szCs w:val="21"/>
        </w:rPr>
        <w:t xml:space="preserve"> </w:t>
      </w:r>
      <w:r w:rsidR="00F422F2">
        <w:rPr>
          <w:rFonts w:ascii="CorpoS" w:hAnsi="CorpoS"/>
          <w:sz w:val="21"/>
          <w:szCs w:val="21"/>
        </w:rPr>
        <w:t xml:space="preserve">sayesinde </w:t>
      </w:r>
      <w:r w:rsidRPr="00853D90">
        <w:rPr>
          <w:rFonts w:ascii="CorpoS" w:hAnsi="CorpoS"/>
          <w:sz w:val="21"/>
          <w:szCs w:val="21"/>
        </w:rPr>
        <w:t>yol yüzeyindeki bozuklukları etkili biçimde sönüml</w:t>
      </w:r>
      <w:r w:rsidR="00F422F2">
        <w:rPr>
          <w:rFonts w:ascii="CorpoS" w:hAnsi="CorpoS"/>
          <w:sz w:val="21"/>
          <w:szCs w:val="21"/>
        </w:rPr>
        <w:t>üyor</w:t>
      </w:r>
      <w:r w:rsidRPr="00853D90">
        <w:rPr>
          <w:rFonts w:ascii="CorpoS" w:hAnsi="CorpoS"/>
          <w:sz w:val="21"/>
          <w:szCs w:val="21"/>
        </w:rPr>
        <w:t xml:space="preserve">. Bu yenilik, konfor seviyesini belirgin şekilde yükseltirken yeni elektrikli C-Serisi ile yapılan her yolculuk, S-Serisi konforunu andıran akıcı ve rafine bir deneyime dönüşüyor. </w:t>
      </w:r>
    </w:p>
    <w:p w14:paraId="7239DB37" w14:textId="77777777" w:rsidR="0053621C" w:rsidRPr="00853D90" w:rsidRDefault="0053621C" w:rsidP="0053621C">
      <w:pPr>
        <w:pStyle w:val="GvdeMetni"/>
        <w:spacing w:before="41" w:line="256" w:lineRule="auto"/>
        <w:ind w:right="83"/>
        <w:jc w:val="both"/>
        <w:rPr>
          <w:rFonts w:ascii="CorpoS" w:hAnsi="CorpoS"/>
          <w:sz w:val="21"/>
          <w:szCs w:val="21"/>
        </w:rPr>
      </w:pPr>
    </w:p>
    <w:p w14:paraId="309BCF82" w14:textId="585E6678" w:rsidR="0053621C" w:rsidRPr="00853D90" w:rsidRDefault="0053621C" w:rsidP="0053621C">
      <w:pPr>
        <w:pStyle w:val="GvdeMetni"/>
        <w:spacing w:before="41" w:line="256" w:lineRule="auto"/>
        <w:ind w:right="83"/>
        <w:jc w:val="both"/>
        <w:rPr>
          <w:rFonts w:ascii="CorpoS" w:hAnsi="CorpoS"/>
          <w:sz w:val="21"/>
          <w:szCs w:val="21"/>
        </w:rPr>
      </w:pPr>
      <w:r w:rsidRPr="00853D90">
        <w:rPr>
          <w:rFonts w:ascii="CorpoS" w:hAnsi="CorpoS"/>
          <w:sz w:val="21"/>
          <w:szCs w:val="21"/>
        </w:rPr>
        <w:t>AIRMATIC</w:t>
      </w:r>
      <w:r w:rsidR="00F422F2">
        <w:rPr>
          <w:rFonts w:ascii="CorpoS" w:hAnsi="CorpoS"/>
          <w:sz w:val="21"/>
          <w:szCs w:val="21"/>
        </w:rPr>
        <w:t>, ha</w:t>
      </w:r>
      <w:r w:rsidR="00704D95">
        <w:rPr>
          <w:rFonts w:ascii="CorpoS" w:hAnsi="CorpoS"/>
          <w:sz w:val="21"/>
          <w:szCs w:val="21"/>
        </w:rPr>
        <w:t>v</w:t>
      </w:r>
      <w:r w:rsidR="00F422F2">
        <w:rPr>
          <w:rFonts w:ascii="CorpoS" w:hAnsi="CorpoS"/>
          <w:sz w:val="21"/>
          <w:szCs w:val="21"/>
        </w:rPr>
        <w:t>alı süspansiyon sistemi</w:t>
      </w:r>
      <w:r w:rsidRPr="00853D90">
        <w:rPr>
          <w:rFonts w:ascii="CorpoS" w:hAnsi="CorpoS"/>
          <w:sz w:val="21"/>
          <w:szCs w:val="21"/>
        </w:rPr>
        <w:t xml:space="preserve"> otomatik yükseklik kontrolünde de akıllıca çalışıyor. Daha yüksek verimlilik ve menzil için Google </w:t>
      </w:r>
      <w:proofErr w:type="spellStart"/>
      <w:r w:rsidRPr="00853D90">
        <w:rPr>
          <w:rFonts w:ascii="CorpoS" w:hAnsi="CorpoS"/>
          <w:sz w:val="21"/>
          <w:szCs w:val="21"/>
        </w:rPr>
        <w:t>Maps</w:t>
      </w:r>
      <w:proofErr w:type="spellEnd"/>
      <w:r w:rsidRPr="00853D90">
        <w:rPr>
          <w:rFonts w:ascii="CorpoS" w:hAnsi="CorpoS"/>
          <w:sz w:val="21"/>
          <w:szCs w:val="21"/>
        </w:rPr>
        <w:t xml:space="preserve"> verilerini kullanarak </w:t>
      </w:r>
      <w:r w:rsidR="00704D95" w:rsidRPr="00704D95">
        <w:rPr>
          <w:rFonts w:ascii="CorpoS" w:hAnsi="CorpoS"/>
          <w:sz w:val="21"/>
          <w:szCs w:val="21"/>
        </w:rPr>
        <w:t>sürüş yüksekliğini mümkün olduğunca düşük seviyede tutuyor</w:t>
      </w:r>
      <w:r w:rsidRPr="00853D90">
        <w:rPr>
          <w:rFonts w:ascii="CorpoS" w:hAnsi="CorpoS"/>
          <w:sz w:val="21"/>
          <w:szCs w:val="21"/>
        </w:rPr>
        <w:t>. Geleneksel biniş yüksekliği sistemleri yalnızca hıza tepki verirken AIRMATIC ise otomobilin otoyolda olduğunu anlıyor ve düşük sürüş yüksekliğini korumaya devam ediyor.</w:t>
      </w:r>
    </w:p>
    <w:p w14:paraId="647471E3" w14:textId="77777777" w:rsidR="0053621C" w:rsidRPr="00853D90" w:rsidRDefault="0053621C" w:rsidP="0053621C">
      <w:pPr>
        <w:pStyle w:val="GvdeMetni"/>
        <w:spacing w:before="41" w:line="256" w:lineRule="auto"/>
        <w:ind w:right="83"/>
        <w:jc w:val="both"/>
        <w:rPr>
          <w:rFonts w:ascii="CorpoS" w:hAnsi="CorpoS"/>
          <w:sz w:val="21"/>
          <w:szCs w:val="21"/>
        </w:rPr>
      </w:pPr>
    </w:p>
    <w:p w14:paraId="625CE1B0" w14:textId="038F2C0C" w:rsidR="0053621C" w:rsidRDefault="0053621C" w:rsidP="0053621C">
      <w:pPr>
        <w:pStyle w:val="GvdeMetni"/>
        <w:spacing w:before="41" w:line="256" w:lineRule="auto"/>
        <w:ind w:right="83"/>
        <w:jc w:val="both"/>
        <w:rPr>
          <w:rFonts w:ascii="CorpoS" w:hAnsi="CorpoS"/>
          <w:sz w:val="21"/>
          <w:szCs w:val="21"/>
        </w:rPr>
      </w:pPr>
      <w:r w:rsidRPr="00853D90">
        <w:rPr>
          <w:rFonts w:ascii="CorpoS" w:hAnsi="CorpoS"/>
          <w:sz w:val="21"/>
          <w:szCs w:val="21"/>
        </w:rPr>
        <w:t>Arka aks yönlendirmesi çevikliği ve stabiliteyi daha da artırıyor. 4,5 dereceye kadar dönüş açısıyla dönüş çapını 90 santimetre azaltarak 11,2 metreye düşürüyor. Sürücüler için dar alanlarda park etmek, dar sokaklarda manevra yapmak ve şehir merkezlerinde ilerlemek önemli ölçüde kolaylaşıyor. 70 km/</w:t>
      </w:r>
      <w:proofErr w:type="spellStart"/>
      <w:r w:rsidRPr="00853D90">
        <w:rPr>
          <w:rFonts w:ascii="CorpoS" w:hAnsi="CorpoS"/>
          <w:sz w:val="21"/>
          <w:szCs w:val="21"/>
        </w:rPr>
        <w:t>s</w:t>
      </w:r>
      <w:r w:rsidR="00F422F2">
        <w:rPr>
          <w:rFonts w:ascii="CorpoS" w:hAnsi="CorpoS"/>
          <w:sz w:val="21"/>
          <w:szCs w:val="21"/>
        </w:rPr>
        <w:t>a</w:t>
      </w:r>
      <w:proofErr w:type="spellEnd"/>
      <w:r w:rsidRPr="00853D90">
        <w:rPr>
          <w:rFonts w:ascii="CorpoS" w:hAnsi="CorpoS"/>
          <w:sz w:val="21"/>
          <w:szCs w:val="21"/>
        </w:rPr>
        <w:t xml:space="preserve"> ve üzeri hızlarda</w:t>
      </w:r>
      <w:r w:rsidR="00E133CF">
        <w:rPr>
          <w:rFonts w:ascii="CorpoS" w:hAnsi="CorpoS"/>
          <w:sz w:val="21"/>
          <w:szCs w:val="21"/>
        </w:rPr>
        <w:t>, sürüş şekline bağlı olarak,</w:t>
      </w:r>
      <w:r w:rsidRPr="00853D90">
        <w:rPr>
          <w:rFonts w:ascii="CorpoS" w:hAnsi="CorpoS"/>
          <w:sz w:val="21"/>
          <w:szCs w:val="21"/>
        </w:rPr>
        <w:t xml:space="preserve"> arka tekerlekler ön tekerleklerle aynı</w:t>
      </w:r>
      <w:r w:rsidR="00E133CF">
        <w:rPr>
          <w:rFonts w:ascii="CorpoS" w:hAnsi="CorpoS"/>
          <w:sz w:val="21"/>
          <w:szCs w:val="21"/>
        </w:rPr>
        <w:t xml:space="preserve"> veya zıt</w:t>
      </w:r>
      <w:r w:rsidRPr="00853D90">
        <w:rPr>
          <w:rFonts w:ascii="CorpoS" w:hAnsi="CorpoS"/>
          <w:sz w:val="21"/>
          <w:szCs w:val="21"/>
        </w:rPr>
        <w:t xml:space="preserve"> yönde 2,5 dereceye kadar yönlenerek </w:t>
      </w:r>
      <w:r w:rsidRPr="00853D90">
        <w:rPr>
          <w:rFonts w:ascii="CorpoS" w:hAnsi="CorpoS"/>
          <w:sz w:val="21"/>
          <w:szCs w:val="21"/>
        </w:rPr>
        <w:lastRenderedPageBreak/>
        <w:t>yüksek hızlarda, ani şerit değişimlerinde veya kaçış manevralarında daha fazla stabilite ve güvenlik sağlıyor.</w:t>
      </w:r>
      <w:r w:rsidR="00704D95">
        <w:rPr>
          <w:rFonts w:ascii="CorpoS" w:hAnsi="CorpoS"/>
          <w:sz w:val="21"/>
          <w:szCs w:val="21"/>
        </w:rPr>
        <w:t xml:space="preserve"> 14</w:t>
      </w:r>
      <w:r w:rsidR="00704D95" w:rsidRPr="00853D90">
        <w:rPr>
          <w:rFonts w:ascii="CorpoS" w:hAnsi="CorpoS"/>
          <w:sz w:val="21"/>
          <w:szCs w:val="21"/>
        </w:rPr>
        <w:t>0 km/</w:t>
      </w:r>
      <w:proofErr w:type="spellStart"/>
      <w:r w:rsidR="00704D95" w:rsidRPr="00853D90">
        <w:rPr>
          <w:rFonts w:ascii="CorpoS" w:hAnsi="CorpoS"/>
          <w:sz w:val="21"/>
          <w:szCs w:val="21"/>
        </w:rPr>
        <w:t>s</w:t>
      </w:r>
      <w:r w:rsidR="00704D95">
        <w:rPr>
          <w:rFonts w:ascii="CorpoS" w:hAnsi="CorpoS"/>
          <w:sz w:val="21"/>
          <w:szCs w:val="21"/>
        </w:rPr>
        <w:t>a</w:t>
      </w:r>
      <w:proofErr w:type="spellEnd"/>
      <w:r w:rsidR="00704D95">
        <w:rPr>
          <w:rFonts w:ascii="CorpoS" w:hAnsi="CorpoS"/>
          <w:sz w:val="21"/>
          <w:szCs w:val="21"/>
        </w:rPr>
        <w:t xml:space="preserve"> ve üzeri hızlarda ise ön tekerlekler ile aynı yönlü </w:t>
      </w:r>
      <w:r w:rsidR="00704D95" w:rsidRPr="00853D90">
        <w:rPr>
          <w:rFonts w:ascii="CorpoS" w:hAnsi="CorpoS"/>
          <w:sz w:val="21"/>
          <w:szCs w:val="21"/>
        </w:rPr>
        <w:t>2,5 dereceye</w:t>
      </w:r>
      <w:r w:rsidR="00704D95">
        <w:rPr>
          <w:rFonts w:ascii="CorpoS" w:hAnsi="CorpoS"/>
          <w:sz w:val="21"/>
          <w:szCs w:val="21"/>
        </w:rPr>
        <w:t xml:space="preserve"> kadar dönüş yaparak dingil mesafesinin sanal olarak uzamasını sağlıyor.</w:t>
      </w:r>
    </w:p>
    <w:p w14:paraId="1FD227E6" w14:textId="77777777" w:rsidR="0006705A" w:rsidRPr="00D542F3" w:rsidRDefault="0006705A" w:rsidP="0053621C">
      <w:pPr>
        <w:pStyle w:val="GvdeMetni"/>
        <w:spacing w:before="41" w:line="256" w:lineRule="auto"/>
        <w:ind w:right="83"/>
        <w:jc w:val="both"/>
        <w:rPr>
          <w:rFonts w:ascii="CorpoS" w:hAnsi="CorpoS"/>
          <w:sz w:val="21"/>
          <w:szCs w:val="21"/>
        </w:rPr>
      </w:pPr>
    </w:p>
    <w:p w14:paraId="5C51580D" w14:textId="77777777" w:rsidR="0006705A" w:rsidRPr="00D542F3" w:rsidRDefault="0006705A" w:rsidP="00D542F3">
      <w:pPr>
        <w:pStyle w:val="GvdeMetni"/>
        <w:spacing w:before="41" w:line="256" w:lineRule="auto"/>
        <w:ind w:right="83"/>
        <w:jc w:val="both"/>
        <w:rPr>
          <w:rStyle w:val="normaltextrun"/>
          <w:rFonts w:ascii="CorpoS" w:hAnsi="CorpoS" w:cs="Segoe UI"/>
          <w:b/>
          <w:bCs/>
          <w:sz w:val="21"/>
          <w:szCs w:val="21"/>
        </w:rPr>
      </w:pPr>
      <w:r w:rsidRPr="00D542F3">
        <w:rPr>
          <w:rStyle w:val="normaltextrun"/>
          <w:rFonts w:ascii="CorpoS" w:hAnsi="CorpoS" w:cs="Segoe UI"/>
          <w:b/>
          <w:bCs/>
          <w:sz w:val="21"/>
          <w:szCs w:val="21"/>
        </w:rPr>
        <w:t>Etkileyici tasarım, üst düzey konfor sunan iç mekân</w:t>
      </w:r>
    </w:p>
    <w:p w14:paraId="37ABDF16" w14:textId="379798CD" w:rsidR="0006705A" w:rsidRPr="00D542F3" w:rsidRDefault="0006705A" w:rsidP="00D542F3">
      <w:pPr>
        <w:pStyle w:val="GvdeMetni"/>
        <w:spacing w:before="41" w:line="256" w:lineRule="auto"/>
        <w:ind w:right="83"/>
        <w:jc w:val="both"/>
        <w:rPr>
          <w:rStyle w:val="normaltextrun"/>
          <w:rFonts w:ascii="CorpoS" w:hAnsi="CorpoS" w:cs="Segoe UI"/>
          <w:sz w:val="21"/>
          <w:szCs w:val="21"/>
        </w:rPr>
      </w:pPr>
      <w:proofErr w:type="spellStart"/>
      <w:r w:rsidRPr="00D542F3">
        <w:rPr>
          <w:rStyle w:val="normaltextrun"/>
          <w:rFonts w:ascii="CorpoS" w:hAnsi="CorpoS" w:cs="Segoe UI"/>
          <w:sz w:val="21"/>
          <w:szCs w:val="21"/>
        </w:rPr>
        <w:t>Coup</w:t>
      </w:r>
      <w:r w:rsidR="0041115F" w:rsidRPr="00D542F3">
        <w:rPr>
          <w:rStyle w:val="normaltextrun"/>
          <w:rFonts w:ascii="CorpoS" w:hAnsi="CorpoS" w:cs="Segoe UI"/>
          <w:sz w:val="21"/>
          <w:szCs w:val="21"/>
        </w:rPr>
        <w:t>é</w:t>
      </w:r>
      <w:proofErr w:type="spellEnd"/>
      <w:r w:rsidRPr="00D542F3">
        <w:rPr>
          <w:rStyle w:val="normaltextrun"/>
          <w:rFonts w:ascii="CorpoS" w:hAnsi="CorpoS" w:cs="Segoe UI"/>
          <w:sz w:val="21"/>
          <w:szCs w:val="21"/>
        </w:rPr>
        <w:t xml:space="preserve"> benzeri silüeti, 1.050</w:t>
      </w:r>
      <w:r w:rsidR="00E133CF">
        <w:rPr>
          <w:rStyle w:val="normaltextrun"/>
          <w:rFonts w:ascii="CorpoS" w:hAnsi="CorpoS" w:cs="Segoe UI"/>
          <w:sz w:val="21"/>
          <w:szCs w:val="21"/>
        </w:rPr>
        <w:t xml:space="preserve"> adet led aydınlatmaya </w:t>
      </w:r>
      <w:r w:rsidRPr="00D542F3">
        <w:rPr>
          <w:rStyle w:val="normaltextrun"/>
          <w:rFonts w:ascii="CorpoS" w:hAnsi="CorpoS" w:cs="Segoe UI"/>
          <w:sz w:val="21"/>
          <w:szCs w:val="21"/>
        </w:rPr>
        <w:t xml:space="preserve">sahip ikonik </w:t>
      </w:r>
      <w:r w:rsidR="00E133CF">
        <w:rPr>
          <w:rStyle w:val="normaltextrun"/>
          <w:rFonts w:ascii="CorpoS" w:hAnsi="CorpoS" w:cs="Segoe UI"/>
          <w:sz w:val="21"/>
          <w:szCs w:val="21"/>
        </w:rPr>
        <w:t>ön pa</w:t>
      </w:r>
      <w:r w:rsidR="00704D95">
        <w:rPr>
          <w:rStyle w:val="normaltextrun"/>
          <w:rFonts w:ascii="CorpoS" w:hAnsi="CorpoS" w:cs="Segoe UI"/>
          <w:sz w:val="21"/>
          <w:szCs w:val="21"/>
        </w:rPr>
        <w:t>n</w:t>
      </w:r>
      <w:r w:rsidR="00E133CF">
        <w:rPr>
          <w:rStyle w:val="normaltextrun"/>
          <w:rFonts w:ascii="CorpoS" w:hAnsi="CorpoS" w:cs="Segoe UI"/>
          <w:sz w:val="21"/>
          <w:szCs w:val="21"/>
        </w:rPr>
        <w:t>el</w:t>
      </w:r>
      <w:r w:rsidR="00E133CF" w:rsidRPr="00D542F3">
        <w:rPr>
          <w:rStyle w:val="normaltextrun"/>
          <w:rFonts w:ascii="CorpoS" w:hAnsi="CorpoS" w:cs="Segoe UI"/>
          <w:sz w:val="21"/>
          <w:szCs w:val="21"/>
        </w:rPr>
        <w:t xml:space="preserve"> </w:t>
      </w:r>
      <w:r w:rsidRPr="00D542F3">
        <w:rPr>
          <w:rStyle w:val="normaltextrun"/>
          <w:rFonts w:ascii="CorpoS" w:hAnsi="CorpoS" w:cs="Segoe UI"/>
          <w:sz w:val="21"/>
          <w:szCs w:val="21"/>
        </w:rPr>
        <w:t>ve etkileyici GT arka tasarımıyla, yeni elektrikli C-Serisi, en güncel Mercedes-Benz tasarım dilini tutkuyla somutla</w:t>
      </w:r>
      <w:r w:rsidRPr="00D542F3">
        <w:rPr>
          <w:rStyle w:val="normaltextrun"/>
          <w:rFonts w:ascii="CorpoS" w:hAnsi="CorpoS"/>
          <w:sz w:val="21"/>
          <w:szCs w:val="21"/>
        </w:rPr>
        <w:t>ş</w:t>
      </w:r>
      <w:r w:rsidRPr="00D542F3">
        <w:rPr>
          <w:rStyle w:val="normaltextrun"/>
          <w:rFonts w:ascii="CorpoS" w:hAnsi="CorpoS" w:cs="Segoe UI"/>
          <w:sz w:val="21"/>
          <w:szCs w:val="21"/>
        </w:rPr>
        <w:t>t</w:t>
      </w:r>
      <w:r w:rsidRPr="00D542F3">
        <w:rPr>
          <w:rStyle w:val="normaltextrun"/>
          <w:rFonts w:ascii="CorpoS" w:hAnsi="CorpoS" w:cs="Segoe UI Historic"/>
          <w:sz w:val="21"/>
          <w:szCs w:val="21"/>
        </w:rPr>
        <w:t>ı</w:t>
      </w:r>
      <w:r w:rsidRPr="00D542F3">
        <w:rPr>
          <w:rStyle w:val="normaltextrun"/>
          <w:rFonts w:ascii="CorpoS" w:hAnsi="CorpoS" w:cs="Segoe UI"/>
          <w:sz w:val="21"/>
          <w:szCs w:val="21"/>
        </w:rPr>
        <w:t>rarak orta s</w:t>
      </w:r>
      <w:r w:rsidRPr="00D542F3">
        <w:rPr>
          <w:rStyle w:val="normaltextrun"/>
          <w:rFonts w:ascii="CorpoS" w:hAnsi="CorpoS" w:cs="Segoe UI Historic"/>
          <w:sz w:val="21"/>
          <w:szCs w:val="21"/>
        </w:rPr>
        <w:t>ı</w:t>
      </w:r>
      <w:r w:rsidRPr="00D542F3">
        <w:rPr>
          <w:rStyle w:val="normaltextrun"/>
          <w:rFonts w:ascii="CorpoS" w:hAnsi="CorpoS" w:cs="Segoe UI"/>
          <w:sz w:val="21"/>
          <w:szCs w:val="21"/>
        </w:rPr>
        <w:t>n</w:t>
      </w:r>
      <w:r w:rsidRPr="00D542F3">
        <w:rPr>
          <w:rStyle w:val="normaltextrun"/>
          <w:rFonts w:ascii="CorpoS" w:hAnsi="CorpoS" w:cs="Segoe UI Historic"/>
          <w:sz w:val="21"/>
          <w:szCs w:val="21"/>
        </w:rPr>
        <w:t>ı</w:t>
      </w:r>
      <w:r w:rsidRPr="00D542F3">
        <w:rPr>
          <w:rStyle w:val="normaltextrun"/>
          <w:rFonts w:ascii="CorpoS" w:hAnsi="CorpoS" w:cs="Segoe UI"/>
          <w:sz w:val="21"/>
          <w:szCs w:val="21"/>
        </w:rPr>
        <w:t xml:space="preserve">f segmentte benzersiz bir </w:t>
      </w:r>
      <w:r w:rsidRPr="00D542F3">
        <w:rPr>
          <w:rStyle w:val="normaltextrun"/>
          <w:rFonts w:ascii="CorpoS" w:hAnsi="CorpoS"/>
          <w:sz w:val="21"/>
          <w:szCs w:val="21"/>
        </w:rPr>
        <w:t>ş</w:t>
      </w:r>
      <w:r w:rsidRPr="00D542F3">
        <w:rPr>
          <w:rStyle w:val="normaltextrun"/>
          <w:rFonts w:ascii="CorpoS" w:hAnsi="CorpoS" w:cs="Segoe UI"/>
          <w:sz w:val="21"/>
          <w:szCs w:val="21"/>
        </w:rPr>
        <w:t>ekle b</w:t>
      </w:r>
      <w:r w:rsidRPr="00D542F3">
        <w:rPr>
          <w:rStyle w:val="normaltextrun"/>
          <w:rFonts w:ascii="CorpoS" w:hAnsi="CorpoS" w:cs="Segoe UI Historic"/>
          <w:sz w:val="21"/>
          <w:szCs w:val="21"/>
        </w:rPr>
        <w:t>ü</w:t>
      </w:r>
      <w:r w:rsidRPr="00D542F3">
        <w:rPr>
          <w:rStyle w:val="normaltextrun"/>
          <w:rFonts w:ascii="CorpoS" w:hAnsi="CorpoS" w:cs="Segoe UI"/>
          <w:sz w:val="21"/>
          <w:szCs w:val="21"/>
        </w:rPr>
        <w:t>r</w:t>
      </w:r>
      <w:r w:rsidRPr="00D542F3">
        <w:rPr>
          <w:rStyle w:val="normaltextrun"/>
          <w:rFonts w:ascii="CorpoS" w:hAnsi="CorpoS" w:cs="Segoe UI Historic"/>
          <w:sz w:val="21"/>
          <w:szCs w:val="21"/>
        </w:rPr>
        <w:t>ü</w:t>
      </w:r>
      <w:r w:rsidRPr="00D542F3">
        <w:rPr>
          <w:rStyle w:val="normaltextrun"/>
          <w:rFonts w:ascii="CorpoS" w:hAnsi="CorpoS" w:cs="Segoe UI"/>
          <w:sz w:val="21"/>
          <w:szCs w:val="21"/>
        </w:rPr>
        <w:t>n</w:t>
      </w:r>
      <w:r w:rsidRPr="00D542F3">
        <w:rPr>
          <w:rStyle w:val="normaltextrun"/>
          <w:rFonts w:ascii="CorpoS" w:hAnsi="CorpoS" w:cs="Segoe UI Historic"/>
          <w:sz w:val="21"/>
          <w:szCs w:val="21"/>
        </w:rPr>
        <w:t>ü</w:t>
      </w:r>
      <w:r w:rsidRPr="00D542F3">
        <w:rPr>
          <w:rStyle w:val="normaltextrun"/>
          <w:rFonts w:ascii="CorpoS" w:hAnsi="CorpoS" w:cs="Segoe UI"/>
          <w:sz w:val="21"/>
          <w:szCs w:val="21"/>
        </w:rPr>
        <w:t xml:space="preserve">yor. </w:t>
      </w:r>
      <w:r w:rsidR="00E133CF">
        <w:rPr>
          <w:rStyle w:val="normaltextrun"/>
          <w:rFonts w:ascii="CorpoS" w:hAnsi="CorpoS" w:cs="Segoe UI"/>
          <w:sz w:val="21"/>
          <w:szCs w:val="21"/>
        </w:rPr>
        <w:t xml:space="preserve">İç </w:t>
      </w:r>
      <w:r w:rsidR="00EF0FD6">
        <w:rPr>
          <w:rStyle w:val="normaltextrun"/>
          <w:rFonts w:ascii="CorpoS" w:hAnsi="CorpoS" w:cs="Segoe UI"/>
          <w:sz w:val="21"/>
          <w:szCs w:val="21"/>
        </w:rPr>
        <w:t>mekânda</w:t>
      </w:r>
      <w:r w:rsidR="00E133CF">
        <w:rPr>
          <w:rStyle w:val="normaltextrun"/>
          <w:rFonts w:ascii="CorpoS" w:hAnsi="CorpoS" w:cs="Segoe UI"/>
          <w:sz w:val="21"/>
          <w:szCs w:val="21"/>
        </w:rPr>
        <w:t xml:space="preserve"> yer alan son</w:t>
      </w:r>
      <w:r w:rsidRPr="00D542F3">
        <w:rPr>
          <w:rStyle w:val="normaltextrun"/>
          <w:rFonts w:ascii="CorpoS" w:hAnsi="CorpoS" w:cs="Segoe UI"/>
          <w:sz w:val="21"/>
          <w:szCs w:val="21"/>
        </w:rPr>
        <w:t xml:space="preserve"> teknoloji elektrikli koltuklar, masaj fonksiyonu, </w:t>
      </w:r>
      <w:r w:rsidR="00704D95">
        <w:rPr>
          <w:rStyle w:val="normaltextrun"/>
          <w:rFonts w:ascii="CorpoS" w:hAnsi="CorpoS" w:cs="Segoe UI"/>
          <w:sz w:val="21"/>
          <w:szCs w:val="21"/>
        </w:rPr>
        <w:t>ı</w:t>
      </w:r>
      <w:r w:rsidR="00E133CF" w:rsidRPr="00E133CF">
        <w:rPr>
          <w:rStyle w:val="normaltextrun"/>
          <w:rFonts w:ascii="CorpoS" w:hAnsi="CorpoS" w:cs="Segoe UI"/>
          <w:sz w:val="21"/>
          <w:szCs w:val="21"/>
        </w:rPr>
        <w:t>sıtmalı ve havalandırmalı ön koltuklar</w:t>
      </w:r>
      <w:r w:rsidR="00E133CF">
        <w:rPr>
          <w:rStyle w:val="normaltextrun"/>
          <w:rFonts w:ascii="CorpoS" w:hAnsi="CorpoS" w:cs="Segoe UI"/>
          <w:sz w:val="21"/>
          <w:szCs w:val="21"/>
        </w:rPr>
        <w:t>, ısıtmalı arka koltuklar</w:t>
      </w:r>
      <w:r w:rsidR="00E133CF" w:rsidRPr="00E133CF" w:rsidDel="00E133CF">
        <w:rPr>
          <w:rStyle w:val="normaltextrun"/>
          <w:rFonts w:ascii="CorpoS" w:hAnsi="CorpoS" w:cs="Segoe UI"/>
          <w:sz w:val="21"/>
          <w:szCs w:val="21"/>
        </w:rPr>
        <w:t xml:space="preserve"> </w:t>
      </w:r>
      <w:r w:rsidRPr="00D542F3">
        <w:rPr>
          <w:rStyle w:val="normaltextrun"/>
          <w:rFonts w:ascii="CorpoS" w:hAnsi="CorpoS" w:cs="Segoe UI"/>
          <w:sz w:val="21"/>
          <w:szCs w:val="21"/>
        </w:rPr>
        <w:t xml:space="preserve">ve </w:t>
      </w:r>
      <w:proofErr w:type="spellStart"/>
      <w:r w:rsidR="00E133CF" w:rsidRPr="00E133CF">
        <w:rPr>
          <w:rStyle w:val="normaltextrun"/>
          <w:rFonts w:ascii="CorpoS" w:hAnsi="CorpoS" w:cs="Segoe UI"/>
          <w:sz w:val="21"/>
          <w:szCs w:val="21"/>
        </w:rPr>
        <w:t>Burmester</w:t>
      </w:r>
      <w:proofErr w:type="spellEnd"/>
      <w:r w:rsidR="00E133CF" w:rsidRPr="00E133CF">
        <w:rPr>
          <w:rStyle w:val="normaltextrun"/>
          <w:rFonts w:ascii="CorpoS" w:hAnsi="CorpoS" w:cs="Segoe UI"/>
          <w:sz w:val="21"/>
          <w:szCs w:val="21"/>
        </w:rPr>
        <w:t xml:space="preserve">® 3D </w:t>
      </w:r>
      <w:proofErr w:type="spellStart"/>
      <w:r w:rsidR="00E133CF" w:rsidRPr="00E133CF">
        <w:rPr>
          <w:rStyle w:val="normaltextrun"/>
          <w:rFonts w:ascii="CorpoS" w:hAnsi="CorpoS" w:cs="Segoe UI"/>
          <w:sz w:val="21"/>
          <w:szCs w:val="21"/>
        </w:rPr>
        <w:t>surround</w:t>
      </w:r>
      <w:proofErr w:type="spellEnd"/>
      <w:r w:rsidR="00E133CF" w:rsidRPr="00E133CF">
        <w:rPr>
          <w:rStyle w:val="normaltextrun"/>
          <w:rFonts w:ascii="CorpoS" w:hAnsi="CorpoS" w:cs="Segoe UI"/>
          <w:sz w:val="21"/>
          <w:szCs w:val="21"/>
        </w:rPr>
        <w:t xml:space="preserve"> ses sistemi</w:t>
      </w:r>
      <w:r w:rsidR="00E133CF" w:rsidRPr="00E133CF" w:rsidDel="00E133CF">
        <w:rPr>
          <w:rStyle w:val="normaltextrun"/>
          <w:rFonts w:ascii="CorpoS" w:hAnsi="CorpoS" w:cs="Segoe UI"/>
          <w:sz w:val="21"/>
          <w:szCs w:val="21"/>
        </w:rPr>
        <w:t xml:space="preserve"> </w:t>
      </w:r>
      <w:r w:rsidRPr="00D542F3">
        <w:rPr>
          <w:rStyle w:val="normaltextrun"/>
          <w:rFonts w:ascii="CorpoS" w:hAnsi="CorpoS" w:cs="Segoe UI"/>
          <w:sz w:val="21"/>
          <w:szCs w:val="21"/>
        </w:rPr>
        <w:t>ile seyahat lüks bir deneyime dönü</w:t>
      </w:r>
      <w:r w:rsidRPr="00D542F3">
        <w:rPr>
          <w:rStyle w:val="normaltextrun"/>
          <w:rFonts w:ascii="CorpoS" w:hAnsi="CorpoS"/>
          <w:sz w:val="21"/>
          <w:szCs w:val="21"/>
        </w:rPr>
        <w:t>ş</w:t>
      </w:r>
      <w:r w:rsidRPr="00D542F3">
        <w:rPr>
          <w:rStyle w:val="normaltextrun"/>
          <w:rFonts w:ascii="CorpoS" w:hAnsi="CorpoS" w:cs="Segoe UI Historic"/>
          <w:sz w:val="21"/>
          <w:szCs w:val="21"/>
        </w:rPr>
        <w:t>ü</w:t>
      </w:r>
      <w:r w:rsidRPr="00D542F3">
        <w:rPr>
          <w:rStyle w:val="normaltextrun"/>
          <w:rFonts w:ascii="CorpoS" w:hAnsi="CorpoS" w:cs="Segoe UI"/>
          <w:sz w:val="21"/>
          <w:szCs w:val="21"/>
        </w:rPr>
        <w:t>yor.</w:t>
      </w:r>
      <w:r w:rsidRPr="00D542F3">
        <w:rPr>
          <w:rStyle w:val="normaltextrun"/>
          <w:rFonts w:ascii="CorpoS" w:hAnsi="CorpoS"/>
          <w:sz w:val="21"/>
          <w:szCs w:val="21"/>
        </w:rPr>
        <w:t xml:space="preserve"> Kış</w:t>
      </w:r>
      <w:r w:rsidRPr="00D542F3">
        <w:rPr>
          <w:rStyle w:val="normaltextrun"/>
          <w:rFonts w:ascii="CorpoS" w:hAnsi="CorpoS" w:cs="Segoe UI"/>
          <w:sz w:val="21"/>
          <w:szCs w:val="21"/>
        </w:rPr>
        <w:t xml:space="preserve"> aylar</w:t>
      </w:r>
      <w:r w:rsidRPr="00D542F3">
        <w:rPr>
          <w:rStyle w:val="normaltextrun"/>
          <w:rFonts w:ascii="CorpoS" w:hAnsi="CorpoS" w:cs="Segoe UI Historic"/>
          <w:sz w:val="21"/>
          <w:szCs w:val="21"/>
        </w:rPr>
        <w:t>ı</w:t>
      </w:r>
      <w:r w:rsidRPr="00D542F3">
        <w:rPr>
          <w:rStyle w:val="normaltextrun"/>
          <w:rFonts w:ascii="CorpoS" w:hAnsi="CorpoS" w:cs="Segoe UI"/>
          <w:sz w:val="21"/>
          <w:szCs w:val="21"/>
        </w:rPr>
        <w:t xml:space="preserve">nda </w:t>
      </w:r>
      <w:r w:rsidRPr="00D542F3">
        <w:rPr>
          <w:rStyle w:val="normaltextrun"/>
          <w:rFonts w:ascii="CorpoS" w:hAnsi="CorpoS" w:cs="Segoe UI Historic"/>
          <w:sz w:val="21"/>
          <w:szCs w:val="21"/>
        </w:rPr>
        <w:t>ö</w:t>
      </w:r>
      <w:r w:rsidRPr="00D542F3">
        <w:rPr>
          <w:rStyle w:val="normaltextrun"/>
          <w:rFonts w:ascii="CorpoS" w:hAnsi="CorpoS" w:cs="Segoe UI"/>
          <w:sz w:val="21"/>
          <w:szCs w:val="21"/>
        </w:rPr>
        <w:t>nceden haz</w:t>
      </w:r>
      <w:r w:rsidRPr="00D542F3">
        <w:rPr>
          <w:rStyle w:val="normaltextrun"/>
          <w:rFonts w:ascii="CorpoS" w:hAnsi="CorpoS" w:cs="Segoe UI Historic"/>
          <w:sz w:val="21"/>
          <w:szCs w:val="21"/>
        </w:rPr>
        <w:t>ı</w:t>
      </w:r>
      <w:r w:rsidRPr="00D542F3">
        <w:rPr>
          <w:rStyle w:val="normaltextrun"/>
          <w:rFonts w:ascii="CorpoS" w:hAnsi="CorpoS" w:cs="Segoe UI"/>
          <w:sz w:val="21"/>
          <w:szCs w:val="21"/>
        </w:rPr>
        <w:t>rlamaya gerek kalmadan, m</w:t>
      </w:r>
      <w:r w:rsidRPr="00D542F3">
        <w:rPr>
          <w:rStyle w:val="normaltextrun"/>
          <w:rFonts w:ascii="CorpoS" w:hAnsi="CorpoS" w:cs="Segoe UI Historic"/>
          <w:sz w:val="21"/>
          <w:szCs w:val="21"/>
        </w:rPr>
        <w:t>ü</w:t>
      </w:r>
      <w:r w:rsidRPr="00D542F3">
        <w:rPr>
          <w:rStyle w:val="normaltextrun"/>
          <w:rFonts w:ascii="CorpoS" w:hAnsi="CorpoS" w:cs="Segoe UI"/>
          <w:sz w:val="21"/>
          <w:szCs w:val="21"/>
        </w:rPr>
        <w:t>kemmel bir iklim konforu sunan otomobil, i</w:t>
      </w:r>
      <w:r w:rsidRPr="00D542F3">
        <w:rPr>
          <w:rStyle w:val="normaltextrun"/>
          <w:rFonts w:ascii="CorpoS" w:hAnsi="CorpoS" w:cs="Segoe UI Historic"/>
          <w:sz w:val="21"/>
          <w:szCs w:val="21"/>
        </w:rPr>
        <w:t>ç</w:t>
      </w:r>
      <w:r w:rsidRPr="00D542F3">
        <w:rPr>
          <w:rStyle w:val="normaltextrun"/>
          <w:rFonts w:ascii="CorpoS" w:hAnsi="CorpoS" w:cs="Segoe UI"/>
          <w:sz w:val="21"/>
          <w:szCs w:val="21"/>
        </w:rPr>
        <w:t xml:space="preserve"> mekânı geleneksel içten yanmalı modellere göre iki kat daha hızlı ısıtıyor ve çok kaynaklı ısı pompası sayesinde enerji ihtiyacını neredeyse yarıya dü</w:t>
      </w:r>
      <w:r w:rsidRPr="00D542F3">
        <w:rPr>
          <w:rStyle w:val="normaltextrun"/>
          <w:rFonts w:ascii="CorpoS" w:hAnsi="CorpoS"/>
          <w:sz w:val="21"/>
          <w:szCs w:val="21"/>
        </w:rPr>
        <w:t>ş</w:t>
      </w:r>
      <w:r w:rsidRPr="00D542F3">
        <w:rPr>
          <w:rStyle w:val="normaltextrun"/>
          <w:rFonts w:ascii="CorpoS" w:hAnsi="CorpoS" w:cs="Segoe UI Historic"/>
          <w:sz w:val="21"/>
          <w:szCs w:val="21"/>
        </w:rPr>
        <w:t>ürü</w:t>
      </w:r>
      <w:r w:rsidRPr="00D542F3">
        <w:rPr>
          <w:rStyle w:val="normaltextrun"/>
          <w:rFonts w:ascii="CorpoS" w:hAnsi="CorpoS" w:cs="Segoe UI"/>
          <w:sz w:val="21"/>
          <w:szCs w:val="21"/>
        </w:rPr>
        <w:t>yor.</w:t>
      </w:r>
    </w:p>
    <w:p w14:paraId="579A2C34" w14:textId="77777777" w:rsidR="0006705A" w:rsidRPr="00D542F3" w:rsidRDefault="0006705A" w:rsidP="00D542F3">
      <w:pPr>
        <w:pStyle w:val="GvdeMetni"/>
        <w:spacing w:before="41" w:line="256" w:lineRule="auto"/>
        <w:ind w:left="228" w:right="83"/>
        <w:jc w:val="both"/>
        <w:rPr>
          <w:rStyle w:val="normaltextrun"/>
          <w:rFonts w:ascii="CorpoS" w:hAnsi="CorpoS" w:cs="Segoe UI"/>
          <w:sz w:val="21"/>
          <w:szCs w:val="21"/>
        </w:rPr>
      </w:pPr>
    </w:p>
    <w:p w14:paraId="509E9F3B" w14:textId="69897036" w:rsidR="0006705A" w:rsidRPr="00D542F3" w:rsidRDefault="0006705A" w:rsidP="00D542F3">
      <w:pPr>
        <w:pStyle w:val="GvdeMetni"/>
        <w:spacing w:before="41" w:line="256" w:lineRule="auto"/>
        <w:ind w:right="83"/>
        <w:jc w:val="both"/>
        <w:rPr>
          <w:rStyle w:val="normaltextrun"/>
          <w:rFonts w:ascii="CorpoS" w:hAnsi="CorpoS" w:cs="Segoe UI"/>
          <w:sz w:val="21"/>
          <w:szCs w:val="21"/>
        </w:rPr>
      </w:pPr>
      <w:r w:rsidRPr="00D542F3">
        <w:rPr>
          <w:rStyle w:val="normaltextrun"/>
          <w:rFonts w:ascii="CorpoS" w:hAnsi="CorpoS" w:cs="Segoe UI"/>
          <w:sz w:val="21"/>
          <w:szCs w:val="21"/>
        </w:rPr>
        <w:t>39,1 inçlik kesintisiz MBUX HYPERSCREEN, bütünsel bir bilgi-e</w:t>
      </w:r>
      <w:r w:rsidRPr="00D542F3">
        <w:rPr>
          <w:rStyle w:val="normaltextrun"/>
          <w:rFonts w:ascii="CorpoS" w:hAnsi="CorpoS"/>
          <w:sz w:val="21"/>
          <w:szCs w:val="21"/>
        </w:rPr>
        <w:t>ğ</w:t>
      </w:r>
      <w:r w:rsidRPr="00D542F3">
        <w:rPr>
          <w:rStyle w:val="normaltextrun"/>
          <w:rFonts w:ascii="CorpoS" w:hAnsi="CorpoS" w:cs="Segoe UI"/>
          <w:sz w:val="21"/>
          <w:szCs w:val="21"/>
        </w:rPr>
        <w:t>lence deneyimi yaratırken 1.000'den fazla ba</w:t>
      </w:r>
      <w:r w:rsidRPr="00D542F3">
        <w:rPr>
          <w:rStyle w:val="normaltextrun"/>
          <w:rFonts w:ascii="CorpoS" w:hAnsi="CorpoS"/>
          <w:sz w:val="21"/>
          <w:szCs w:val="21"/>
        </w:rPr>
        <w:t>ğ</w:t>
      </w:r>
      <w:r w:rsidRPr="00D542F3">
        <w:rPr>
          <w:rStyle w:val="normaltextrun"/>
          <w:rFonts w:ascii="CorpoS" w:hAnsi="CorpoS" w:cs="Segoe UI Historic"/>
          <w:sz w:val="21"/>
          <w:szCs w:val="21"/>
        </w:rPr>
        <w:t>ı</w:t>
      </w:r>
      <w:r w:rsidRPr="00D542F3">
        <w:rPr>
          <w:rStyle w:val="normaltextrun"/>
          <w:rFonts w:ascii="CorpoS" w:hAnsi="CorpoS" w:cs="Segoe UI"/>
          <w:sz w:val="21"/>
          <w:szCs w:val="21"/>
        </w:rPr>
        <w:t>ms</w:t>
      </w:r>
      <w:r w:rsidRPr="00D542F3">
        <w:rPr>
          <w:rStyle w:val="normaltextrun"/>
          <w:rFonts w:ascii="CorpoS" w:hAnsi="CorpoS" w:cs="Segoe UI Historic"/>
          <w:sz w:val="21"/>
          <w:szCs w:val="21"/>
        </w:rPr>
        <w:t>ı</w:t>
      </w:r>
      <w:r w:rsidRPr="00D542F3">
        <w:rPr>
          <w:rStyle w:val="normaltextrun"/>
          <w:rFonts w:ascii="CorpoS" w:hAnsi="CorpoS" w:cs="Segoe UI"/>
          <w:sz w:val="21"/>
          <w:szCs w:val="21"/>
        </w:rPr>
        <w:t>z LED ve ayarlanabilir parlaklık bölgelerine sahip yenilikçi matris arka aydınlatma teknolojisi, sürücü için net bilgiler ve ön yolcu için ki</w:t>
      </w:r>
      <w:r w:rsidRPr="00D542F3">
        <w:rPr>
          <w:rStyle w:val="normaltextrun"/>
          <w:rFonts w:ascii="CorpoS" w:hAnsi="CorpoS"/>
          <w:sz w:val="21"/>
          <w:szCs w:val="21"/>
        </w:rPr>
        <w:t>ş</w:t>
      </w:r>
      <w:r w:rsidRPr="00D542F3">
        <w:rPr>
          <w:rStyle w:val="normaltextrun"/>
          <w:rFonts w:ascii="CorpoS" w:hAnsi="CorpoS" w:cs="Segoe UI"/>
          <w:sz w:val="21"/>
          <w:szCs w:val="21"/>
        </w:rPr>
        <w:t>iselle</w:t>
      </w:r>
      <w:r w:rsidRPr="00D542F3">
        <w:rPr>
          <w:rStyle w:val="normaltextrun"/>
          <w:rFonts w:ascii="CorpoS" w:hAnsi="CorpoS"/>
          <w:sz w:val="21"/>
          <w:szCs w:val="21"/>
        </w:rPr>
        <w:t>ş</w:t>
      </w:r>
      <w:r w:rsidRPr="00D542F3">
        <w:rPr>
          <w:rStyle w:val="normaltextrun"/>
          <w:rFonts w:ascii="CorpoS" w:hAnsi="CorpoS" w:cs="Segoe UI"/>
          <w:sz w:val="21"/>
          <w:szCs w:val="21"/>
        </w:rPr>
        <w:t>tirilmi</w:t>
      </w:r>
      <w:r w:rsidRPr="00D542F3">
        <w:rPr>
          <w:rStyle w:val="normaltextrun"/>
          <w:rFonts w:ascii="CorpoS" w:hAnsi="CorpoS"/>
          <w:sz w:val="21"/>
          <w:szCs w:val="21"/>
        </w:rPr>
        <w:t>ş</w:t>
      </w:r>
      <w:r w:rsidRPr="00D542F3">
        <w:rPr>
          <w:rStyle w:val="normaltextrun"/>
          <w:rFonts w:ascii="CorpoS" w:hAnsi="CorpoS" w:cs="Segoe UI"/>
          <w:sz w:val="21"/>
          <w:szCs w:val="21"/>
        </w:rPr>
        <w:t xml:space="preserve"> e</w:t>
      </w:r>
      <w:r w:rsidRPr="00D542F3">
        <w:rPr>
          <w:rStyle w:val="normaltextrun"/>
          <w:rFonts w:ascii="CorpoS" w:hAnsi="CorpoS"/>
          <w:sz w:val="21"/>
          <w:szCs w:val="21"/>
        </w:rPr>
        <w:t>ğ</w:t>
      </w:r>
      <w:r w:rsidRPr="00D542F3">
        <w:rPr>
          <w:rStyle w:val="normaltextrun"/>
          <w:rFonts w:ascii="CorpoS" w:hAnsi="CorpoS" w:cs="Segoe UI"/>
          <w:sz w:val="21"/>
          <w:szCs w:val="21"/>
        </w:rPr>
        <w:t>lence sunuyor. </w:t>
      </w:r>
      <w:r w:rsidR="00EF0FD6">
        <w:rPr>
          <w:rStyle w:val="normaltextrun"/>
          <w:rFonts w:ascii="CorpoS" w:hAnsi="CorpoS" w:cs="Segoe UI"/>
          <w:sz w:val="21"/>
          <w:szCs w:val="21"/>
        </w:rPr>
        <w:t>Yalnızca İngilizce iletişim kuran ü</w:t>
      </w:r>
      <w:r w:rsidRPr="00D542F3">
        <w:rPr>
          <w:rStyle w:val="normaltextrun"/>
          <w:rFonts w:ascii="CorpoS" w:hAnsi="CorpoS" w:cs="Segoe UI"/>
          <w:sz w:val="21"/>
          <w:szCs w:val="21"/>
        </w:rPr>
        <w:t>retken yapay zekaya sahip MBUX Sanal Asistan, yolculuk boyunca e</w:t>
      </w:r>
      <w:r w:rsidRPr="00D542F3">
        <w:rPr>
          <w:rStyle w:val="normaltextrun"/>
          <w:rFonts w:ascii="CorpoS" w:hAnsi="CorpoS"/>
          <w:sz w:val="21"/>
          <w:szCs w:val="21"/>
        </w:rPr>
        <w:t>ş</w:t>
      </w:r>
      <w:r w:rsidRPr="00D542F3">
        <w:rPr>
          <w:rStyle w:val="normaltextrun"/>
          <w:rFonts w:ascii="CorpoS" w:hAnsi="CorpoS" w:cs="Segoe UI"/>
          <w:sz w:val="21"/>
          <w:szCs w:val="21"/>
        </w:rPr>
        <w:t>lik ederek bilgili bir arkada</w:t>
      </w:r>
      <w:r w:rsidRPr="00D542F3">
        <w:rPr>
          <w:rStyle w:val="normaltextrun"/>
          <w:rFonts w:ascii="CorpoS" w:hAnsi="CorpoS"/>
          <w:sz w:val="21"/>
          <w:szCs w:val="21"/>
        </w:rPr>
        <w:t>ş</w:t>
      </w:r>
      <w:r w:rsidRPr="00D542F3">
        <w:rPr>
          <w:rStyle w:val="normaltextrun"/>
          <w:rFonts w:ascii="CorpoS" w:hAnsi="CorpoS" w:cs="Segoe UI"/>
          <w:sz w:val="21"/>
          <w:szCs w:val="21"/>
        </w:rPr>
        <w:t xml:space="preserve"> </w:t>
      </w:r>
      <w:r w:rsidR="00EF0FD6">
        <w:rPr>
          <w:rStyle w:val="normaltextrun"/>
          <w:rFonts w:ascii="CorpoS" w:hAnsi="CorpoS" w:cs="Segoe UI"/>
          <w:sz w:val="21"/>
          <w:szCs w:val="21"/>
        </w:rPr>
        <w:t xml:space="preserve">gibi </w:t>
      </w:r>
      <w:r w:rsidRPr="00D542F3">
        <w:rPr>
          <w:rStyle w:val="normaltextrun"/>
          <w:rFonts w:ascii="CorpoS" w:hAnsi="CorpoS" w:cs="Segoe UI"/>
          <w:sz w:val="21"/>
          <w:szCs w:val="21"/>
        </w:rPr>
        <w:t>yan</w:t>
      </w:r>
      <w:r w:rsidRPr="00D542F3">
        <w:rPr>
          <w:rStyle w:val="normaltextrun"/>
          <w:rFonts w:ascii="CorpoS" w:hAnsi="CorpoS" w:cs="Segoe UI Historic"/>
          <w:sz w:val="21"/>
          <w:szCs w:val="21"/>
        </w:rPr>
        <w:t>ı</w:t>
      </w:r>
      <w:r w:rsidRPr="00D542F3">
        <w:rPr>
          <w:rStyle w:val="normaltextrun"/>
          <w:rFonts w:ascii="CorpoS" w:hAnsi="CorpoS" w:cs="Segoe UI"/>
          <w:sz w:val="21"/>
          <w:szCs w:val="21"/>
        </w:rPr>
        <w:t xml:space="preserve">t veriyor. MBUX </w:t>
      </w:r>
      <w:proofErr w:type="spellStart"/>
      <w:r w:rsidRPr="00D542F3">
        <w:rPr>
          <w:rStyle w:val="normaltextrun"/>
          <w:rFonts w:ascii="CorpoS" w:hAnsi="CorpoS" w:cs="Segoe UI"/>
          <w:sz w:val="21"/>
          <w:szCs w:val="21"/>
        </w:rPr>
        <w:t>Surround</w:t>
      </w:r>
      <w:proofErr w:type="spellEnd"/>
      <w:r w:rsidRPr="00D542F3">
        <w:rPr>
          <w:rStyle w:val="normaltextrun"/>
          <w:rFonts w:ascii="CorpoS" w:hAnsi="CorpoS" w:cs="Segoe UI"/>
          <w:sz w:val="21"/>
          <w:szCs w:val="21"/>
        </w:rPr>
        <w:t xml:space="preserve"> Navigasyon ve </w:t>
      </w:r>
      <w:r w:rsidR="00E133CF">
        <w:rPr>
          <w:rStyle w:val="normaltextrun"/>
          <w:rFonts w:ascii="CorpoS" w:hAnsi="CorpoS" w:cs="Segoe UI"/>
          <w:sz w:val="21"/>
          <w:szCs w:val="21"/>
        </w:rPr>
        <w:t>ön camda sanal gösterge paneli</w:t>
      </w:r>
      <w:r w:rsidRPr="00D542F3">
        <w:rPr>
          <w:rStyle w:val="normaltextrun"/>
          <w:rFonts w:ascii="CorpoS" w:hAnsi="CorpoS" w:cs="Segoe UI"/>
          <w:sz w:val="21"/>
          <w:szCs w:val="21"/>
        </w:rPr>
        <w:t>, karma</w:t>
      </w:r>
      <w:r w:rsidRPr="00D542F3">
        <w:rPr>
          <w:rStyle w:val="normaltextrun"/>
          <w:rFonts w:ascii="CorpoS" w:hAnsi="CorpoS"/>
          <w:sz w:val="21"/>
          <w:szCs w:val="21"/>
        </w:rPr>
        <w:t>ş</w:t>
      </w:r>
      <w:r w:rsidRPr="00D542F3">
        <w:rPr>
          <w:rStyle w:val="normaltextrun"/>
          <w:rFonts w:ascii="CorpoS" w:hAnsi="CorpoS" w:cs="Segoe UI Historic"/>
          <w:sz w:val="21"/>
          <w:szCs w:val="21"/>
        </w:rPr>
        <w:t>ı</w:t>
      </w:r>
      <w:r w:rsidRPr="00D542F3">
        <w:rPr>
          <w:rStyle w:val="normaltextrun"/>
          <w:rFonts w:ascii="CorpoS" w:hAnsi="CorpoS" w:cs="Segoe UI"/>
          <w:sz w:val="21"/>
          <w:szCs w:val="21"/>
        </w:rPr>
        <w:t>k trafikte bile net yönlendirme sa</w:t>
      </w:r>
      <w:r w:rsidRPr="00D542F3">
        <w:rPr>
          <w:rStyle w:val="normaltextrun"/>
          <w:rFonts w:ascii="CorpoS" w:hAnsi="CorpoS"/>
          <w:sz w:val="21"/>
          <w:szCs w:val="21"/>
        </w:rPr>
        <w:t>ğ</w:t>
      </w:r>
      <w:r w:rsidRPr="00D542F3">
        <w:rPr>
          <w:rStyle w:val="normaltextrun"/>
          <w:rFonts w:ascii="CorpoS" w:hAnsi="CorpoS" w:cs="Segoe UI"/>
          <w:sz w:val="21"/>
          <w:szCs w:val="21"/>
        </w:rPr>
        <w:t>l</w:t>
      </w:r>
      <w:r w:rsidRPr="00D542F3">
        <w:rPr>
          <w:rStyle w:val="normaltextrun"/>
          <w:rFonts w:ascii="CorpoS" w:hAnsi="CorpoS" w:cs="Segoe UI Historic"/>
          <w:sz w:val="21"/>
          <w:szCs w:val="21"/>
        </w:rPr>
        <w:t>ı</w:t>
      </w:r>
      <w:r w:rsidRPr="00D542F3">
        <w:rPr>
          <w:rStyle w:val="normaltextrun"/>
          <w:rFonts w:ascii="CorpoS" w:hAnsi="CorpoS" w:cs="Segoe UI"/>
          <w:sz w:val="21"/>
          <w:szCs w:val="21"/>
        </w:rPr>
        <w:t xml:space="preserve">yor. Mercedes-Benz </w:t>
      </w:r>
      <w:r w:rsidRPr="00D542F3">
        <w:rPr>
          <w:rStyle w:val="normaltextrun"/>
          <w:rFonts w:ascii="CorpoS" w:hAnsi="CorpoS"/>
          <w:sz w:val="21"/>
          <w:szCs w:val="21"/>
        </w:rPr>
        <w:t>İş</w:t>
      </w:r>
      <w:r w:rsidRPr="00D542F3">
        <w:rPr>
          <w:rStyle w:val="normaltextrun"/>
          <w:rFonts w:ascii="CorpoS" w:hAnsi="CorpoS" w:cs="Segoe UI"/>
          <w:sz w:val="21"/>
          <w:szCs w:val="21"/>
        </w:rPr>
        <w:t>letim Sistemi (MB.OS), t</w:t>
      </w:r>
      <w:r w:rsidRPr="00D542F3">
        <w:rPr>
          <w:rStyle w:val="normaltextrun"/>
          <w:rFonts w:ascii="CorpoS" w:hAnsi="CorpoS" w:cs="Segoe UI Historic"/>
          <w:sz w:val="21"/>
          <w:szCs w:val="21"/>
        </w:rPr>
        <w:t>ü</w:t>
      </w:r>
      <w:r w:rsidRPr="00D542F3">
        <w:rPr>
          <w:rStyle w:val="normaltextrun"/>
          <w:rFonts w:ascii="CorpoS" w:hAnsi="CorpoS" w:cs="Segoe UI"/>
          <w:sz w:val="21"/>
          <w:szCs w:val="21"/>
        </w:rPr>
        <w:t>m ara</w:t>
      </w:r>
      <w:r w:rsidRPr="00D542F3">
        <w:rPr>
          <w:rStyle w:val="normaltextrun"/>
          <w:rFonts w:ascii="CorpoS" w:hAnsi="CorpoS" w:cs="Segoe UI Historic"/>
          <w:sz w:val="21"/>
          <w:szCs w:val="21"/>
        </w:rPr>
        <w:t>ç</w:t>
      </w:r>
      <w:r w:rsidRPr="00D542F3">
        <w:rPr>
          <w:rStyle w:val="normaltextrun"/>
          <w:rFonts w:ascii="CorpoS" w:hAnsi="CorpoS" w:cs="Segoe UI"/>
          <w:sz w:val="21"/>
          <w:szCs w:val="21"/>
        </w:rPr>
        <w:t xml:space="preserve"> yaz</w:t>
      </w:r>
      <w:r w:rsidRPr="00D542F3">
        <w:rPr>
          <w:rStyle w:val="normaltextrun"/>
          <w:rFonts w:ascii="CorpoS" w:hAnsi="CorpoS" w:cs="Segoe UI Historic"/>
          <w:sz w:val="21"/>
          <w:szCs w:val="21"/>
        </w:rPr>
        <w:t>ı</w:t>
      </w:r>
      <w:r w:rsidRPr="00D542F3">
        <w:rPr>
          <w:rStyle w:val="normaltextrun"/>
          <w:rFonts w:ascii="CorpoS" w:hAnsi="CorpoS" w:cs="Segoe UI"/>
          <w:sz w:val="21"/>
          <w:szCs w:val="21"/>
        </w:rPr>
        <w:t>l</w:t>
      </w:r>
      <w:r w:rsidRPr="00D542F3">
        <w:rPr>
          <w:rStyle w:val="normaltextrun"/>
          <w:rFonts w:ascii="CorpoS" w:hAnsi="CorpoS" w:cs="Segoe UI Historic"/>
          <w:sz w:val="21"/>
          <w:szCs w:val="21"/>
        </w:rPr>
        <w:t>ı</w:t>
      </w:r>
      <w:r w:rsidRPr="00D542F3">
        <w:rPr>
          <w:rStyle w:val="normaltextrun"/>
          <w:rFonts w:ascii="CorpoS" w:hAnsi="CorpoS" w:cs="Segoe UI"/>
          <w:sz w:val="21"/>
          <w:szCs w:val="21"/>
        </w:rPr>
        <w:t>mlar</w:t>
      </w:r>
      <w:r w:rsidRPr="00D542F3">
        <w:rPr>
          <w:rStyle w:val="normaltextrun"/>
          <w:rFonts w:ascii="CorpoS" w:hAnsi="CorpoS" w:cs="Segoe UI Historic"/>
          <w:sz w:val="21"/>
          <w:szCs w:val="21"/>
        </w:rPr>
        <w:t>ı</w:t>
      </w:r>
      <w:r w:rsidRPr="00D542F3">
        <w:rPr>
          <w:rStyle w:val="normaltextrun"/>
          <w:rFonts w:ascii="CorpoS" w:hAnsi="CorpoS" w:cs="Segoe UI"/>
          <w:sz w:val="21"/>
          <w:szCs w:val="21"/>
        </w:rPr>
        <w:t xml:space="preserve"> i</w:t>
      </w:r>
      <w:r w:rsidRPr="00D542F3">
        <w:rPr>
          <w:rStyle w:val="normaltextrun"/>
          <w:rFonts w:ascii="CorpoS" w:hAnsi="CorpoS" w:cs="Segoe UI Historic"/>
          <w:sz w:val="21"/>
          <w:szCs w:val="21"/>
        </w:rPr>
        <w:t>ç</w:t>
      </w:r>
      <w:r w:rsidRPr="00D542F3">
        <w:rPr>
          <w:rStyle w:val="normaltextrun"/>
          <w:rFonts w:ascii="CorpoS" w:hAnsi="CorpoS" w:cs="Segoe UI"/>
          <w:sz w:val="21"/>
          <w:szCs w:val="21"/>
        </w:rPr>
        <w:t>in d</w:t>
      </w:r>
      <w:r w:rsidRPr="00D542F3">
        <w:rPr>
          <w:rStyle w:val="normaltextrun"/>
          <w:rFonts w:ascii="CorpoS" w:hAnsi="CorpoS" w:cs="Segoe UI Historic"/>
          <w:sz w:val="21"/>
          <w:szCs w:val="21"/>
        </w:rPr>
        <w:t>ü</w:t>
      </w:r>
      <w:r w:rsidRPr="00D542F3">
        <w:rPr>
          <w:rStyle w:val="normaltextrun"/>
          <w:rFonts w:ascii="CorpoS" w:hAnsi="CorpoS" w:cs="Segoe UI"/>
          <w:sz w:val="21"/>
          <w:szCs w:val="21"/>
        </w:rPr>
        <w:t>zenli kablosuz g</w:t>
      </w:r>
      <w:r w:rsidRPr="00D542F3">
        <w:rPr>
          <w:rStyle w:val="normaltextrun"/>
          <w:rFonts w:ascii="CorpoS" w:hAnsi="CorpoS" w:cs="Segoe UI Historic"/>
          <w:sz w:val="21"/>
          <w:szCs w:val="21"/>
        </w:rPr>
        <w:t>ü</w:t>
      </w:r>
      <w:r w:rsidRPr="00D542F3">
        <w:rPr>
          <w:rStyle w:val="normaltextrun"/>
          <w:rFonts w:ascii="CorpoS" w:hAnsi="CorpoS" w:cs="Segoe UI"/>
          <w:sz w:val="21"/>
          <w:szCs w:val="21"/>
        </w:rPr>
        <w:t>ncellemeler sunuyor. Böylece C-Serisi yıllarca güncel tutularak yetkili servise gitmeye gerek kalmadan e</w:t>
      </w:r>
      <w:r w:rsidRPr="00D542F3">
        <w:rPr>
          <w:rStyle w:val="normaltextrun"/>
          <w:rFonts w:ascii="CorpoS" w:hAnsi="CorpoS"/>
          <w:sz w:val="21"/>
          <w:szCs w:val="21"/>
        </w:rPr>
        <w:t>ğ</w:t>
      </w:r>
      <w:r w:rsidRPr="00D542F3">
        <w:rPr>
          <w:rStyle w:val="normaltextrun"/>
          <w:rFonts w:ascii="CorpoS" w:hAnsi="CorpoS" w:cs="Segoe UI"/>
          <w:sz w:val="21"/>
          <w:szCs w:val="21"/>
        </w:rPr>
        <w:t>lenceden s</w:t>
      </w:r>
      <w:r w:rsidRPr="00D542F3">
        <w:rPr>
          <w:rStyle w:val="normaltextrun"/>
          <w:rFonts w:ascii="CorpoS" w:hAnsi="CorpoS" w:cs="Segoe UI Historic"/>
          <w:sz w:val="21"/>
          <w:szCs w:val="21"/>
        </w:rPr>
        <w:t>ü</w:t>
      </w:r>
      <w:r w:rsidRPr="00D542F3">
        <w:rPr>
          <w:rStyle w:val="normaltextrun"/>
          <w:rFonts w:ascii="CorpoS" w:hAnsi="CorpoS" w:cs="Segoe UI"/>
          <w:sz w:val="21"/>
          <w:szCs w:val="21"/>
        </w:rPr>
        <w:t>r</w:t>
      </w:r>
      <w:r w:rsidRPr="00D542F3">
        <w:rPr>
          <w:rStyle w:val="normaltextrun"/>
          <w:rFonts w:ascii="CorpoS" w:hAnsi="CorpoS" w:cs="Segoe UI Historic"/>
          <w:sz w:val="21"/>
          <w:szCs w:val="21"/>
        </w:rPr>
        <w:t>ü</w:t>
      </w:r>
      <w:r w:rsidRPr="00D542F3">
        <w:rPr>
          <w:rStyle w:val="normaltextrun"/>
          <w:rFonts w:ascii="CorpoS" w:hAnsi="CorpoS"/>
          <w:sz w:val="21"/>
          <w:szCs w:val="21"/>
        </w:rPr>
        <w:t>ş</w:t>
      </w:r>
      <w:r w:rsidRPr="00D542F3">
        <w:rPr>
          <w:rStyle w:val="normaltextrun"/>
          <w:rFonts w:ascii="CorpoS" w:hAnsi="CorpoS" w:cs="Segoe UI"/>
          <w:sz w:val="21"/>
          <w:szCs w:val="21"/>
        </w:rPr>
        <w:t xml:space="preserve"> destek sistemlerine kadar yeni i</w:t>
      </w:r>
      <w:r w:rsidRPr="00D542F3">
        <w:rPr>
          <w:rStyle w:val="normaltextrun"/>
          <w:rFonts w:ascii="CorpoS" w:hAnsi="CorpoS"/>
          <w:sz w:val="21"/>
          <w:szCs w:val="21"/>
        </w:rPr>
        <w:t>ş</w:t>
      </w:r>
      <w:r w:rsidRPr="00D542F3">
        <w:rPr>
          <w:rStyle w:val="normaltextrun"/>
          <w:rFonts w:ascii="CorpoS" w:hAnsi="CorpoS" w:cs="Segoe UI"/>
          <w:sz w:val="21"/>
          <w:szCs w:val="21"/>
        </w:rPr>
        <w:t>levler eklenmesine imkân veriyor.</w:t>
      </w:r>
    </w:p>
    <w:p w14:paraId="704F7A30" w14:textId="77777777" w:rsidR="0006705A" w:rsidRPr="00D542F3" w:rsidRDefault="0006705A" w:rsidP="00D542F3">
      <w:pPr>
        <w:pStyle w:val="GvdeMetni"/>
        <w:spacing w:before="41" w:line="256" w:lineRule="auto"/>
        <w:ind w:left="228" w:right="83"/>
        <w:jc w:val="both"/>
        <w:rPr>
          <w:rStyle w:val="normaltextrun"/>
          <w:rFonts w:ascii="CorpoS" w:hAnsi="CorpoS" w:cs="Segoe UI"/>
          <w:sz w:val="21"/>
          <w:szCs w:val="21"/>
        </w:rPr>
      </w:pPr>
    </w:p>
    <w:p w14:paraId="340F88E3" w14:textId="77777777" w:rsidR="0006705A" w:rsidRPr="00D542F3" w:rsidRDefault="0006705A" w:rsidP="00D542F3">
      <w:pPr>
        <w:pStyle w:val="GvdeMetni"/>
        <w:spacing w:before="41" w:line="256" w:lineRule="auto"/>
        <w:ind w:right="83"/>
        <w:jc w:val="both"/>
        <w:rPr>
          <w:rFonts w:ascii="CorpoS" w:hAnsi="CorpoS" w:cs="Segoe UI"/>
          <w:sz w:val="21"/>
          <w:szCs w:val="21"/>
        </w:rPr>
      </w:pPr>
      <w:r w:rsidRPr="00D542F3">
        <w:rPr>
          <w:rStyle w:val="normaltextrun"/>
          <w:rFonts w:ascii="CorpoS" w:hAnsi="CorpoS" w:cs="Segoe UI"/>
          <w:sz w:val="21"/>
          <w:szCs w:val="21"/>
        </w:rPr>
        <w:t>Yeni elektrikli C-Serisi, günlük kullanımda, yolculuklarda ve farklı aktiviteler için de etkileyici bir performans sergiliyor. Geni</w:t>
      </w:r>
      <w:r w:rsidRPr="00D542F3">
        <w:rPr>
          <w:rStyle w:val="normaltextrun"/>
          <w:rFonts w:ascii="CorpoS" w:hAnsi="CorpoS"/>
          <w:sz w:val="21"/>
          <w:szCs w:val="21"/>
        </w:rPr>
        <w:t>ş</w:t>
      </w:r>
      <w:r w:rsidRPr="00D542F3">
        <w:rPr>
          <w:rStyle w:val="normaltextrun"/>
          <w:rFonts w:ascii="CorpoS" w:hAnsi="CorpoS" w:cs="Segoe UI"/>
          <w:sz w:val="21"/>
          <w:szCs w:val="21"/>
        </w:rPr>
        <w:t xml:space="preserve"> i</w:t>
      </w:r>
      <w:r w:rsidRPr="00D542F3">
        <w:rPr>
          <w:rStyle w:val="normaltextrun"/>
          <w:rFonts w:ascii="CorpoS" w:hAnsi="CorpoS" w:cs="Segoe UI Historic"/>
          <w:sz w:val="21"/>
          <w:szCs w:val="21"/>
        </w:rPr>
        <w:t>ç</w:t>
      </w:r>
      <w:r w:rsidRPr="00D542F3">
        <w:rPr>
          <w:rStyle w:val="normaltextrun"/>
          <w:rFonts w:ascii="CorpoS" w:hAnsi="CorpoS" w:cs="Segoe UI"/>
          <w:sz w:val="21"/>
          <w:szCs w:val="21"/>
        </w:rPr>
        <w:t xml:space="preserve"> hacmi, modüler bagajı ve rakipsiz 101 litrelik ön bagajı ile yüksek depolama alanı sunuyor. 1,8 tona kadar çekme kapasitesi ve son teknoloji destek sistemleriyle çok yönlü ve güvenli olan yeni elektrikli C-Serisi, DISTRONIC ve MB.DRIVE destek sistemlerinden PRE-SAFE® viraj fonksiyonuna kadar, kapsamlı aktif ve pasif güvenlik özellikleri sunuyor.</w:t>
      </w:r>
    </w:p>
    <w:p w14:paraId="53033345" w14:textId="77777777" w:rsidR="0006705A" w:rsidRPr="00D542F3" w:rsidRDefault="0006705A" w:rsidP="00D542F3">
      <w:pPr>
        <w:pStyle w:val="Balk2"/>
        <w:rPr>
          <w:rFonts w:ascii="CorpoS" w:hAnsi="CorpoS"/>
          <w:lang w:val="tr-TR"/>
        </w:rPr>
      </w:pPr>
    </w:p>
    <w:p w14:paraId="3CD2D0DB" w14:textId="7CF4CB5A" w:rsidR="0006705A" w:rsidRPr="00D542F3" w:rsidRDefault="0006705A" w:rsidP="00D542F3">
      <w:pPr>
        <w:textAlignment w:val="baseline"/>
        <w:rPr>
          <w:rFonts w:ascii="CorpoS" w:eastAsia="Times New Roman" w:hAnsi="CorpoS" w:cs="Segoe UI"/>
          <w:b/>
          <w:bCs/>
          <w:sz w:val="21"/>
          <w:szCs w:val="21"/>
          <w:lang w:val="tr-TR" w:eastAsia="tr-TR"/>
        </w:rPr>
      </w:pPr>
      <w:r w:rsidRPr="00D542F3">
        <w:rPr>
          <w:rFonts w:ascii="CorpoS" w:eastAsia="Times New Roman" w:hAnsi="CorpoS" w:cs="Segoe UI"/>
          <w:b/>
          <w:bCs/>
          <w:sz w:val="21"/>
          <w:szCs w:val="21"/>
          <w:lang w:val="tr-TR" w:eastAsia="tr-TR"/>
        </w:rPr>
        <w:t xml:space="preserve">Teknik veriler </w:t>
      </w:r>
      <w:r w:rsidRPr="00D542F3">
        <w:rPr>
          <w:rFonts w:ascii="CorpoS" w:eastAsia="Times New Roman" w:hAnsi="CorpoS" w:cs="Segoe UI"/>
          <w:sz w:val="21"/>
          <w:szCs w:val="21"/>
          <w:lang w:val="tr-TR" w:eastAsia="tr-TR"/>
        </w:rPr>
        <w:t> </w:t>
      </w:r>
    </w:p>
    <w:p w14:paraId="58BCF79F" w14:textId="6A034BB2" w:rsidR="0006705A" w:rsidRPr="00D542F3" w:rsidRDefault="0006705A" w:rsidP="00D542F3">
      <w:pPr>
        <w:jc w:val="both"/>
        <w:textAlignment w:val="baseline"/>
        <w:rPr>
          <w:rFonts w:ascii="CorpoS" w:eastAsia="Times New Roman" w:hAnsi="CorpoS" w:cs="Segoe UI"/>
          <w:sz w:val="21"/>
          <w:szCs w:val="21"/>
          <w:bdr w:val="none" w:sz="0" w:space="0" w:color="auto" w:frame="1"/>
          <w:shd w:val="clear" w:color="auto" w:fill="C6C6C6"/>
          <w:lang w:val="tr-TR" w:eastAsia="tr-TR"/>
        </w:rPr>
      </w:pPr>
      <w:r w:rsidRPr="00D542F3">
        <w:rPr>
          <w:rFonts w:ascii="CorpoS" w:eastAsia="Times New Roman" w:hAnsi="CorpoS" w:cs="Segoe UI"/>
          <w:b/>
          <w:bCs/>
          <w:sz w:val="21"/>
          <w:szCs w:val="21"/>
          <w:lang w:val="tr-TR" w:eastAsia="tr-TR"/>
        </w:rPr>
        <w:t>Elektrikli Mercedes-Benz C 400 4MATIC</w:t>
      </w:r>
    </w:p>
    <w:tbl>
      <w:tblPr>
        <w:tblW w:w="7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1365"/>
        <w:gridCol w:w="2745"/>
      </w:tblGrid>
      <w:tr w:rsidR="0006705A" w:rsidRPr="00D542F3" w14:paraId="6098B0B8" w14:textId="77777777" w:rsidTr="00EF0FD6">
        <w:trPr>
          <w:trHeight w:val="240"/>
        </w:trPr>
        <w:tc>
          <w:tcPr>
            <w:tcW w:w="7365" w:type="dxa"/>
            <w:gridSpan w:val="3"/>
            <w:tcBorders>
              <w:top w:val="single" w:sz="6" w:space="0" w:color="auto"/>
              <w:left w:val="single" w:sz="6" w:space="0" w:color="auto"/>
              <w:bottom w:val="single" w:sz="6" w:space="0" w:color="auto"/>
              <w:right w:val="single" w:sz="6" w:space="0" w:color="auto"/>
            </w:tcBorders>
            <w:vAlign w:val="center"/>
            <w:hideMark/>
          </w:tcPr>
          <w:p w14:paraId="647466CD" w14:textId="77777777" w:rsidR="0006705A" w:rsidRPr="00D542F3" w:rsidRDefault="0006705A" w:rsidP="00D542F3">
            <w:pPr>
              <w:jc w:val="both"/>
              <w:textAlignment w:val="baseline"/>
              <w:rPr>
                <w:rFonts w:ascii="CorpoS" w:eastAsia="Times New Roman" w:hAnsi="CorpoS" w:cs="Times New Roman"/>
                <w:sz w:val="24"/>
                <w:szCs w:val="24"/>
                <w:lang w:val="tr-TR" w:eastAsia="tr-TR"/>
              </w:rPr>
            </w:pPr>
            <w:r w:rsidRPr="00D542F3">
              <w:rPr>
                <w:rFonts w:ascii="CorpoS" w:eastAsia="Times New Roman" w:hAnsi="CorpoS" w:cs="Times New Roman"/>
                <w:b/>
                <w:bCs/>
                <w:sz w:val="21"/>
                <w:szCs w:val="21"/>
                <w:lang w:val="tr-TR" w:eastAsia="tr-TR"/>
              </w:rPr>
              <w:t>Motor, sürüş sistemi ve batarya</w:t>
            </w:r>
          </w:p>
        </w:tc>
      </w:tr>
      <w:tr w:rsidR="0006705A" w:rsidRPr="00D542F3" w14:paraId="43079DD2"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5CC07269"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Sürüş sistemi</w:t>
            </w:r>
          </w:p>
        </w:tc>
        <w:tc>
          <w:tcPr>
            <w:tcW w:w="1365" w:type="dxa"/>
            <w:tcBorders>
              <w:top w:val="single" w:sz="6" w:space="0" w:color="auto"/>
              <w:left w:val="single" w:sz="6" w:space="0" w:color="auto"/>
              <w:bottom w:val="single" w:sz="6" w:space="0" w:color="auto"/>
              <w:right w:val="single" w:sz="6" w:space="0" w:color="auto"/>
            </w:tcBorders>
            <w:hideMark/>
          </w:tcPr>
          <w:p w14:paraId="5DF211BD"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p>
        </w:tc>
        <w:tc>
          <w:tcPr>
            <w:tcW w:w="2745" w:type="dxa"/>
            <w:tcBorders>
              <w:top w:val="single" w:sz="6" w:space="0" w:color="auto"/>
              <w:left w:val="single" w:sz="6" w:space="0" w:color="auto"/>
              <w:bottom w:val="single" w:sz="6" w:space="0" w:color="auto"/>
              <w:right w:val="single" w:sz="6" w:space="0" w:color="auto"/>
            </w:tcBorders>
            <w:vAlign w:val="center"/>
            <w:hideMark/>
          </w:tcPr>
          <w:p w14:paraId="2A9F7992"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4x4 (AWD)</w:t>
            </w:r>
          </w:p>
        </w:tc>
      </w:tr>
      <w:tr w:rsidR="0006705A" w:rsidRPr="00D542F3" w14:paraId="3893AC89"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163E5B95" w14:textId="194AB55D" w:rsidR="0006705A" w:rsidRPr="00D542F3" w:rsidRDefault="00E133CF" w:rsidP="00D542F3">
            <w:pPr>
              <w:textAlignment w:val="baseline"/>
              <w:rPr>
                <w:rFonts w:ascii="CorpoS" w:eastAsia="Times New Roman" w:hAnsi="CorpoS" w:cs="Times New Roman"/>
                <w:sz w:val="24"/>
                <w:szCs w:val="24"/>
                <w:lang w:val="tr-TR" w:eastAsia="tr-TR"/>
              </w:rPr>
            </w:pPr>
            <w:r>
              <w:rPr>
                <w:rFonts w:ascii="CorpoS" w:eastAsia="Times New Roman" w:hAnsi="CorpoS" w:cs="Times New Roman"/>
                <w:sz w:val="21"/>
                <w:szCs w:val="21"/>
                <w:lang w:val="tr-TR" w:eastAsia="tr-TR"/>
              </w:rPr>
              <w:t>E</w:t>
            </w:r>
            <w:r>
              <w:rPr>
                <w:rFonts w:eastAsia="Times New Roman" w:cs="Times New Roman"/>
                <w:lang w:val="tr-TR" w:eastAsia="tr-TR"/>
              </w:rPr>
              <w:t>lektrik motorları</w:t>
            </w:r>
          </w:p>
        </w:tc>
        <w:tc>
          <w:tcPr>
            <w:tcW w:w="1365" w:type="dxa"/>
            <w:tcBorders>
              <w:top w:val="single" w:sz="6" w:space="0" w:color="auto"/>
              <w:left w:val="single" w:sz="6" w:space="0" w:color="auto"/>
              <w:bottom w:val="single" w:sz="6" w:space="0" w:color="auto"/>
              <w:right w:val="single" w:sz="6" w:space="0" w:color="auto"/>
            </w:tcBorders>
            <w:vAlign w:val="center"/>
            <w:hideMark/>
          </w:tcPr>
          <w:p w14:paraId="714C11E2"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Tip</w:t>
            </w:r>
          </w:p>
        </w:tc>
        <w:tc>
          <w:tcPr>
            <w:tcW w:w="2745" w:type="dxa"/>
            <w:tcBorders>
              <w:top w:val="single" w:sz="6" w:space="0" w:color="auto"/>
              <w:left w:val="single" w:sz="6" w:space="0" w:color="auto"/>
              <w:bottom w:val="single" w:sz="6" w:space="0" w:color="auto"/>
              <w:right w:val="single" w:sz="6" w:space="0" w:color="auto"/>
            </w:tcBorders>
            <w:vAlign w:val="center"/>
            <w:hideMark/>
          </w:tcPr>
          <w:p w14:paraId="0E56F222"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PSM/PSM</w:t>
            </w:r>
          </w:p>
        </w:tc>
      </w:tr>
      <w:tr w:rsidR="0006705A" w:rsidRPr="00D542F3" w14:paraId="0DABBB06"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144EE7BA" w14:textId="56EDEAA6" w:rsidR="0006705A" w:rsidRPr="00D542F3" w:rsidRDefault="00644BE2" w:rsidP="00D542F3">
            <w:pPr>
              <w:textAlignment w:val="baseline"/>
              <w:rPr>
                <w:rFonts w:ascii="CorpoS" w:eastAsia="Times New Roman" w:hAnsi="CorpoS" w:cs="Times New Roman"/>
                <w:sz w:val="24"/>
                <w:szCs w:val="24"/>
                <w:lang w:val="tr-TR" w:eastAsia="tr-TR"/>
              </w:rPr>
            </w:pPr>
            <w:r>
              <w:rPr>
                <w:rFonts w:ascii="CorpoS" w:eastAsia="Times New Roman" w:hAnsi="CorpoS" w:cs="Times New Roman"/>
                <w:sz w:val="21"/>
                <w:szCs w:val="21"/>
                <w:lang w:val="tr-TR" w:eastAsia="tr-TR"/>
              </w:rPr>
              <w:t>G</w:t>
            </w:r>
            <w:r>
              <w:rPr>
                <w:rFonts w:eastAsia="Times New Roman" w:cs="Times New Roman"/>
                <w:lang w:val="tr-TR" w:eastAsia="tr-TR"/>
              </w:rPr>
              <w:t>üç</w:t>
            </w:r>
          </w:p>
        </w:tc>
        <w:tc>
          <w:tcPr>
            <w:tcW w:w="1365" w:type="dxa"/>
            <w:tcBorders>
              <w:top w:val="single" w:sz="6" w:space="0" w:color="auto"/>
              <w:left w:val="single" w:sz="6" w:space="0" w:color="auto"/>
              <w:bottom w:val="single" w:sz="6" w:space="0" w:color="auto"/>
              <w:right w:val="single" w:sz="6" w:space="0" w:color="auto"/>
            </w:tcBorders>
            <w:vAlign w:val="center"/>
            <w:hideMark/>
          </w:tcPr>
          <w:p w14:paraId="321C89E3" w14:textId="7D277627" w:rsidR="0006705A" w:rsidRPr="00D542F3" w:rsidRDefault="00644BE2" w:rsidP="00D542F3">
            <w:pPr>
              <w:jc w:val="center"/>
              <w:textAlignment w:val="baseline"/>
              <w:rPr>
                <w:rFonts w:ascii="CorpoS" w:eastAsia="Times New Roman" w:hAnsi="CorpoS" w:cs="Times New Roman"/>
                <w:sz w:val="24"/>
                <w:szCs w:val="24"/>
                <w:lang w:val="tr-TR" w:eastAsia="tr-TR"/>
              </w:rPr>
            </w:pPr>
            <w:proofErr w:type="spellStart"/>
            <w:r>
              <w:rPr>
                <w:rFonts w:ascii="CorpoS" w:eastAsia="Times New Roman" w:hAnsi="CorpoS" w:cs="Times New Roman"/>
                <w:sz w:val="21"/>
                <w:szCs w:val="21"/>
                <w:lang w:val="tr-TR" w:eastAsia="tr-TR"/>
              </w:rPr>
              <w:t>b</w:t>
            </w:r>
            <w:r>
              <w:rPr>
                <w:rFonts w:eastAsia="Times New Roman" w:cs="Times New Roman"/>
                <w:lang w:val="tr-TR" w:eastAsia="tr-TR"/>
              </w:rPr>
              <w:t>g</w:t>
            </w:r>
            <w:proofErr w:type="spellEnd"/>
          </w:p>
        </w:tc>
        <w:tc>
          <w:tcPr>
            <w:tcW w:w="2745" w:type="dxa"/>
            <w:tcBorders>
              <w:top w:val="single" w:sz="6" w:space="0" w:color="auto"/>
              <w:left w:val="single" w:sz="6" w:space="0" w:color="auto"/>
              <w:bottom w:val="single" w:sz="6" w:space="0" w:color="auto"/>
              <w:right w:val="single" w:sz="6" w:space="0" w:color="auto"/>
            </w:tcBorders>
            <w:vAlign w:val="center"/>
            <w:hideMark/>
          </w:tcPr>
          <w:p w14:paraId="0BE28F9A" w14:textId="521E0056" w:rsidR="0006705A" w:rsidRPr="00D542F3" w:rsidRDefault="00644BE2" w:rsidP="00D542F3">
            <w:pPr>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1"/>
                <w:szCs w:val="21"/>
                <w:lang w:val="tr-TR" w:eastAsia="tr-TR"/>
              </w:rPr>
              <w:t>4</w:t>
            </w:r>
            <w:r>
              <w:rPr>
                <w:rFonts w:eastAsia="Times New Roman" w:cs="Times New Roman"/>
                <w:lang w:val="tr-TR" w:eastAsia="tr-TR"/>
              </w:rPr>
              <w:t>89</w:t>
            </w:r>
          </w:p>
        </w:tc>
      </w:tr>
      <w:tr w:rsidR="0006705A" w:rsidRPr="00D542F3" w14:paraId="3A0FAFD3" w14:textId="77777777" w:rsidTr="00EF0FD6">
        <w:trPr>
          <w:trHeight w:val="405"/>
        </w:trPr>
        <w:tc>
          <w:tcPr>
            <w:tcW w:w="3255" w:type="dxa"/>
            <w:tcBorders>
              <w:top w:val="single" w:sz="6" w:space="0" w:color="auto"/>
              <w:left w:val="single" w:sz="6" w:space="0" w:color="auto"/>
              <w:bottom w:val="single" w:sz="6" w:space="0" w:color="auto"/>
              <w:right w:val="single" w:sz="6" w:space="0" w:color="auto"/>
            </w:tcBorders>
            <w:vAlign w:val="center"/>
            <w:hideMark/>
          </w:tcPr>
          <w:p w14:paraId="103291E0" w14:textId="207E525D" w:rsidR="0006705A" w:rsidRPr="00D542F3" w:rsidRDefault="0006705A" w:rsidP="00D542F3">
            <w:pPr>
              <w:textAlignment w:val="baseline"/>
              <w:rPr>
                <w:rFonts w:ascii="CorpoS" w:eastAsia="Times New Roman" w:hAnsi="CorpoS" w:cs="Times New Roman"/>
                <w:sz w:val="24"/>
                <w:szCs w:val="24"/>
                <w:lang w:val="tr-TR" w:eastAsia="tr-TR"/>
              </w:rPr>
            </w:pPr>
            <w:proofErr w:type="spellStart"/>
            <w:r w:rsidRPr="00D542F3">
              <w:rPr>
                <w:rFonts w:ascii="CorpoS" w:eastAsia="Times New Roman" w:hAnsi="CorpoS" w:cs="Times New Roman"/>
                <w:sz w:val="21"/>
                <w:szCs w:val="21"/>
                <w:lang w:val="tr-TR" w:eastAsia="tr-TR"/>
              </w:rPr>
              <w:t>Tork</w:t>
            </w:r>
            <w:proofErr w:type="spellEnd"/>
          </w:p>
        </w:tc>
        <w:tc>
          <w:tcPr>
            <w:tcW w:w="1365" w:type="dxa"/>
            <w:tcBorders>
              <w:top w:val="single" w:sz="6" w:space="0" w:color="auto"/>
              <w:left w:val="single" w:sz="6" w:space="0" w:color="auto"/>
              <w:bottom w:val="single" w:sz="6" w:space="0" w:color="auto"/>
              <w:right w:val="single" w:sz="6" w:space="0" w:color="auto"/>
            </w:tcBorders>
            <w:vAlign w:val="center"/>
            <w:hideMark/>
          </w:tcPr>
          <w:p w14:paraId="7F12F6CB"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Nm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1592C156"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800</w:t>
            </w:r>
          </w:p>
        </w:tc>
      </w:tr>
      <w:tr w:rsidR="0006705A" w:rsidRPr="00D542F3" w14:paraId="12C950BB"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06D8F23F"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Batarya tipi</w:t>
            </w:r>
          </w:p>
        </w:tc>
        <w:tc>
          <w:tcPr>
            <w:tcW w:w="1365" w:type="dxa"/>
            <w:tcBorders>
              <w:top w:val="single" w:sz="6" w:space="0" w:color="auto"/>
              <w:left w:val="single" w:sz="6" w:space="0" w:color="auto"/>
              <w:bottom w:val="single" w:sz="6" w:space="0" w:color="auto"/>
              <w:right w:val="single" w:sz="6" w:space="0" w:color="auto"/>
            </w:tcBorders>
            <w:vAlign w:val="center"/>
            <w:hideMark/>
          </w:tcPr>
          <w:p w14:paraId="4BD1FE07"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p>
        </w:tc>
        <w:tc>
          <w:tcPr>
            <w:tcW w:w="2745" w:type="dxa"/>
            <w:tcBorders>
              <w:top w:val="single" w:sz="6" w:space="0" w:color="auto"/>
              <w:left w:val="single" w:sz="6" w:space="0" w:color="auto"/>
              <w:bottom w:val="single" w:sz="6" w:space="0" w:color="auto"/>
              <w:right w:val="single" w:sz="6" w:space="0" w:color="auto"/>
            </w:tcBorders>
            <w:vAlign w:val="center"/>
            <w:hideMark/>
          </w:tcPr>
          <w:p w14:paraId="520B33A6"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Lityum-iyon</w:t>
            </w:r>
          </w:p>
        </w:tc>
      </w:tr>
      <w:tr w:rsidR="0006705A" w:rsidRPr="00D542F3" w14:paraId="01A75DA9"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502ADF36" w14:textId="7BBE96C7" w:rsidR="0006705A" w:rsidRPr="00D542F3" w:rsidRDefault="00644BE2" w:rsidP="00D542F3">
            <w:pPr>
              <w:textAlignment w:val="baseline"/>
              <w:rPr>
                <w:rFonts w:ascii="CorpoS" w:eastAsia="Times New Roman" w:hAnsi="CorpoS" w:cs="Times New Roman"/>
                <w:sz w:val="24"/>
                <w:szCs w:val="24"/>
                <w:lang w:val="tr-TR" w:eastAsia="tr-TR"/>
              </w:rPr>
            </w:pPr>
            <w:proofErr w:type="spellStart"/>
            <w:r>
              <w:rPr>
                <w:rFonts w:ascii="CorpoS" w:eastAsia="Times New Roman" w:hAnsi="CorpoS" w:cs="Times New Roman"/>
                <w:sz w:val="21"/>
                <w:szCs w:val="21"/>
                <w:lang w:val="tr-TR" w:eastAsia="tr-TR"/>
              </w:rPr>
              <w:t>R</w:t>
            </w:r>
            <w:r w:rsidR="0006705A" w:rsidRPr="00D542F3">
              <w:rPr>
                <w:rFonts w:ascii="CorpoS" w:eastAsia="Times New Roman" w:hAnsi="CorpoS" w:cs="Times New Roman"/>
                <w:sz w:val="21"/>
                <w:szCs w:val="21"/>
                <w:lang w:val="tr-TR" w:eastAsia="tr-TR"/>
              </w:rPr>
              <w:t>eküperasyon</w:t>
            </w:r>
            <w:proofErr w:type="spellEnd"/>
            <w:r w:rsidR="0006705A" w:rsidRPr="00D542F3">
              <w:rPr>
                <w:rFonts w:ascii="CorpoS" w:eastAsia="Times New Roman" w:hAnsi="CorpoS" w:cs="Times New Roman"/>
                <w:sz w:val="21"/>
                <w:szCs w:val="21"/>
                <w:lang w:val="tr-TR" w:eastAsia="tr-TR"/>
              </w:rPr>
              <w:t xml:space="preserve"> gücü</w:t>
            </w:r>
          </w:p>
        </w:tc>
        <w:tc>
          <w:tcPr>
            <w:tcW w:w="1365" w:type="dxa"/>
            <w:tcBorders>
              <w:top w:val="single" w:sz="6" w:space="0" w:color="auto"/>
              <w:left w:val="single" w:sz="6" w:space="0" w:color="auto"/>
              <w:bottom w:val="single" w:sz="6" w:space="0" w:color="auto"/>
              <w:right w:val="single" w:sz="6" w:space="0" w:color="auto"/>
            </w:tcBorders>
            <w:vAlign w:val="center"/>
            <w:hideMark/>
          </w:tcPr>
          <w:p w14:paraId="17C20D2F" w14:textId="3B68E56B" w:rsidR="0006705A" w:rsidRPr="00D542F3" w:rsidRDefault="00644BE2" w:rsidP="00D542F3">
            <w:pPr>
              <w:jc w:val="center"/>
              <w:textAlignment w:val="baseline"/>
              <w:rPr>
                <w:rFonts w:ascii="CorpoS" w:eastAsia="Times New Roman" w:hAnsi="CorpoS" w:cs="Times New Roman"/>
                <w:sz w:val="24"/>
                <w:szCs w:val="24"/>
                <w:lang w:val="tr-TR" w:eastAsia="tr-TR"/>
              </w:rPr>
            </w:pPr>
            <w:proofErr w:type="spellStart"/>
            <w:r>
              <w:rPr>
                <w:rFonts w:ascii="CorpoS" w:eastAsia="Times New Roman" w:hAnsi="CorpoS" w:cs="Times New Roman"/>
                <w:sz w:val="21"/>
                <w:szCs w:val="21"/>
                <w:lang w:val="tr-TR" w:eastAsia="tr-TR"/>
              </w:rPr>
              <w:t>bg</w:t>
            </w:r>
            <w:proofErr w:type="spellEnd"/>
          </w:p>
        </w:tc>
        <w:tc>
          <w:tcPr>
            <w:tcW w:w="2745" w:type="dxa"/>
            <w:tcBorders>
              <w:top w:val="single" w:sz="6" w:space="0" w:color="auto"/>
              <w:left w:val="single" w:sz="6" w:space="0" w:color="auto"/>
              <w:bottom w:val="single" w:sz="6" w:space="0" w:color="auto"/>
              <w:right w:val="single" w:sz="6" w:space="0" w:color="auto"/>
            </w:tcBorders>
            <w:vAlign w:val="center"/>
            <w:hideMark/>
          </w:tcPr>
          <w:p w14:paraId="0A809380" w14:textId="404804CA" w:rsidR="0006705A" w:rsidRPr="00D542F3" w:rsidRDefault="00644BE2" w:rsidP="00D542F3">
            <w:pPr>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1"/>
                <w:szCs w:val="21"/>
                <w:lang w:val="tr-TR" w:eastAsia="tr-TR"/>
              </w:rPr>
              <w:t>4</w:t>
            </w:r>
            <w:r>
              <w:rPr>
                <w:rFonts w:eastAsia="Times New Roman" w:cs="Times New Roman"/>
                <w:lang w:val="tr-TR" w:eastAsia="tr-TR"/>
              </w:rPr>
              <w:t>08</w:t>
            </w:r>
          </w:p>
        </w:tc>
      </w:tr>
      <w:tr w:rsidR="0006705A" w:rsidRPr="00D542F3" w14:paraId="7BA4E6C0"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0CC0CCCD" w14:textId="7162A085" w:rsidR="0006705A" w:rsidRPr="00D542F3" w:rsidRDefault="0006705A" w:rsidP="00D542F3">
            <w:pPr>
              <w:textAlignment w:val="baseline"/>
              <w:rPr>
                <w:rFonts w:ascii="CorpoS" w:eastAsia="Times New Roman" w:hAnsi="CorpoS" w:cs="Times New Roman"/>
                <w:sz w:val="24"/>
                <w:szCs w:val="24"/>
                <w:lang w:val="tr-TR" w:eastAsia="tr-TR"/>
              </w:rPr>
            </w:pPr>
            <w:proofErr w:type="spellStart"/>
            <w:r w:rsidRPr="00D542F3">
              <w:rPr>
                <w:rFonts w:ascii="CorpoS" w:eastAsia="Times New Roman" w:hAnsi="CorpoS" w:cs="Times New Roman"/>
                <w:sz w:val="21"/>
                <w:szCs w:val="21"/>
                <w:lang w:val="tr-TR" w:eastAsia="tr-TR"/>
              </w:rPr>
              <w:t>Maks</w:t>
            </w:r>
            <w:proofErr w:type="spellEnd"/>
            <w:r w:rsidRPr="00D542F3">
              <w:rPr>
                <w:rFonts w:ascii="CorpoS" w:eastAsia="Times New Roman" w:hAnsi="CorpoS" w:cs="Times New Roman"/>
                <w:sz w:val="21"/>
                <w:szCs w:val="21"/>
                <w:lang w:val="tr-TR" w:eastAsia="tr-TR"/>
              </w:rPr>
              <w:t>. AC şarj gücü</w:t>
            </w:r>
          </w:p>
        </w:tc>
        <w:tc>
          <w:tcPr>
            <w:tcW w:w="1365" w:type="dxa"/>
            <w:tcBorders>
              <w:top w:val="single" w:sz="6" w:space="0" w:color="auto"/>
              <w:left w:val="single" w:sz="6" w:space="0" w:color="auto"/>
              <w:bottom w:val="single" w:sz="6" w:space="0" w:color="auto"/>
              <w:right w:val="single" w:sz="6" w:space="0" w:color="auto"/>
            </w:tcBorders>
            <w:vAlign w:val="center"/>
            <w:hideMark/>
          </w:tcPr>
          <w:p w14:paraId="5B7D94FC"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kW</w:t>
            </w:r>
          </w:p>
        </w:tc>
        <w:tc>
          <w:tcPr>
            <w:tcW w:w="2745" w:type="dxa"/>
            <w:tcBorders>
              <w:top w:val="single" w:sz="6" w:space="0" w:color="auto"/>
              <w:left w:val="single" w:sz="6" w:space="0" w:color="auto"/>
              <w:bottom w:val="single" w:sz="6" w:space="0" w:color="auto"/>
              <w:right w:val="single" w:sz="6" w:space="0" w:color="auto"/>
            </w:tcBorders>
            <w:vAlign w:val="center"/>
            <w:hideMark/>
          </w:tcPr>
          <w:p w14:paraId="7BC97BF2" w14:textId="24CA0348"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22</w:t>
            </w:r>
          </w:p>
        </w:tc>
      </w:tr>
      <w:tr w:rsidR="00644BE2" w:rsidRPr="00D542F3" w14:paraId="11F89B83"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tcPr>
          <w:p w14:paraId="214257F4" w14:textId="43E66AEE" w:rsidR="00644BE2" w:rsidRPr="00D542F3" w:rsidRDefault="00644BE2" w:rsidP="00D542F3">
            <w:pPr>
              <w:textAlignment w:val="baseline"/>
              <w:rPr>
                <w:rFonts w:ascii="CorpoS" w:eastAsia="Times New Roman" w:hAnsi="CorpoS" w:cs="Times New Roman"/>
                <w:sz w:val="21"/>
                <w:szCs w:val="21"/>
                <w:lang w:val="tr-TR" w:eastAsia="tr-TR"/>
              </w:rPr>
            </w:pPr>
            <w:r>
              <w:rPr>
                <w:rFonts w:ascii="CorpoS" w:eastAsia="Times New Roman" w:hAnsi="CorpoS" w:cs="Times New Roman"/>
                <w:sz w:val="21"/>
                <w:szCs w:val="21"/>
                <w:lang w:val="tr-TR" w:eastAsia="tr-TR"/>
              </w:rPr>
              <w:t>AC</w:t>
            </w:r>
            <w:r w:rsidRPr="00D542F3">
              <w:rPr>
                <w:rFonts w:ascii="CorpoS" w:eastAsia="Times New Roman" w:hAnsi="CorpoS" w:cs="Times New Roman"/>
                <w:sz w:val="21"/>
                <w:szCs w:val="21"/>
                <w:lang w:val="tr-TR" w:eastAsia="tr-TR"/>
              </w:rPr>
              <w:t xml:space="preserve"> şarj süresi %0-</w:t>
            </w:r>
            <w:r>
              <w:rPr>
                <w:rFonts w:ascii="CorpoS" w:eastAsia="Times New Roman" w:hAnsi="CorpoS" w:cs="Times New Roman"/>
                <w:sz w:val="21"/>
                <w:szCs w:val="21"/>
                <w:lang w:val="tr-TR" w:eastAsia="tr-TR"/>
              </w:rPr>
              <w:t>10</w:t>
            </w:r>
            <w:r w:rsidRPr="00D542F3">
              <w:rPr>
                <w:rFonts w:ascii="CorpoS" w:eastAsia="Times New Roman" w:hAnsi="CorpoS" w:cs="Times New Roman"/>
                <w:sz w:val="21"/>
                <w:szCs w:val="21"/>
                <w:lang w:val="tr-TR" w:eastAsia="tr-TR"/>
              </w:rPr>
              <w:t>0 (net)</w:t>
            </w:r>
          </w:p>
        </w:tc>
        <w:tc>
          <w:tcPr>
            <w:tcW w:w="1365" w:type="dxa"/>
            <w:tcBorders>
              <w:top w:val="single" w:sz="6" w:space="0" w:color="auto"/>
              <w:left w:val="single" w:sz="6" w:space="0" w:color="auto"/>
              <w:bottom w:val="single" w:sz="6" w:space="0" w:color="auto"/>
              <w:right w:val="single" w:sz="6" w:space="0" w:color="auto"/>
            </w:tcBorders>
            <w:vAlign w:val="center"/>
          </w:tcPr>
          <w:p w14:paraId="0934FE97" w14:textId="19B4DB8A" w:rsidR="00644BE2" w:rsidRPr="00D542F3" w:rsidRDefault="00644BE2" w:rsidP="00D542F3">
            <w:pPr>
              <w:jc w:val="center"/>
              <w:textAlignment w:val="baseline"/>
              <w:rPr>
                <w:rFonts w:ascii="CorpoS" w:eastAsia="Times New Roman" w:hAnsi="CorpoS" w:cs="Times New Roman"/>
                <w:sz w:val="21"/>
                <w:szCs w:val="21"/>
                <w:lang w:val="tr-TR" w:eastAsia="tr-TR"/>
              </w:rPr>
            </w:pPr>
            <w:proofErr w:type="spellStart"/>
            <w:r>
              <w:rPr>
                <w:rFonts w:ascii="CorpoS" w:eastAsia="Times New Roman" w:hAnsi="CorpoS" w:cs="Times New Roman"/>
                <w:sz w:val="21"/>
                <w:szCs w:val="21"/>
                <w:lang w:val="tr-TR" w:eastAsia="tr-TR"/>
              </w:rPr>
              <w:t>sa</w:t>
            </w:r>
            <w:proofErr w:type="spellEnd"/>
          </w:p>
        </w:tc>
        <w:tc>
          <w:tcPr>
            <w:tcW w:w="2745" w:type="dxa"/>
            <w:tcBorders>
              <w:top w:val="single" w:sz="6" w:space="0" w:color="auto"/>
              <w:left w:val="single" w:sz="6" w:space="0" w:color="auto"/>
              <w:bottom w:val="single" w:sz="6" w:space="0" w:color="auto"/>
              <w:right w:val="single" w:sz="6" w:space="0" w:color="auto"/>
            </w:tcBorders>
            <w:vAlign w:val="center"/>
          </w:tcPr>
          <w:p w14:paraId="51179D41" w14:textId="4AC4D02B" w:rsidR="00644BE2" w:rsidRPr="00D542F3" w:rsidDel="00E133CF" w:rsidRDefault="00644BE2" w:rsidP="00D542F3">
            <w:pPr>
              <w:jc w:val="center"/>
              <w:textAlignment w:val="baseline"/>
              <w:rPr>
                <w:rFonts w:ascii="CorpoS" w:eastAsia="Times New Roman" w:hAnsi="CorpoS" w:cs="Times New Roman"/>
                <w:sz w:val="21"/>
                <w:szCs w:val="21"/>
                <w:lang w:val="tr-TR" w:eastAsia="tr-TR"/>
              </w:rPr>
            </w:pPr>
            <w:r>
              <w:rPr>
                <w:rFonts w:ascii="CorpoS" w:eastAsia="Times New Roman" w:hAnsi="CorpoS" w:cs="Times New Roman"/>
                <w:sz w:val="21"/>
                <w:szCs w:val="21"/>
                <w:lang w:val="tr-TR" w:eastAsia="tr-TR"/>
              </w:rPr>
              <w:t>5,25</w:t>
            </w:r>
          </w:p>
        </w:tc>
      </w:tr>
      <w:tr w:rsidR="0006705A" w:rsidRPr="00D542F3" w14:paraId="61C424F8"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00354D10" w14:textId="77777777" w:rsidR="0006705A" w:rsidRPr="00D542F3" w:rsidRDefault="0006705A" w:rsidP="00D542F3">
            <w:pPr>
              <w:textAlignment w:val="baseline"/>
              <w:rPr>
                <w:rFonts w:ascii="CorpoS" w:eastAsia="Times New Roman" w:hAnsi="CorpoS" w:cs="Times New Roman"/>
                <w:sz w:val="24"/>
                <w:szCs w:val="24"/>
                <w:lang w:val="tr-TR" w:eastAsia="tr-TR"/>
              </w:rPr>
            </w:pPr>
            <w:proofErr w:type="spellStart"/>
            <w:r w:rsidRPr="00D542F3">
              <w:rPr>
                <w:rFonts w:ascii="CorpoS" w:eastAsia="Times New Roman" w:hAnsi="CorpoS" w:cs="Times New Roman"/>
                <w:sz w:val="21"/>
                <w:szCs w:val="21"/>
                <w:lang w:val="tr-TR" w:eastAsia="tr-TR"/>
              </w:rPr>
              <w:t>Maks</w:t>
            </w:r>
            <w:proofErr w:type="spellEnd"/>
            <w:r w:rsidRPr="00D542F3">
              <w:rPr>
                <w:rFonts w:ascii="CorpoS" w:eastAsia="Times New Roman" w:hAnsi="CorpoS" w:cs="Times New Roman"/>
                <w:sz w:val="21"/>
                <w:szCs w:val="21"/>
                <w:lang w:val="tr-TR" w:eastAsia="tr-TR"/>
              </w:rPr>
              <w:t>. DC şarj gücü</w:t>
            </w:r>
          </w:p>
        </w:tc>
        <w:tc>
          <w:tcPr>
            <w:tcW w:w="1365" w:type="dxa"/>
            <w:tcBorders>
              <w:top w:val="single" w:sz="6" w:space="0" w:color="auto"/>
              <w:left w:val="single" w:sz="6" w:space="0" w:color="auto"/>
              <w:bottom w:val="single" w:sz="6" w:space="0" w:color="auto"/>
              <w:right w:val="single" w:sz="6" w:space="0" w:color="auto"/>
            </w:tcBorders>
            <w:vAlign w:val="center"/>
            <w:hideMark/>
          </w:tcPr>
          <w:p w14:paraId="17DA154A"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kW</w:t>
            </w:r>
          </w:p>
        </w:tc>
        <w:tc>
          <w:tcPr>
            <w:tcW w:w="2745" w:type="dxa"/>
            <w:tcBorders>
              <w:top w:val="single" w:sz="6" w:space="0" w:color="auto"/>
              <w:left w:val="single" w:sz="6" w:space="0" w:color="auto"/>
              <w:bottom w:val="single" w:sz="6" w:space="0" w:color="auto"/>
              <w:right w:val="single" w:sz="6" w:space="0" w:color="auto"/>
            </w:tcBorders>
            <w:vAlign w:val="center"/>
            <w:hideMark/>
          </w:tcPr>
          <w:p w14:paraId="246F6D63"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330</w:t>
            </w:r>
          </w:p>
        </w:tc>
      </w:tr>
      <w:tr w:rsidR="0006705A" w:rsidRPr="00D542F3" w14:paraId="3A775CB5"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3CCB1E61" w14:textId="63083465"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DC şarj süresi %10-80(net)</w:t>
            </w:r>
          </w:p>
        </w:tc>
        <w:tc>
          <w:tcPr>
            <w:tcW w:w="1365" w:type="dxa"/>
            <w:tcBorders>
              <w:top w:val="single" w:sz="6" w:space="0" w:color="auto"/>
              <w:left w:val="single" w:sz="6" w:space="0" w:color="auto"/>
              <w:bottom w:val="single" w:sz="6" w:space="0" w:color="auto"/>
              <w:right w:val="single" w:sz="6" w:space="0" w:color="auto"/>
            </w:tcBorders>
            <w:vAlign w:val="center"/>
            <w:hideMark/>
          </w:tcPr>
          <w:p w14:paraId="5759325F"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proofErr w:type="spellStart"/>
            <w:r w:rsidRPr="00D542F3">
              <w:rPr>
                <w:rFonts w:ascii="CorpoS" w:eastAsia="Times New Roman" w:hAnsi="CorpoS" w:cs="Times New Roman"/>
                <w:sz w:val="21"/>
                <w:szCs w:val="21"/>
                <w:lang w:val="tr-TR" w:eastAsia="tr-TR"/>
              </w:rPr>
              <w:t>dak</w:t>
            </w:r>
            <w:proofErr w:type="spellEnd"/>
          </w:p>
        </w:tc>
        <w:tc>
          <w:tcPr>
            <w:tcW w:w="2745" w:type="dxa"/>
            <w:tcBorders>
              <w:top w:val="single" w:sz="6" w:space="0" w:color="auto"/>
              <w:left w:val="single" w:sz="6" w:space="0" w:color="auto"/>
              <w:bottom w:val="single" w:sz="6" w:space="0" w:color="auto"/>
              <w:right w:val="single" w:sz="6" w:space="0" w:color="auto"/>
            </w:tcBorders>
            <w:vAlign w:val="center"/>
            <w:hideMark/>
          </w:tcPr>
          <w:p w14:paraId="13EE5D20"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22</w:t>
            </w:r>
          </w:p>
        </w:tc>
      </w:tr>
      <w:tr w:rsidR="0006705A" w:rsidRPr="00D542F3" w14:paraId="78BFFC65"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102C5B8E" w14:textId="7E80FB9D"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 xml:space="preserve">10 dakika şarj </w:t>
            </w:r>
            <w:r w:rsidR="00644BE2">
              <w:rPr>
                <w:rFonts w:ascii="CorpoS" w:eastAsia="Times New Roman" w:hAnsi="CorpoS" w:cs="Times New Roman"/>
                <w:sz w:val="21"/>
                <w:szCs w:val="21"/>
                <w:lang w:val="tr-TR" w:eastAsia="tr-TR"/>
              </w:rPr>
              <w:t>i</w:t>
            </w:r>
            <w:r w:rsidR="00644BE2">
              <w:rPr>
                <w:rFonts w:eastAsia="Times New Roman" w:cs="Times New Roman"/>
                <w:lang w:val="tr-TR" w:eastAsia="tr-TR"/>
              </w:rPr>
              <w:t>le</w:t>
            </w:r>
            <w:r w:rsidRPr="00D542F3">
              <w:rPr>
                <w:rFonts w:ascii="CorpoS" w:eastAsia="Times New Roman" w:hAnsi="CorpoS" w:cs="Times New Roman"/>
                <w:sz w:val="21"/>
                <w:szCs w:val="21"/>
                <w:lang w:val="tr-TR" w:eastAsia="tr-TR"/>
              </w:rPr>
              <w:t xml:space="preserve"> </w:t>
            </w:r>
            <w:r w:rsidR="00644BE2">
              <w:rPr>
                <w:rFonts w:ascii="CorpoS" w:eastAsia="Times New Roman" w:hAnsi="CorpoS" w:cs="Times New Roman"/>
                <w:sz w:val="21"/>
                <w:szCs w:val="21"/>
                <w:lang w:val="tr-TR" w:eastAsia="tr-TR"/>
              </w:rPr>
              <w:t>a</w:t>
            </w:r>
            <w:r w:rsidR="00644BE2">
              <w:rPr>
                <w:rFonts w:eastAsia="Times New Roman" w:cs="Times New Roman"/>
                <w:lang w:val="tr-TR" w:eastAsia="tr-TR"/>
              </w:rPr>
              <w:t>zami</w:t>
            </w:r>
            <w:r w:rsidRPr="00D542F3">
              <w:rPr>
                <w:rFonts w:ascii="CorpoS" w:eastAsia="Times New Roman" w:hAnsi="CorpoS" w:cs="Times New Roman"/>
                <w:sz w:val="21"/>
                <w:szCs w:val="21"/>
                <w:lang w:val="tr-TR" w:eastAsia="tr-TR"/>
              </w:rPr>
              <w:t xml:space="preserve"> menzil</w:t>
            </w:r>
          </w:p>
        </w:tc>
        <w:tc>
          <w:tcPr>
            <w:tcW w:w="1365" w:type="dxa"/>
            <w:tcBorders>
              <w:top w:val="single" w:sz="6" w:space="0" w:color="auto"/>
              <w:left w:val="single" w:sz="6" w:space="0" w:color="auto"/>
              <w:bottom w:val="single" w:sz="6" w:space="0" w:color="auto"/>
              <w:right w:val="single" w:sz="6" w:space="0" w:color="auto"/>
            </w:tcBorders>
            <w:vAlign w:val="center"/>
            <w:hideMark/>
          </w:tcPr>
          <w:p w14:paraId="10C11B39" w14:textId="77777777"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5B3E1BDE" w14:textId="35CEA46F" w:rsidR="0006705A" w:rsidRPr="00D542F3" w:rsidRDefault="0006705A" w:rsidP="00D542F3">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32</w:t>
            </w:r>
            <w:r w:rsidR="00644BE2">
              <w:rPr>
                <w:rFonts w:ascii="CorpoS" w:eastAsia="Times New Roman" w:hAnsi="CorpoS" w:cs="Times New Roman"/>
                <w:sz w:val="21"/>
                <w:szCs w:val="21"/>
                <w:lang w:val="tr-TR" w:eastAsia="tr-TR"/>
              </w:rPr>
              <w:t>0</w:t>
            </w:r>
          </w:p>
        </w:tc>
      </w:tr>
      <w:tr w:rsidR="0006705A" w:rsidRPr="00D542F3" w14:paraId="30DA9D56" w14:textId="77777777" w:rsidTr="00EF0FD6">
        <w:trPr>
          <w:trHeight w:val="240"/>
        </w:trPr>
        <w:tc>
          <w:tcPr>
            <w:tcW w:w="7365" w:type="dxa"/>
            <w:gridSpan w:val="3"/>
            <w:tcBorders>
              <w:top w:val="single" w:sz="6" w:space="0" w:color="auto"/>
              <w:left w:val="single" w:sz="6" w:space="0" w:color="auto"/>
              <w:bottom w:val="single" w:sz="6" w:space="0" w:color="auto"/>
              <w:right w:val="single" w:sz="6" w:space="0" w:color="auto"/>
            </w:tcBorders>
            <w:vAlign w:val="center"/>
            <w:hideMark/>
          </w:tcPr>
          <w:p w14:paraId="7842AC58"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b/>
                <w:bCs/>
                <w:sz w:val="21"/>
                <w:szCs w:val="21"/>
                <w:lang w:val="tr-TR" w:eastAsia="tr-TR"/>
              </w:rPr>
              <w:t>Boyutlar ve ağırlık</w:t>
            </w:r>
          </w:p>
        </w:tc>
      </w:tr>
      <w:tr w:rsidR="0006705A" w:rsidRPr="00D542F3" w14:paraId="1C864FC4"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4DD2BF56"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Aks mesafesi</w:t>
            </w:r>
          </w:p>
        </w:tc>
        <w:tc>
          <w:tcPr>
            <w:tcW w:w="1365" w:type="dxa"/>
            <w:tcBorders>
              <w:top w:val="single" w:sz="6" w:space="0" w:color="auto"/>
              <w:left w:val="single" w:sz="6" w:space="0" w:color="auto"/>
              <w:bottom w:val="single" w:sz="6" w:space="0" w:color="auto"/>
              <w:right w:val="single" w:sz="6" w:space="0" w:color="auto"/>
            </w:tcBorders>
            <w:vAlign w:val="center"/>
            <w:hideMark/>
          </w:tcPr>
          <w:p w14:paraId="290330F1"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mm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7A795A33"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2.962</w:t>
            </w:r>
          </w:p>
        </w:tc>
      </w:tr>
      <w:tr w:rsidR="0006705A" w:rsidRPr="00D542F3" w14:paraId="51F0BD74"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67AEC1C8"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lastRenderedPageBreak/>
              <w:t>İz genişliği, ön/arka</w:t>
            </w:r>
          </w:p>
        </w:tc>
        <w:tc>
          <w:tcPr>
            <w:tcW w:w="1365" w:type="dxa"/>
            <w:tcBorders>
              <w:top w:val="single" w:sz="6" w:space="0" w:color="auto"/>
              <w:left w:val="single" w:sz="6" w:space="0" w:color="auto"/>
              <w:bottom w:val="single" w:sz="6" w:space="0" w:color="auto"/>
              <w:right w:val="single" w:sz="6" w:space="0" w:color="auto"/>
            </w:tcBorders>
            <w:vAlign w:val="center"/>
            <w:hideMark/>
          </w:tcPr>
          <w:p w14:paraId="364CFC9C"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mm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4283B62D" w14:textId="2C4A77DC"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1.1</w:t>
            </w:r>
            <w:r w:rsidR="00644BE2">
              <w:rPr>
                <w:rFonts w:ascii="CorpoS" w:eastAsia="Times New Roman" w:hAnsi="CorpoS" w:cs="Times New Roman"/>
                <w:sz w:val="21"/>
                <w:szCs w:val="21"/>
                <w:lang w:val="tr-TR" w:eastAsia="tr-TR"/>
              </w:rPr>
              <w:t>8</w:t>
            </w:r>
            <w:r w:rsidRPr="00D542F3">
              <w:rPr>
                <w:rFonts w:ascii="CorpoS" w:eastAsia="Times New Roman" w:hAnsi="CorpoS" w:cs="Times New Roman"/>
                <w:sz w:val="21"/>
                <w:szCs w:val="21"/>
                <w:lang w:val="tr-TR" w:eastAsia="tr-TR"/>
              </w:rPr>
              <w:t>/1.6</w:t>
            </w:r>
            <w:r w:rsidR="00644BE2">
              <w:rPr>
                <w:rFonts w:ascii="CorpoS" w:eastAsia="Times New Roman" w:hAnsi="CorpoS" w:cs="Times New Roman"/>
                <w:sz w:val="21"/>
                <w:szCs w:val="21"/>
                <w:lang w:val="tr-TR" w:eastAsia="tr-TR"/>
              </w:rPr>
              <w:t>1</w:t>
            </w:r>
            <w:r w:rsidR="00644BE2">
              <w:rPr>
                <w:rFonts w:eastAsia="Times New Roman" w:cs="Times New Roman"/>
                <w:lang w:val="tr-TR" w:eastAsia="tr-TR"/>
              </w:rPr>
              <w:t>3</w:t>
            </w:r>
          </w:p>
        </w:tc>
      </w:tr>
      <w:tr w:rsidR="0006705A" w:rsidRPr="00D542F3" w14:paraId="4017F6AE"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1BA0F491"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Uzunluk/genişlik/yükseklik</w:t>
            </w:r>
          </w:p>
        </w:tc>
        <w:tc>
          <w:tcPr>
            <w:tcW w:w="1365" w:type="dxa"/>
            <w:tcBorders>
              <w:top w:val="single" w:sz="6" w:space="0" w:color="auto"/>
              <w:left w:val="single" w:sz="6" w:space="0" w:color="auto"/>
              <w:bottom w:val="single" w:sz="6" w:space="0" w:color="auto"/>
              <w:right w:val="single" w:sz="6" w:space="0" w:color="auto"/>
            </w:tcBorders>
            <w:vAlign w:val="center"/>
            <w:hideMark/>
          </w:tcPr>
          <w:p w14:paraId="08D327F6"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mm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27B0AE35" w14:textId="66A37CD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4.8</w:t>
            </w:r>
            <w:r w:rsidR="00644BE2">
              <w:rPr>
                <w:rFonts w:ascii="CorpoS" w:eastAsia="Times New Roman" w:hAnsi="CorpoS" w:cs="Times New Roman"/>
                <w:sz w:val="21"/>
                <w:szCs w:val="21"/>
                <w:lang w:val="tr-TR" w:eastAsia="tr-TR"/>
              </w:rPr>
              <w:t>9</w:t>
            </w:r>
            <w:r w:rsidR="00644BE2">
              <w:rPr>
                <w:rFonts w:eastAsia="Times New Roman" w:cs="Times New Roman"/>
                <w:lang w:val="tr-TR" w:eastAsia="tr-TR"/>
              </w:rPr>
              <w:t>4</w:t>
            </w:r>
            <w:r w:rsidRPr="00D542F3">
              <w:rPr>
                <w:rFonts w:ascii="CorpoS" w:eastAsia="Times New Roman" w:hAnsi="CorpoS" w:cs="Times New Roman"/>
                <w:sz w:val="21"/>
                <w:szCs w:val="21"/>
                <w:lang w:val="tr-TR" w:eastAsia="tr-TR"/>
              </w:rPr>
              <w:t>/1.892/1.50</w:t>
            </w:r>
            <w:r w:rsidR="00644BE2">
              <w:rPr>
                <w:rFonts w:ascii="CorpoS" w:eastAsia="Times New Roman" w:hAnsi="CorpoS" w:cs="Times New Roman"/>
                <w:sz w:val="21"/>
                <w:szCs w:val="21"/>
                <w:lang w:val="tr-TR" w:eastAsia="tr-TR"/>
              </w:rPr>
              <w:t>5</w:t>
            </w:r>
          </w:p>
        </w:tc>
      </w:tr>
      <w:tr w:rsidR="0006705A" w:rsidRPr="00D542F3" w14:paraId="720EAABD"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725F395D"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Dönüş çapı</w:t>
            </w:r>
          </w:p>
        </w:tc>
        <w:tc>
          <w:tcPr>
            <w:tcW w:w="1365" w:type="dxa"/>
            <w:tcBorders>
              <w:top w:val="single" w:sz="6" w:space="0" w:color="auto"/>
              <w:left w:val="single" w:sz="6" w:space="0" w:color="auto"/>
              <w:bottom w:val="single" w:sz="6" w:space="0" w:color="auto"/>
              <w:right w:val="single" w:sz="6" w:space="0" w:color="auto"/>
            </w:tcBorders>
            <w:vAlign w:val="center"/>
            <w:hideMark/>
          </w:tcPr>
          <w:p w14:paraId="4A28A1EA"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13D8750A" w14:textId="04FCEE7A" w:rsidR="0006705A" w:rsidRPr="00D542F3" w:rsidRDefault="00644BE2" w:rsidP="00A55DB1">
            <w:pPr>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1"/>
                <w:szCs w:val="21"/>
                <w:lang w:val="tr-TR" w:eastAsia="tr-TR"/>
              </w:rPr>
              <w:t>1</w:t>
            </w:r>
            <w:r>
              <w:rPr>
                <w:rFonts w:eastAsia="Times New Roman" w:cs="Times New Roman"/>
                <w:lang w:val="tr-TR" w:eastAsia="tr-TR"/>
              </w:rPr>
              <w:t>1,2</w:t>
            </w:r>
          </w:p>
        </w:tc>
      </w:tr>
      <w:tr w:rsidR="0006705A" w:rsidRPr="00D542F3" w14:paraId="0C09DE54"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37B91803"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Bagaj kapasitesi, VDA</w:t>
            </w:r>
          </w:p>
        </w:tc>
        <w:tc>
          <w:tcPr>
            <w:tcW w:w="1365" w:type="dxa"/>
            <w:tcBorders>
              <w:top w:val="single" w:sz="6" w:space="0" w:color="auto"/>
              <w:left w:val="single" w:sz="6" w:space="0" w:color="auto"/>
              <w:bottom w:val="single" w:sz="6" w:space="0" w:color="auto"/>
              <w:right w:val="single" w:sz="6" w:space="0" w:color="auto"/>
            </w:tcBorders>
            <w:vAlign w:val="center"/>
            <w:hideMark/>
          </w:tcPr>
          <w:p w14:paraId="52DAEE99"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litre</w:t>
            </w:r>
          </w:p>
        </w:tc>
        <w:tc>
          <w:tcPr>
            <w:tcW w:w="2745" w:type="dxa"/>
            <w:tcBorders>
              <w:top w:val="single" w:sz="6" w:space="0" w:color="auto"/>
              <w:left w:val="single" w:sz="6" w:space="0" w:color="auto"/>
              <w:bottom w:val="single" w:sz="6" w:space="0" w:color="auto"/>
              <w:right w:val="single" w:sz="6" w:space="0" w:color="auto"/>
            </w:tcBorders>
            <w:vAlign w:val="center"/>
            <w:hideMark/>
          </w:tcPr>
          <w:p w14:paraId="340056AC" w14:textId="1C353114"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4</w:t>
            </w:r>
            <w:r w:rsidR="00644BE2">
              <w:rPr>
                <w:rFonts w:ascii="CorpoS" w:eastAsia="Times New Roman" w:hAnsi="CorpoS" w:cs="Times New Roman"/>
                <w:sz w:val="21"/>
                <w:szCs w:val="21"/>
                <w:lang w:val="tr-TR" w:eastAsia="tr-TR"/>
              </w:rPr>
              <w:t>2</w:t>
            </w:r>
            <w:r w:rsidRPr="00D542F3">
              <w:rPr>
                <w:rFonts w:ascii="CorpoS" w:eastAsia="Times New Roman" w:hAnsi="CorpoS" w:cs="Times New Roman"/>
                <w:sz w:val="21"/>
                <w:szCs w:val="21"/>
                <w:lang w:val="tr-TR" w:eastAsia="tr-TR"/>
              </w:rPr>
              <w:t>0</w:t>
            </w:r>
          </w:p>
        </w:tc>
      </w:tr>
      <w:tr w:rsidR="0006705A" w:rsidRPr="00D542F3" w14:paraId="28B91555"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71A2E7D2" w14:textId="71D5F3FC"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 xml:space="preserve">Ön bagaj </w:t>
            </w:r>
            <w:r w:rsidR="00193164">
              <w:rPr>
                <w:rFonts w:ascii="CorpoS" w:eastAsia="Times New Roman" w:hAnsi="CorpoS" w:cs="Times New Roman"/>
                <w:sz w:val="21"/>
                <w:szCs w:val="21"/>
                <w:lang w:val="tr-TR" w:eastAsia="tr-TR"/>
              </w:rPr>
              <w:t>h</w:t>
            </w:r>
            <w:r w:rsidR="00193164">
              <w:rPr>
                <w:rFonts w:eastAsia="Times New Roman" w:cs="Times New Roman"/>
                <w:lang w:val="tr-TR" w:eastAsia="tr-TR"/>
              </w:rPr>
              <w:t>acmi</w:t>
            </w:r>
          </w:p>
        </w:tc>
        <w:tc>
          <w:tcPr>
            <w:tcW w:w="1365" w:type="dxa"/>
            <w:tcBorders>
              <w:top w:val="single" w:sz="6" w:space="0" w:color="auto"/>
              <w:left w:val="single" w:sz="6" w:space="0" w:color="auto"/>
              <w:bottom w:val="single" w:sz="6" w:space="0" w:color="auto"/>
              <w:right w:val="single" w:sz="6" w:space="0" w:color="auto"/>
            </w:tcBorders>
            <w:vAlign w:val="center"/>
            <w:hideMark/>
          </w:tcPr>
          <w:p w14:paraId="11A4630C"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litre</w:t>
            </w:r>
          </w:p>
        </w:tc>
        <w:tc>
          <w:tcPr>
            <w:tcW w:w="2745" w:type="dxa"/>
            <w:tcBorders>
              <w:top w:val="single" w:sz="6" w:space="0" w:color="auto"/>
              <w:left w:val="single" w:sz="6" w:space="0" w:color="auto"/>
              <w:bottom w:val="single" w:sz="6" w:space="0" w:color="auto"/>
              <w:right w:val="single" w:sz="6" w:space="0" w:color="auto"/>
            </w:tcBorders>
            <w:vAlign w:val="center"/>
            <w:hideMark/>
          </w:tcPr>
          <w:p w14:paraId="6A786B4B"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101</w:t>
            </w:r>
          </w:p>
        </w:tc>
      </w:tr>
      <w:tr w:rsidR="0006705A" w:rsidRPr="00D542F3" w14:paraId="7416E187"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5F7425BC"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Boş ağırlık</w:t>
            </w:r>
          </w:p>
        </w:tc>
        <w:tc>
          <w:tcPr>
            <w:tcW w:w="1365" w:type="dxa"/>
            <w:tcBorders>
              <w:top w:val="single" w:sz="6" w:space="0" w:color="auto"/>
              <w:left w:val="single" w:sz="6" w:space="0" w:color="auto"/>
              <w:bottom w:val="single" w:sz="6" w:space="0" w:color="auto"/>
              <w:right w:val="single" w:sz="6" w:space="0" w:color="auto"/>
            </w:tcBorders>
            <w:vAlign w:val="center"/>
            <w:hideMark/>
          </w:tcPr>
          <w:p w14:paraId="05D87E8F"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kg</w:t>
            </w:r>
          </w:p>
        </w:tc>
        <w:tc>
          <w:tcPr>
            <w:tcW w:w="2745" w:type="dxa"/>
            <w:tcBorders>
              <w:top w:val="single" w:sz="6" w:space="0" w:color="auto"/>
              <w:left w:val="single" w:sz="6" w:space="0" w:color="auto"/>
              <w:bottom w:val="single" w:sz="6" w:space="0" w:color="auto"/>
              <w:right w:val="single" w:sz="6" w:space="0" w:color="auto"/>
            </w:tcBorders>
            <w:vAlign w:val="center"/>
            <w:hideMark/>
          </w:tcPr>
          <w:p w14:paraId="5D7BDE95"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2.460</w:t>
            </w:r>
          </w:p>
        </w:tc>
      </w:tr>
      <w:tr w:rsidR="0006705A" w:rsidRPr="00D542F3" w14:paraId="6F3ED3D8"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2CD6EB5C" w14:textId="46043688"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Yük</w:t>
            </w:r>
            <w:r w:rsidR="00193164">
              <w:rPr>
                <w:rFonts w:ascii="CorpoS" w:eastAsia="Times New Roman" w:hAnsi="CorpoS" w:cs="Times New Roman"/>
                <w:sz w:val="21"/>
                <w:szCs w:val="21"/>
                <w:lang w:val="tr-TR" w:eastAsia="tr-TR"/>
              </w:rPr>
              <w:t xml:space="preserve"> </w:t>
            </w:r>
            <w:r w:rsidR="00193164">
              <w:rPr>
                <w:rFonts w:eastAsia="Times New Roman" w:cs="Times New Roman"/>
                <w:lang w:val="tr-TR" w:eastAsia="tr-TR"/>
              </w:rPr>
              <w:t>kapasitesi</w:t>
            </w:r>
          </w:p>
        </w:tc>
        <w:tc>
          <w:tcPr>
            <w:tcW w:w="1365" w:type="dxa"/>
            <w:tcBorders>
              <w:top w:val="single" w:sz="6" w:space="0" w:color="auto"/>
              <w:left w:val="single" w:sz="6" w:space="0" w:color="auto"/>
              <w:bottom w:val="single" w:sz="6" w:space="0" w:color="auto"/>
              <w:right w:val="single" w:sz="6" w:space="0" w:color="auto"/>
            </w:tcBorders>
            <w:vAlign w:val="center"/>
            <w:hideMark/>
          </w:tcPr>
          <w:p w14:paraId="4C0FF0E1"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kg</w:t>
            </w:r>
          </w:p>
        </w:tc>
        <w:tc>
          <w:tcPr>
            <w:tcW w:w="2745" w:type="dxa"/>
            <w:tcBorders>
              <w:top w:val="single" w:sz="6" w:space="0" w:color="auto"/>
              <w:left w:val="single" w:sz="6" w:space="0" w:color="auto"/>
              <w:bottom w:val="single" w:sz="6" w:space="0" w:color="auto"/>
              <w:right w:val="single" w:sz="6" w:space="0" w:color="auto"/>
            </w:tcBorders>
            <w:vAlign w:val="center"/>
            <w:hideMark/>
          </w:tcPr>
          <w:p w14:paraId="1A98B405"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505</w:t>
            </w:r>
          </w:p>
        </w:tc>
      </w:tr>
      <w:tr w:rsidR="0006705A" w:rsidRPr="00D542F3" w14:paraId="213A8CF5"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5851EFDE" w14:textId="4B691A50" w:rsidR="0006705A" w:rsidRPr="00D542F3" w:rsidRDefault="00193164" w:rsidP="00D542F3">
            <w:pPr>
              <w:textAlignment w:val="baseline"/>
              <w:rPr>
                <w:rFonts w:ascii="CorpoS" w:eastAsia="Times New Roman" w:hAnsi="CorpoS" w:cs="Times New Roman"/>
                <w:sz w:val="24"/>
                <w:szCs w:val="24"/>
                <w:lang w:val="tr-TR" w:eastAsia="tr-TR"/>
              </w:rPr>
            </w:pPr>
            <w:r w:rsidRPr="00193164">
              <w:rPr>
                <w:rFonts w:ascii="CorpoS" w:eastAsia="Times New Roman" w:hAnsi="CorpoS" w:cs="Times New Roman"/>
                <w:sz w:val="21"/>
                <w:szCs w:val="21"/>
                <w:lang w:val="tr-TR" w:eastAsia="tr-TR"/>
              </w:rPr>
              <w:t>Müsaade edilen toplam ağırlık</w:t>
            </w:r>
          </w:p>
        </w:tc>
        <w:tc>
          <w:tcPr>
            <w:tcW w:w="1365" w:type="dxa"/>
            <w:tcBorders>
              <w:top w:val="single" w:sz="6" w:space="0" w:color="auto"/>
              <w:left w:val="single" w:sz="6" w:space="0" w:color="auto"/>
              <w:bottom w:val="single" w:sz="6" w:space="0" w:color="auto"/>
              <w:right w:val="single" w:sz="6" w:space="0" w:color="auto"/>
            </w:tcBorders>
            <w:vAlign w:val="center"/>
            <w:hideMark/>
          </w:tcPr>
          <w:p w14:paraId="5A6BEECA"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kg</w:t>
            </w:r>
          </w:p>
        </w:tc>
        <w:tc>
          <w:tcPr>
            <w:tcW w:w="2745" w:type="dxa"/>
            <w:tcBorders>
              <w:top w:val="single" w:sz="6" w:space="0" w:color="auto"/>
              <w:left w:val="single" w:sz="6" w:space="0" w:color="auto"/>
              <w:bottom w:val="single" w:sz="6" w:space="0" w:color="auto"/>
              <w:right w:val="single" w:sz="6" w:space="0" w:color="auto"/>
            </w:tcBorders>
            <w:vAlign w:val="center"/>
            <w:hideMark/>
          </w:tcPr>
          <w:p w14:paraId="79B49EBC"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2.965</w:t>
            </w:r>
          </w:p>
        </w:tc>
      </w:tr>
      <w:tr w:rsidR="0006705A" w:rsidRPr="00D542F3" w14:paraId="18225757" w14:textId="77777777" w:rsidTr="00EF0FD6">
        <w:trPr>
          <w:trHeight w:val="240"/>
        </w:trPr>
        <w:tc>
          <w:tcPr>
            <w:tcW w:w="7365" w:type="dxa"/>
            <w:gridSpan w:val="3"/>
            <w:tcBorders>
              <w:top w:val="single" w:sz="6" w:space="0" w:color="auto"/>
              <w:left w:val="single" w:sz="6" w:space="0" w:color="auto"/>
              <w:bottom w:val="single" w:sz="6" w:space="0" w:color="auto"/>
              <w:right w:val="single" w:sz="6" w:space="0" w:color="auto"/>
            </w:tcBorders>
            <w:vAlign w:val="center"/>
            <w:hideMark/>
          </w:tcPr>
          <w:p w14:paraId="5E3E53D1" w14:textId="56195E82" w:rsidR="0006705A" w:rsidRPr="00D542F3" w:rsidRDefault="00193164" w:rsidP="00D542F3">
            <w:pPr>
              <w:textAlignment w:val="baseline"/>
              <w:rPr>
                <w:rFonts w:ascii="CorpoS" w:eastAsia="Times New Roman" w:hAnsi="CorpoS" w:cs="Times New Roman"/>
                <w:sz w:val="24"/>
                <w:szCs w:val="24"/>
                <w:lang w:val="tr-TR" w:eastAsia="tr-TR"/>
              </w:rPr>
            </w:pPr>
            <w:r w:rsidRPr="00193164">
              <w:rPr>
                <w:rFonts w:ascii="CorpoS" w:eastAsia="Times New Roman" w:hAnsi="CorpoS" w:cs="Times New Roman"/>
                <w:b/>
                <w:bCs/>
                <w:sz w:val="21"/>
                <w:szCs w:val="21"/>
                <w:lang w:val="tr-TR" w:eastAsia="tr-TR"/>
              </w:rPr>
              <w:t>Sürüş performansı, enerji tüketimi ve menzil</w:t>
            </w:r>
          </w:p>
        </w:tc>
      </w:tr>
      <w:tr w:rsidR="0006705A" w:rsidRPr="00D542F3" w14:paraId="527FCE0A"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787D52FC" w14:textId="09914B15"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0 - 100 km/</w:t>
            </w:r>
            <w:proofErr w:type="spellStart"/>
            <w:r w:rsidRPr="00D542F3">
              <w:rPr>
                <w:rFonts w:ascii="CorpoS" w:eastAsia="Times New Roman" w:hAnsi="CorpoS" w:cs="Times New Roman"/>
                <w:sz w:val="21"/>
                <w:szCs w:val="21"/>
                <w:lang w:val="tr-TR" w:eastAsia="tr-TR"/>
              </w:rPr>
              <w:t>s</w:t>
            </w:r>
            <w:r w:rsidR="00193164">
              <w:rPr>
                <w:rFonts w:ascii="CorpoS" w:eastAsia="Times New Roman" w:hAnsi="CorpoS" w:cs="Times New Roman"/>
                <w:sz w:val="21"/>
                <w:szCs w:val="21"/>
                <w:lang w:val="tr-TR" w:eastAsia="tr-TR"/>
              </w:rPr>
              <w:t>a</w:t>
            </w:r>
            <w:proofErr w:type="spellEnd"/>
            <w:r w:rsidRPr="00D542F3">
              <w:rPr>
                <w:rFonts w:ascii="CorpoS" w:eastAsia="Times New Roman" w:hAnsi="CorpoS" w:cs="Times New Roman"/>
                <w:sz w:val="21"/>
                <w:szCs w:val="21"/>
                <w:lang w:val="tr-TR" w:eastAsia="tr-TR"/>
              </w:rPr>
              <w:t xml:space="preserve"> hızlanma</w:t>
            </w:r>
          </w:p>
        </w:tc>
        <w:tc>
          <w:tcPr>
            <w:tcW w:w="1365" w:type="dxa"/>
            <w:tcBorders>
              <w:top w:val="single" w:sz="6" w:space="0" w:color="auto"/>
              <w:left w:val="single" w:sz="6" w:space="0" w:color="auto"/>
              <w:bottom w:val="single" w:sz="6" w:space="0" w:color="auto"/>
              <w:right w:val="single" w:sz="6" w:space="0" w:color="auto"/>
            </w:tcBorders>
            <w:vAlign w:val="center"/>
            <w:hideMark/>
          </w:tcPr>
          <w:p w14:paraId="7AE57817"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color w:val="000000"/>
                <w:sz w:val="21"/>
                <w:szCs w:val="21"/>
                <w:lang w:val="tr-TR" w:eastAsia="tr-TR"/>
              </w:rPr>
              <w:t>sn</w:t>
            </w:r>
          </w:p>
        </w:tc>
        <w:tc>
          <w:tcPr>
            <w:tcW w:w="2745" w:type="dxa"/>
            <w:tcBorders>
              <w:top w:val="single" w:sz="6" w:space="0" w:color="auto"/>
              <w:left w:val="single" w:sz="6" w:space="0" w:color="auto"/>
              <w:bottom w:val="single" w:sz="6" w:space="0" w:color="auto"/>
              <w:right w:val="single" w:sz="6" w:space="0" w:color="auto"/>
            </w:tcBorders>
            <w:vAlign w:val="center"/>
            <w:hideMark/>
          </w:tcPr>
          <w:p w14:paraId="503D15F2"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4,0</w:t>
            </w:r>
          </w:p>
        </w:tc>
      </w:tr>
      <w:tr w:rsidR="0006705A" w:rsidRPr="00D542F3" w14:paraId="792A5089"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0C102968" w14:textId="77777777" w:rsidR="0006705A" w:rsidRPr="00D542F3" w:rsidRDefault="0006705A" w:rsidP="00D542F3">
            <w:pPr>
              <w:textAlignment w:val="baseline"/>
              <w:rPr>
                <w:rFonts w:ascii="CorpoS" w:eastAsia="Times New Roman" w:hAnsi="CorpoS" w:cs="Times New Roman"/>
                <w:sz w:val="24"/>
                <w:szCs w:val="24"/>
                <w:lang w:val="tr-TR" w:eastAsia="tr-TR"/>
              </w:rPr>
            </w:pPr>
            <w:proofErr w:type="spellStart"/>
            <w:r w:rsidRPr="00D542F3">
              <w:rPr>
                <w:rFonts w:ascii="CorpoS" w:eastAsia="Times New Roman" w:hAnsi="CorpoS" w:cs="Times New Roman"/>
                <w:sz w:val="21"/>
                <w:szCs w:val="21"/>
                <w:lang w:val="tr-TR" w:eastAsia="tr-TR"/>
              </w:rPr>
              <w:t>Maks</w:t>
            </w:r>
            <w:proofErr w:type="spellEnd"/>
            <w:r w:rsidRPr="00D542F3">
              <w:rPr>
                <w:rFonts w:ascii="CorpoS" w:eastAsia="Times New Roman" w:hAnsi="CorpoS" w:cs="Times New Roman"/>
                <w:sz w:val="21"/>
                <w:szCs w:val="21"/>
                <w:lang w:val="tr-TR" w:eastAsia="tr-TR"/>
              </w:rPr>
              <w:t>. hız</w:t>
            </w:r>
          </w:p>
        </w:tc>
        <w:tc>
          <w:tcPr>
            <w:tcW w:w="1365" w:type="dxa"/>
            <w:tcBorders>
              <w:top w:val="single" w:sz="6" w:space="0" w:color="auto"/>
              <w:left w:val="single" w:sz="6" w:space="0" w:color="auto"/>
              <w:bottom w:val="single" w:sz="6" w:space="0" w:color="auto"/>
              <w:right w:val="single" w:sz="6" w:space="0" w:color="auto"/>
            </w:tcBorders>
            <w:vAlign w:val="center"/>
            <w:hideMark/>
          </w:tcPr>
          <w:p w14:paraId="6311311A" w14:textId="6105AA2C"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km/</w:t>
            </w:r>
            <w:proofErr w:type="spellStart"/>
            <w:r w:rsidRPr="00D542F3">
              <w:rPr>
                <w:rFonts w:ascii="CorpoS" w:eastAsia="Times New Roman" w:hAnsi="CorpoS" w:cs="Times New Roman"/>
                <w:sz w:val="21"/>
                <w:szCs w:val="21"/>
                <w:lang w:val="tr-TR" w:eastAsia="tr-TR"/>
              </w:rPr>
              <w:t>s</w:t>
            </w:r>
            <w:r w:rsidR="00193164">
              <w:rPr>
                <w:rFonts w:ascii="CorpoS" w:eastAsia="Times New Roman" w:hAnsi="CorpoS" w:cs="Times New Roman"/>
                <w:sz w:val="21"/>
                <w:szCs w:val="21"/>
                <w:lang w:val="tr-TR" w:eastAsia="tr-TR"/>
              </w:rPr>
              <w:t>a</w:t>
            </w:r>
            <w:proofErr w:type="spellEnd"/>
          </w:p>
        </w:tc>
        <w:tc>
          <w:tcPr>
            <w:tcW w:w="2745" w:type="dxa"/>
            <w:tcBorders>
              <w:top w:val="single" w:sz="6" w:space="0" w:color="auto"/>
              <w:left w:val="single" w:sz="6" w:space="0" w:color="auto"/>
              <w:bottom w:val="single" w:sz="6" w:space="0" w:color="auto"/>
              <w:right w:val="single" w:sz="6" w:space="0" w:color="auto"/>
            </w:tcBorders>
            <w:vAlign w:val="center"/>
            <w:hideMark/>
          </w:tcPr>
          <w:p w14:paraId="2595A6BC"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210</w:t>
            </w:r>
          </w:p>
        </w:tc>
      </w:tr>
      <w:tr w:rsidR="0006705A" w:rsidRPr="00D542F3" w14:paraId="10018659"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67609A98"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Karma enerji tüketimi</w:t>
            </w:r>
          </w:p>
        </w:tc>
        <w:tc>
          <w:tcPr>
            <w:tcW w:w="1365" w:type="dxa"/>
            <w:tcBorders>
              <w:top w:val="single" w:sz="6" w:space="0" w:color="auto"/>
              <w:left w:val="single" w:sz="6" w:space="0" w:color="auto"/>
              <w:bottom w:val="single" w:sz="6" w:space="0" w:color="auto"/>
              <w:right w:val="single" w:sz="6" w:space="0" w:color="auto"/>
            </w:tcBorders>
            <w:vAlign w:val="center"/>
            <w:hideMark/>
          </w:tcPr>
          <w:p w14:paraId="001798C2"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kWh/100 km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244BEE4B" w14:textId="4A81778F"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18</w:t>
            </w:r>
            <w:r w:rsidR="00193164">
              <w:rPr>
                <w:rFonts w:ascii="CorpoS" w:eastAsia="Times New Roman" w:hAnsi="CorpoS" w:cs="Times New Roman"/>
                <w:sz w:val="21"/>
                <w:szCs w:val="21"/>
                <w:lang w:val="tr-TR" w:eastAsia="tr-TR"/>
              </w:rPr>
              <w:t>,</w:t>
            </w:r>
            <w:r w:rsidRPr="00D542F3">
              <w:rPr>
                <w:rFonts w:ascii="CorpoS" w:eastAsia="Times New Roman" w:hAnsi="CorpoS" w:cs="Times New Roman"/>
                <w:sz w:val="21"/>
                <w:szCs w:val="21"/>
                <w:lang w:val="tr-TR" w:eastAsia="tr-TR"/>
              </w:rPr>
              <w:t>5 – 14</w:t>
            </w:r>
            <w:r w:rsidR="00193164">
              <w:rPr>
                <w:rFonts w:ascii="CorpoS" w:eastAsia="Times New Roman" w:hAnsi="CorpoS" w:cs="Times New Roman"/>
                <w:sz w:val="21"/>
                <w:szCs w:val="21"/>
                <w:lang w:val="tr-TR" w:eastAsia="tr-TR"/>
              </w:rPr>
              <w:t>,</w:t>
            </w:r>
            <w:r w:rsidRPr="00D542F3">
              <w:rPr>
                <w:rFonts w:ascii="CorpoS" w:eastAsia="Times New Roman" w:hAnsi="CorpoS" w:cs="Times New Roman"/>
                <w:sz w:val="21"/>
                <w:szCs w:val="21"/>
                <w:lang w:val="tr-TR" w:eastAsia="tr-TR"/>
              </w:rPr>
              <w:t>1</w:t>
            </w:r>
          </w:p>
        </w:tc>
      </w:tr>
      <w:tr w:rsidR="0006705A" w:rsidRPr="00D542F3" w14:paraId="12D1A55B" w14:textId="77777777" w:rsidTr="00EF0FD6">
        <w:trPr>
          <w:trHeight w:val="240"/>
        </w:trPr>
        <w:tc>
          <w:tcPr>
            <w:tcW w:w="3255" w:type="dxa"/>
            <w:tcBorders>
              <w:top w:val="single" w:sz="6" w:space="0" w:color="auto"/>
              <w:left w:val="single" w:sz="6" w:space="0" w:color="auto"/>
              <w:bottom w:val="single" w:sz="6" w:space="0" w:color="auto"/>
              <w:right w:val="single" w:sz="6" w:space="0" w:color="auto"/>
            </w:tcBorders>
            <w:vAlign w:val="center"/>
            <w:hideMark/>
          </w:tcPr>
          <w:p w14:paraId="258BAFF1"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Karma CO₂ emisyonları</w:t>
            </w:r>
          </w:p>
        </w:tc>
        <w:tc>
          <w:tcPr>
            <w:tcW w:w="1365" w:type="dxa"/>
            <w:tcBorders>
              <w:top w:val="single" w:sz="6" w:space="0" w:color="auto"/>
              <w:left w:val="single" w:sz="6" w:space="0" w:color="auto"/>
              <w:bottom w:val="single" w:sz="6" w:space="0" w:color="auto"/>
              <w:right w:val="single" w:sz="6" w:space="0" w:color="auto"/>
            </w:tcBorders>
            <w:vAlign w:val="center"/>
            <w:hideMark/>
          </w:tcPr>
          <w:p w14:paraId="7AE97F72"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g/km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6ACB42E1"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0</w:t>
            </w:r>
          </w:p>
        </w:tc>
      </w:tr>
      <w:tr w:rsidR="0006705A" w:rsidRPr="00D542F3" w14:paraId="547D85AA" w14:textId="77777777" w:rsidTr="00EF0FD6">
        <w:trPr>
          <w:trHeight w:val="285"/>
        </w:trPr>
        <w:tc>
          <w:tcPr>
            <w:tcW w:w="3255" w:type="dxa"/>
            <w:tcBorders>
              <w:top w:val="single" w:sz="6" w:space="0" w:color="auto"/>
              <w:left w:val="single" w:sz="6" w:space="0" w:color="auto"/>
              <w:bottom w:val="single" w:sz="6" w:space="0" w:color="auto"/>
              <w:right w:val="single" w:sz="6" w:space="0" w:color="auto"/>
            </w:tcBorders>
            <w:vAlign w:val="center"/>
            <w:hideMark/>
          </w:tcPr>
          <w:p w14:paraId="0FC15207"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Elektrikli menzil</w:t>
            </w:r>
          </w:p>
        </w:tc>
        <w:tc>
          <w:tcPr>
            <w:tcW w:w="1365" w:type="dxa"/>
            <w:tcBorders>
              <w:top w:val="single" w:sz="6" w:space="0" w:color="auto"/>
              <w:left w:val="single" w:sz="6" w:space="0" w:color="auto"/>
              <w:bottom w:val="single" w:sz="6" w:space="0" w:color="auto"/>
              <w:right w:val="single" w:sz="6" w:space="0" w:color="auto"/>
            </w:tcBorders>
            <w:vAlign w:val="center"/>
            <w:hideMark/>
          </w:tcPr>
          <w:p w14:paraId="06749257"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km</w:t>
            </w:r>
          </w:p>
        </w:tc>
        <w:tc>
          <w:tcPr>
            <w:tcW w:w="2745" w:type="dxa"/>
            <w:tcBorders>
              <w:top w:val="single" w:sz="6" w:space="0" w:color="auto"/>
              <w:left w:val="single" w:sz="6" w:space="0" w:color="auto"/>
              <w:bottom w:val="single" w:sz="6" w:space="0" w:color="auto"/>
              <w:right w:val="single" w:sz="6" w:space="0" w:color="auto"/>
            </w:tcBorders>
            <w:vAlign w:val="center"/>
            <w:hideMark/>
          </w:tcPr>
          <w:p w14:paraId="411EC522" w14:textId="1E8D2C5E" w:rsidR="0006705A" w:rsidRPr="00D542F3" w:rsidRDefault="009B6C34" w:rsidP="00A55DB1">
            <w:pPr>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4"/>
                <w:szCs w:val="24"/>
                <w:lang w:val="tr-TR" w:eastAsia="tr-TR"/>
              </w:rPr>
              <w:t>709</w:t>
            </w:r>
          </w:p>
        </w:tc>
      </w:tr>
      <w:tr w:rsidR="0006705A" w:rsidRPr="00D542F3" w14:paraId="0BF6A3A0" w14:textId="77777777" w:rsidTr="00EF0FD6">
        <w:trPr>
          <w:trHeight w:val="248"/>
        </w:trPr>
        <w:tc>
          <w:tcPr>
            <w:tcW w:w="3255" w:type="dxa"/>
            <w:tcBorders>
              <w:top w:val="single" w:sz="6" w:space="0" w:color="auto"/>
              <w:left w:val="single" w:sz="6" w:space="0" w:color="auto"/>
              <w:bottom w:val="single" w:sz="6" w:space="0" w:color="auto"/>
              <w:right w:val="single" w:sz="6" w:space="0" w:color="auto"/>
            </w:tcBorders>
            <w:vAlign w:val="center"/>
            <w:hideMark/>
          </w:tcPr>
          <w:p w14:paraId="6E7D9C34" w14:textId="77777777" w:rsidR="0006705A" w:rsidRPr="00D542F3" w:rsidRDefault="0006705A" w:rsidP="00D542F3">
            <w:pP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CO</w:t>
            </w:r>
            <w:r w:rsidRPr="00D542F3">
              <w:rPr>
                <w:rFonts w:ascii="CorpoS" w:eastAsia="Times New Roman" w:hAnsi="CorpoS" w:cs="Times New Roman"/>
                <w:sz w:val="16"/>
                <w:szCs w:val="16"/>
                <w:vertAlign w:val="subscript"/>
                <w:lang w:val="tr-TR" w:eastAsia="tr-TR"/>
              </w:rPr>
              <w:t xml:space="preserve">2 </w:t>
            </w:r>
            <w:r w:rsidRPr="00D542F3">
              <w:rPr>
                <w:rFonts w:ascii="CorpoS" w:eastAsia="Times New Roman" w:hAnsi="CorpoS" w:cs="Times New Roman"/>
                <w:sz w:val="21"/>
                <w:szCs w:val="21"/>
                <w:lang w:val="tr-TR" w:eastAsia="tr-TR"/>
              </w:rPr>
              <w:t>sınıfı</w:t>
            </w:r>
          </w:p>
        </w:tc>
        <w:tc>
          <w:tcPr>
            <w:tcW w:w="1365" w:type="dxa"/>
            <w:tcBorders>
              <w:top w:val="single" w:sz="6" w:space="0" w:color="auto"/>
              <w:left w:val="single" w:sz="6" w:space="0" w:color="auto"/>
              <w:bottom w:val="single" w:sz="6" w:space="0" w:color="auto"/>
              <w:right w:val="single" w:sz="6" w:space="0" w:color="auto"/>
            </w:tcBorders>
            <w:vAlign w:val="center"/>
            <w:hideMark/>
          </w:tcPr>
          <w:p w14:paraId="63DE61BD"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p>
        </w:tc>
        <w:tc>
          <w:tcPr>
            <w:tcW w:w="2745" w:type="dxa"/>
            <w:tcBorders>
              <w:top w:val="single" w:sz="6" w:space="0" w:color="auto"/>
              <w:left w:val="single" w:sz="6" w:space="0" w:color="auto"/>
              <w:bottom w:val="single" w:sz="6" w:space="0" w:color="auto"/>
              <w:right w:val="single" w:sz="6" w:space="0" w:color="auto"/>
            </w:tcBorders>
            <w:vAlign w:val="center"/>
            <w:hideMark/>
          </w:tcPr>
          <w:p w14:paraId="65586A65" w14:textId="77777777" w:rsidR="0006705A" w:rsidRPr="00D542F3" w:rsidRDefault="0006705A" w:rsidP="00A55DB1">
            <w:pPr>
              <w:jc w:val="center"/>
              <w:textAlignment w:val="baseline"/>
              <w:rPr>
                <w:rFonts w:ascii="CorpoS" w:eastAsia="Times New Roman" w:hAnsi="CorpoS" w:cs="Times New Roman"/>
                <w:sz w:val="24"/>
                <w:szCs w:val="24"/>
                <w:lang w:val="tr-TR" w:eastAsia="tr-TR"/>
              </w:rPr>
            </w:pPr>
            <w:r w:rsidRPr="00D542F3">
              <w:rPr>
                <w:rFonts w:ascii="CorpoS" w:eastAsia="Times New Roman" w:hAnsi="CorpoS" w:cs="Times New Roman"/>
                <w:sz w:val="21"/>
                <w:szCs w:val="21"/>
                <w:lang w:val="tr-TR" w:eastAsia="tr-TR"/>
              </w:rPr>
              <w:t>A</w:t>
            </w:r>
          </w:p>
        </w:tc>
      </w:tr>
    </w:tbl>
    <w:p w14:paraId="5EE1EA4E" w14:textId="77777777" w:rsidR="00694AAD" w:rsidRPr="00D542F3" w:rsidRDefault="00694AAD" w:rsidP="00D542F3">
      <w:pPr>
        <w:ind w:right="75"/>
        <w:jc w:val="both"/>
        <w:textAlignment w:val="baseline"/>
        <w:rPr>
          <w:rFonts w:ascii="CorpoS" w:eastAsia="Times New Roman" w:hAnsi="CorpoS" w:cs="Segoe UI"/>
          <w:b/>
          <w:bCs/>
          <w:sz w:val="21"/>
          <w:szCs w:val="21"/>
          <w:lang w:val="tr-TR" w:eastAsia="tr-TR"/>
        </w:rPr>
      </w:pPr>
    </w:p>
    <w:p w14:paraId="264FBC85" w14:textId="77777777" w:rsidR="00FD7E2F" w:rsidRPr="00D542F3" w:rsidRDefault="00FD7E2F" w:rsidP="00D542F3">
      <w:pPr>
        <w:jc w:val="both"/>
        <w:rPr>
          <w:lang w:val="tr-TR"/>
        </w:rPr>
      </w:pPr>
    </w:p>
    <w:sectPr w:rsidR="00FD7E2F" w:rsidRPr="00D542F3" w:rsidSect="009942AF">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B419F" w14:textId="77777777" w:rsidR="001858FE" w:rsidRDefault="001858FE" w:rsidP="00764B8C">
      <w:pPr>
        <w:spacing w:after="0" w:line="240" w:lineRule="auto"/>
      </w:pPr>
      <w:r>
        <w:separator/>
      </w:r>
    </w:p>
  </w:endnote>
  <w:endnote w:type="continuationSeparator" w:id="0">
    <w:p w14:paraId="0D929F37" w14:textId="77777777" w:rsidR="001858FE" w:rsidRDefault="001858FE"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poS">
    <w:altName w:val="Cambria"/>
    <w:charset w:val="A2"/>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mbria"/>
    <w:charset w:val="00"/>
    <w:family w:val="swiss"/>
    <w:pitch w:val="variable"/>
    <w:sig w:usb0="20000007" w:usb1="00000003" w:usb2="00000000" w:usb3="00000000" w:csb0="00000193" w:csb1="00000000"/>
  </w:font>
  <w:font w:name="DengXian">
    <w:panose1 w:val="02010600030101010101"/>
    <w:charset w:val="86"/>
    <w:family w:val="auto"/>
    <w:pitch w:val="variable"/>
    <w:sig w:usb0="A00002BF" w:usb1="38CF7CFA" w:usb2="00000016" w:usb3="00000000" w:csb0="0004000F" w:csb1="00000000"/>
  </w:font>
  <w:font w:name="MB Corpo A Title Cond Office">
    <w:altName w:val="Cambria"/>
    <w:charset w:val="00"/>
    <w:family w:val="roman"/>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5330BBB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037543">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6CC84AA5" w:rsidR="00DF4310" w:rsidRPr="008371E2" w:rsidRDefault="008371E2"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DF4310">
      <w:rPr>
        <w:rFonts w:ascii="CorpoSLig" w:hAnsi="CorpoSLig"/>
        <w:color w:val="5A6870"/>
        <w:position w:val="5"/>
        <w:sz w:val="18"/>
        <w:szCs w:val="15"/>
      </w:rPr>
      <w:t xml:space="preserve">Mercedes-Benz Otomotiv Ticaret </w:t>
    </w:r>
    <w:proofErr w:type="spellStart"/>
    <w:r w:rsidR="00DF4310">
      <w:rPr>
        <w:rFonts w:ascii="CorpoSLig" w:hAnsi="CorpoSLig"/>
        <w:color w:val="5A6870"/>
        <w:position w:val="5"/>
        <w:sz w:val="18"/>
        <w:szCs w:val="15"/>
      </w:rPr>
      <w:t>ve</w:t>
    </w:r>
    <w:proofErr w:type="spellEnd"/>
    <w:r w:rsidR="00DF4310">
      <w:rPr>
        <w:rFonts w:ascii="CorpoSLig" w:hAnsi="CorpoSLig"/>
        <w:color w:val="5A6870"/>
        <w:position w:val="5"/>
        <w:sz w:val="18"/>
        <w:szCs w:val="15"/>
      </w:rPr>
      <w:t xml:space="preserve"> </w:t>
    </w:r>
    <w:proofErr w:type="spellStart"/>
    <w:r w:rsidR="00DF4310">
      <w:rPr>
        <w:rFonts w:ascii="CorpoSLig" w:hAnsi="CorpoSLig"/>
        <w:color w:val="5A6870"/>
        <w:position w:val="5"/>
        <w:sz w:val="18"/>
        <w:szCs w:val="15"/>
      </w:rPr>
      <w:t>Hizmetler</w:t>
    </w:r>
    <w:proofErr w:type="spellEnd"/>
    <w:r w:rsidR="00DF4310">
      <w:rPr>
        <w:rFonts w:ascii="CorpoSLig" w:hAnsi="CorpoSLig"/>
        <w:color w:val="5A6870"/>
        <w:position w:val="5"/>
        <w:sz w:val="18"/>
        <w:szCs w:val="15"/>
      </w:rPr>
      <w:t xml:space="preserve"> A.</w:t>
    </w:r>
    <w:r w:rsidR="00DF4310">
      <w:rPr>
        <w:rFonts w:ascii="Calibri" w:hAnsi="Calibri" w:cs="Calibri"/>
        <w:color w:val="5A6870"/>
        <w:position w:val="5"/>
        <w:sz w:val="18"/>
        <w:szCs w:val="15"/>
      </w:rPr>
      <w:t>Ş</w:t>
    </w:r>
    <w:r w:rsidR="00DF4310">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1" w:name="_Hlk114149770"/>
    <w:r w:rsidRPr="006D014F">
      <w:rPr>
        <w:rFonts w:ascii="CorpoSLig" w:hAnsi="CorpoSLig"/>
        <w:color w:val="5A6870"/>
        <w:position w:val="5"/>
        <w:sz w:val="18"/>
        <w:szCs w:val="15"/>
      </w:rPr>
      <w:t xml:space="preserve">Kurumsal İletişim </w:t>
    </w:r>
    <w:proofErr w:type="spellStart"/>
    <w:r w:rsidRPr="006D014F">
      <w:rPr>
        <w:rFonts w:ascii="CorpoSLig" w:hAnsi="CorpoSLig"/>
        <w:color w:val="5A6870"/>
        <w:position w:val="5"/>
        <w:sz w:val="18"/>
        <w:szCs w:val="15"/>
      </w:rPr>
      <w:t>Bölümü</w:t>
    </w:r>
    <w:proofErr w:type="spellEnd"/>
  </w:p>
  <w:p w14:paraId="0585B1C9" w14:textId="21111CFB" w:rsidR="00DF4310" w:rsidRPr="005054A6" w:rsidRDefault="00DF4310"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1"/>
    <w:r>
      <w:rPr>
        <w:noProof/>
        <w:lang w:val="en-US"/>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6031F8F"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en-US"/>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E678DFF"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3C9D1" w14:textId="77777777" w:rsidR="001858FE" w:rsidRDefault="001858FE" w:rsidP="00764B8C">
      <w:pPr>
        <w:spacing w:after="0" w:line="240" w:lineRule="auto"/>
      </w:pPr>
      <w:r>
        <w:separator/>
      </w:r>
    </w:p>
  </w:footnote>
  <w:footnote w:type="continuationSeparator" w:id="0">
    <w:p w14:paraId="434F13E3" w14:textId="77777777" w:rsidR="001858FE" w:rsidRDefault="001858FE"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en-US"/>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07E1BD0"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A5"/>
    <w:multiLevelType w:val="hybridMultilevel"/>
    <w:tmpl w:val="EA7C308C"/>
    <w:lvl w:ilvl="0" w:tplc="93FCB68E">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74118A"/>
    <w:multiLevelType w:val="hybridMultilevel"/>
    <w:tmpl w:val="CE9CAACE"/>
    <w:lvl w:ilvl="0" w:tplc="8AFC5F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B763F0"/>
    <w:multiLevelType w:val="hybridMultilevel"/>
    <w:tmpl w:val="9A449D98"/>
    <w:lvl w:ilvl="0" w:tplc="9B92C002">
      <w:start w:val="3"/>
      <w:numFmt w:val="bullet"/>
      <w:lvlText w:val="-"/>
      <w:lvlJc w:val="left"/>
      <w:pPr>
        <w:ind w:left="720" w:hanging="360"/>
      </w:pPr>
      <w:rPr>
        <w:rFonts w:ascii="CorpoS" w:eastAsia="Times New Roman" w:hAnsi="CorpoS"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08726B"/>
    <w:multiLevelType w:val="hybridMultilevel"/>
    <w:tmpl w:val="0DC0EC4A"/>
    <w:lvl w:ilvl="0" w:tplc="64EE7834">
      <w:numFmt w:val="bullet"/>
      <w:lvlText w:val=""/>
      <w:lvlJc w:val="left"/>
      <w:pPr>
        <w:ind w:left="948" w:hanging="360"/>
      </w:pPr>
      <w:rPr>
        <w:rFonts w:ascii="Symbol" w:eastAsia="Symbol" w:hAnsi="Symbol" w:cs="Symbol" w:hint="default"/>
        <w:b w:val="0"/>
        <w:bCs w:val="0"/>
        <w:i w:val="0"/>
        <w:iCs w:val="0"/>
        <w:spacing w:val="0"/>
        <w:w w:val="100"/>
        <w:sz w:val="22"/>
        <w:szCs w:val="22"/>
        <w:lang w:val="tr-TR" w:eastAsia="en-US" w:bidi="ar-SA"/>
      </w:rPr>
    </w:lvl>
    <w:lvl w:ilvl="1" w:tplc="BDA63BBE">
      <w:numFmt w:val="bullet"/>
      <w:lvlText w:val="•"/>
      <w:lvlJc w:val="left"/>
      <w:pPr>
        <w:ind w:left="1866" w:hanging="360"/>
      </w:pPr>
      <w:rPr>
        <w:rFonts w:hint="default"/>
        <w:lang w:val="tr-TR" w:eastAsia="en-US" w:bidi="ar-SA"/>
      </w:rPr>
    </w:lvl>
    <w:lvl w:ilvl="2" w:tplc="49EAFEEA">
      <w:numFmt w:val="bullet"/>
      <w:lvlText w:val="•"/>
      <w:lvlJc w:val="left"/>
      <w:pPr>
        <w:ind w:left="2793" w:hanging="360"/>
      </w:pPr>
      <w:rPr>
        <w:rFonts w:hint="default"/>
        <w:lang w:val="tr-TR" w:eastAsia="en-US" w:bidi="ar-SA"/>
      </w:rPr>
    </w:lvl>
    <w:lvl w:ilvl="3" w:tplc="E4A65D2C">
      <w:numFmt w:val="bullet"/>
      <w:lvlText w:val="•"/>
      <w:lvlJc w:val="left"/>
      <w:pPr>
        <w:ind w:left="3720" w:hanging="360"/>
      </w:pPr>
      <w:rPr>
        <w:rFonts w:hint="default"/>
        <w:lang w:val="tr-TR" w:eastAsia="en-US" w:bidi="ar-SA"/>
      </w:rPr>
    </w:lvl>
    <w:lvl w:ilvl="4" w:tplc="DA86011A">
      <w:numFmt w:val="bullet"/>
      <w:lvlText w:val="•"/>
      <w:lvlJc w:val="left"/>
      <w:pPr>
        <w:ind w:left="4646" w:hanging="360"/>
      </w:pPr>
      <w:rPr>
        <w:rFonts w:hint="default"/>
        <w:lang w:val="tr-TR" w:eastAsia="en-US" w:bidi="ar-SA"/>
      </w:rPr>
    </w:lvl>
    <w:lvl w:ilvl="5" w:tplc="B956C8F2">
      <w:numFmt w:val="bullet"/>
      <w:lvlText w:val="•"/>
      <w:lvlJc w:val="left"/>
      <w:pPr>
        <w:ind w:left="5573" w:hanging="360"/>
      </w:pPr>
      <w:rPr>
        <w:rFonts w:hint="default"/>
        <w:lang w:val="tr-TR" w:eastAsia="en-US" w:bidi="ar-SA"/>
      </w:rPr>
    </w:lvl>
    <w:lvl w:ilvl="6" w:tplc="A290E556">
      <w:numFmt w:val="bullet"/>
      <w:lvlText w:val="•"/>
      <w:lvlJc w:val="left"/>
      <w:pPr>
        <w:ind w:left="6500" w:hanging="360"/>
      </w:pPr>
      <w:rPr>
        <w:rFonts w:hint="default"/>
        <w:lang w:val="tr-TR" w:eastAsia="en-US" w:bidi="ar-SA"/>
      </w:rPr>
    </w:lvl>
    <w:lvl w:ilvl="7" w:tplc="D0A0FF34">
      <w:numFmt w:val="bullet"/>
      <w:lvlText w:val="•"/>
      <w:lvlJc w:val="left"/>
      <w:pPr>
        <w:ind w:left="7427" w:hanging="360"/>
      </w:pPr>
      <w:rPr>
        <w:rFonts w:hint="default"/>
        <w:lang w:val="tr-TR" w:eastAsia="en-US" w:bidi="ar-SA"/>
      </w:rPr>
    </w:lvl>
    <w:lvl w:ilvl="8" w:tplc="239EC05C">
      <w:numFmt w:val="bullet"/>
      <w:lvlText w:val="•"/>
      <w:lvlJc w:val="left"/>
      <w:pPr>
        <w:ind w:left="8353" w:hanging="360"/>
      </w:pPr>
      <w:rPr>
        <w:rFonts w:hint="default"/>
        <w:lang w:val="tr-TR" w:eastAsia="en-US" w:bidi="ar-SA"/>
      </w:rPr>
    </w:lvl>
  </w:abstractNum>
  <w:abstractNum w:abstractNumId="4" w15:restartNumberingAfterBreak="0">
    <w:nsid w:val="42A02CB4"/>
    <w:multiLevelType w:val="hybridMultilevel"/>
    <w:tmpl w:val="034A9F4A"/>
    <w:lvl w:ilvl="0" w:tplc="576C3B4A">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8DE2C90"/>
    <w:multiLevelType w:val="hybridMultilevel"/>
    <w:tmpl w:val="8878F7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81597415">
    <w:abstractNumId w:val="4"/>
  </w:num>
  <w:num w:numId="2" w16cid:durableId="143545251">
    <w:abstractNumId w:val="2"/>
  </w:num>
  <w:num w:numId="3" w16cid:durableId="2041935017">
    <w:abstractNumId w:val="0"/>
  </w:num>
  <w:num w:numId="4" w16cid:durableId="4209412">
    <w:abstractNumId w:val="1"/>
  </w:num>
  <w:num w:numId="5" w16cid:durableId="845554257">
    <w:abstractNumId w:val="5"/>
  </w:num>
  <w:num w:numId="6" w16cid:durableId="1053893076">
    <w:abstractNumId w:val="6"/>
  </w:num>
  <w:num w:numId="7" w16cid:durableId="110068046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proofState w:spelling="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4D7A"/>
    <w:rsid w:val="00006498"/>
    <w:rsid w:val="000069DC"/>
    <w:rsid w:val="00011F4F"/>
    <w:rsid w:val="000120F1"/>
    <w:rsid w:val="00014BDF"/>
    <w:rsid w:val="00014DDC"/>
    <w:rsid w:val="0001654A"/>
    <w:rsid w:val="0002016F"/>
    <w:rsid w:val="0002132E"/>
    <w:rsid w:val="00022181"/>
    <w:rsid w:val="00025617"/>
    <w:rsid w:val="00026658"/>
    <w:rsid w:val="0003022E"/>
    <w:rsid w:val="000339E4"/>
    <w:rsid w:val="00033CCA"/>
    <w:rsid w:val="000362E6"/>
    <w:rsid w:val="00036E5F"/>
    <w:rsid w:val="00037543"/>
    <w:rsid w:val="00037D0D"/>
    <w:rsid w:val="000431CF"/>
    <w:rsid w:val="00044326"/>
    <w:rsid w:val="0004515D"/>
    <w:rsid w:val="00045A88"/>
    <w:rsid w:val="00046BCC"/>
    <w:rsid w:val="00050528"/>
    <w:rsid w:val="000511A0"/>
    <w:rsid w:val="00053CB6"/>
    <w:rsid w:val="00053D13"/>
    <w:rsid w:val="000541EE"/>
    <w:rsid w:val="00055910"/>
    <w:rsid w:val="000577D9"/>
    <w:rsid w:val="00061649"/>
    <w:rsid w:val="00061EFC"/>
    <w:rsid w:val="00065C50"/>
    <w:rsid w:val="00065E9F"/>
    <w:rsid w:val="000660F9"/>
    <w:rsid w:val="00066F6B"/>
    <w:rsid w:val="0006705A"/>
    <w:rsid w:val="00067BA4"/>
    <w:rsid w:val="00070F31"/>
    <w:rsid w:val="000751AE"/>
    <w:rsid w:val="0007633A"/>
    <w:rsid w:val="00084F84"/>
    <w:rsid w:val="0008532E"/>
    <w:rsid w:val="000859BE"/>
    <w:rsid w:val="00086DD0"/>
    <w:rsid w:val="000870ED"/>
    <w:rsid w:val="000875EF"/>
    <w:rsid w:val="00087EDA"/>
    <w:rsid w:val="0009169A"/>
    <w:rsid w:val="00092D8E"/>
    <w:rsid w:val="0009458E"/>
    <w:rsid w:val="00094736"/>
    <w:rsid w:val="000954EF"/>
    <w:rsid w:val="0009586F"/>
    <w:rsid w:val="00095C26"/>
    <w:rsid w:val="000A0B1D"/>
    <w:rsid w:val="000A1322"/>
    <w:rsid w:val="000A17CF"/>
    <w:rsid w:val="000A1A17"/>
    <w:rsid w:val="000A1BA4"/>
    <w:rsid w:val="000A286A"/>
    <w:rsid w:val="000A337C"/>
    <w:rsid w:val="000A4DA7"/>
    <w:rsid w:val="000A576A"/>
    <w:rsid w:val="000A77AB"/>
    <w:rsid w:val="000A786A"/>
    <w:rsid w:val="000B0ABF"/>
    <w:rsid w:val="000B0CCA"/>
    <w:rsid w:val="000B101B"/>
    <w:rsid w:val="000B2429"/>
    <w:rsid w:val="000B321A"/>
    <w:rsid w:val="000B6ECC"/>
    <w:rsid w:val="000B7ABF"/>
    <w:rsid w:val="000C06F1"/>
    <w:rsid w:val="000C24A7"/>
    <w:rsid w:val="000C4D4B"/>
    <w:rsid w:val="000C5689"/>
    <w:rsid w:val="000C611D"/>
    <w:rsid w:val="000C61CD"/>
    <w:rsid w:val="000C6A17"/>
    <w:rsid w:val="000C6D81"/>
    <w:rsid w:val="000C7D15"/>
    <w:rsid w:val="000D1317"/>
    <w:rsid w:val="000D131D"/>
    <w:rsid w:val="000E0264"/>
    <w:rsid w:val="000E1175"/>
    <w:rsid w:val="000E19C9"/>
    <w:rsid w:val="000E19D8"/>
    <w:rsid w:val="000E22B1"/>
    <w:rsid w:val="000E32D3"/>
    <w:rsid w:val="000E7ADA"/>
    <w:rsid w:val="000F246D"/>
    <w:rsid w:val="000F3B56"/>
    <w:rsid w:val="000F45DF"/>
    <w:rsid w:val="00101BE5"/>
    <w:rsid w:val="001025E2"/>
    <w:rsid w:val="00102984"/>
    <w:rsid w:val="001047A7"/>
    <w:rsid w:val="00104DCF"/>
    <w:rsid w:val="00104E4A"/>
    <w:rsid w:val="00104FE4"/>
    <w:rsid w:val="001062A0"/>
    <w:rsid w:val="00106B54"/>
    <w:rsid w:val="00107DD4"/>
    <w:rsid w:val="00110955"/>
    <w:rsid w:val="00111CB0"/>
    <w:rsid w:val="00111E0D"/>
    <w:rsid w:val="001123CE"/>
    <w:rsid w:val="001166BE"/>
    <w:rsid w:val="00116ADE"/>
    <w:rsid w:val="001174BC"/>
    <w:rsid w:val="0012015C"/>
    <w:rsid w:val="0012109B"/>
    <w:rsid w:val="001219C0"/>
    <w:rsid w:val="00123F4B"/>
    <w:rsid w:val="001245A0"/>
    <w:rsid w:val="001247DC"/>
    <w:rsid w:val="001248AC"/>
    <w:rsid w:val="0012645D"/>
    <w:rsid w:val="00127557"/>
    <w:rsid w:val="00131AD7"/>
    <w:rsid w:val="00132992"/>
    <w:rsid w:val="00134CCF"/>
    <w:rsid w:val="00135BDF"/>
    <w:rsid w:val="00136427"/>
    <w:rsid w:val="00136BB3"/>
    <w:rsid w:val="00137284"/>
    <w:rsid w:val="00137326"/>
    <w:rsid w:val="001374E3"/>
    <w:rsid w:val="001409C8"/>
    <w:rsid w:val="00140CF0"/>
    <w:rsid w:val="00141C0F"/>
    <w:rsid w:val="0014338F"/>
    <w:rsid w:val="001453BB"/>
    <w:rsid w:val="001457E2"/>
    <w:rsid w:val="00145D27"/>
    <w:rsid w:val="00145EFB"/>
    <w:rsid w:val="00147D0A"/>
    <w:rsid w:val="001507F3"/>
    <w:rsid w:val="00150C96"/>
    <w:rsid w:val="00150F7D"/>
    <w:rsid w:val="00153163"/>
    <w:rsid w:val="00153B50"/>
    <w:rsid w:val="00155C56"/>
    <w:rsid w:val="001573B2"/>
    <w:rsid w:val="00157BCE"/>
    <w:rsid w:val="00163ECA"/>
    <w:rsid w:val="0016657D"/>
    <w:rsid w:val="001673FE"/>
    <w:rsid w:val="00167FC7"/>
    <w:rsid w:val="001705BB"/>
    <w:rsid w:val="001705C6"/>
    <w:rsid w:val="0017699C"/>
    <w:rsid w:val="00176FF1"/>
    <w:rsid w:val="0017763F"/>
    <w:rsid w:val="00177984"/>
    <w:rsid w:val="001807FC"/>
    <w:rsid w:val="00182ADC"/>
    <w:rsid w:val="00182CF8"/>
    <w:rsid w:val="00183911"/>
    <w:rsid w:val="00184548"/>
    <w:rsid w:val="001850C2"/>
    <w:rsid w:val="00185156"/>
    <w:rsid w:val="00185384"/>
    <w:rsid w:val="001858FE"/>
    <w:rsid w:val="00185B2E"/>
    <w:rsid w:val="00185ED5"/>
    <w:rsid w:val="00187C24"/>
    <w:rsid w:val="00190BBA"/>
    <w:rsid w:val="00191B43"/>
    <w:rsid w:val="00193164"/>
    <w:rsid w:val="00196752"/>
    <w:rsid w:val="001979E6"/>
    <w:rsid w:val="001A1EE5"/>
    <w:rsid w:val="001A32AA"/>
    <w:rsid w:val="001A47D4"/>
    <w:rsid w:val="001A4B1E"/>
    <w:rsid w:val="001A4DE7"/>
    <w:rsid w:val="001A59E4"/>
    <w:rsid w:val="001B216E"/>
    <w:rsid w:val="001B47F9"/>
    <w:rsid w:val="001B58A0"/>
    <w:rsid w:val="001B691D"/>
    <w:rsid w:val="001B6DEC"/>
    <w:rsid w:val="001B767A"/>
    <w:rsid w:val="001B7F77"/>
    <w:rsid w:val="001C0CF1"/>
    <w:rsid w:val="001C2E6F"/>
    <w:rsid w:val="001C38B2"/>
    <w:rsid w:val="001C39E9"/>
    <w:rsid w:val="001C791C"/>
    <w:rsid w:val="001D1341"/>
    <w:rsid w:val="001D13F5"/>
    <w:rsid w:val="001D1648"/>
    <w:rsid w:val="001D190C"/>
    <w:rsid w:val="001D1A22"/>
    <w:rsid w:val="001D1CC2"/>
    <w:rsid w:val="001D1FE0"/>
    <w:rsid w:val="001D2155"/>
    <w:rsid w:val="001D3C08"/>
    <w:rsid w:val="001D5B58"/>
    <w:rsid w:val="001D5DD2"/>
    <w:rsid w:val="001D7AD9"/>
    <w:rsid w:val="001E044D"/>
    <w:rsid w:val="001E12AE"/>
    <w:rsid w:val="001E361B"/>
    <w:rsid w:val="001E3F75"/>
    <w:rsid w:val="001E4850"/>
    <w:rsid w:val="001E5A19"/>
    <w:rsid w:val="001E5FA5"/>
    <w:rsid w:val="001E6326"/>
    <w:rsid w:val="001F0A5B"/>
    <w:rsid w:val="001F1434"/>
    <w:rsid w:val="001F39F8"/>
    <w:rsid w:val="001F5557"/>
    <w:rsid w:val="00200FBB"/>
    <w:rsid w:val="00201C01"/>
    <w:rsid w:val="00202D54"/>
    <w:rsid w:val="00202D80"/>
    <w:rsid w:val="002038C3"/>
    <w:rsid w:val="0020438C"/>
    <w:rsid w:val="002068F7"/>
    <w:rsid w:val="00206BF6"/>
    <w:rsid w:val="00207F9E"/>
    <w:rsid w:val="00210890"/>
    <w:rsid w:val="002128E7"/>
    <w:rsid w:val="00215AB6"/>
    <w:rsid w:val="00220F63"/>
    <w:rsid w:val="00221213"/>
    <w:rsid w:val="00221828"/>
    <w:rsid w:val="00221BFD"/>
    <w:rsid w:val="0022308E"/>
    <w:rsid w:val="002240D6"/>
    <w:rsid w:val="002252A4"/>
    <w:rsid w:val="00231413"/>
    <w:rsid w:val="0023250F"/>
    <w:rsid w:val="00232AC2"/>
    <w:rsid w:val="002346DE"/>
    <w:rsid w:val="002348CF"/>
    <w:rsid w:val="00234F12"/>
    <w:rsid w:val="00235021"/>
    <w:rsid w:val="00235728"/>
    <w:rsid w:val="00236225"/>
    <w:rsid w:val="002364CE"/>
    <w:rsid w:val="00236EB1"/>
    <w:rsid w:val="00237ED8"/>
    <w:rsid w:val="00242633"/>
    <w:rsid w:val="00244FA7"/>
    <w:rsid w:val="00245F6F"/>
    <w:rsid w:val="00246564"/>
    <w:rsid w:val="00246C49"/>
    <w:rsid w:val="002471BF"/>
    <w:rsid w:val="0024785D"/>
    <w:rsid w:val="00252D83"/>
    <w:rsid w:val="002535C8"/>
    <w:rsid w:val="00253F25"/>
    <w:rsid w:val="00254041"/>
    <w:rsid w:val="00254087"/>
    <w:rsid w:val="00254A7D"/>
    <w:rsid w:val="0025571A"/>
    <w:rsid w:val="002575AB"/>
    <w:rsid w:val="00260AA0"/>
    <w:rsid w:val="00260D65"/>
    <w:rsid w:val="002630C1"/>
    <w:rsid w:val="0026474C"/>
    <w:rsid w:val="00264AFF"/>
    <w:rsid w:val="0026606D"/>
    <w:rsid w:val="00266739"/>
    <w:rsid w:val="00267320"/>
    <w:rsid w:val="00273D9F"/>
    <w:rsid w:val="00273DB9"/>
    <w:rsid w:val="002747F7"/>
    <w:rsid w:val="002755E2"/>
    <w:rsid w:val="00276D14"/>
    <w:rsid w:val="002771FD"/>
    <w:rsid w:val="00277339"/>
    <w:rsid w:val="00277883"/>
    <w:rsid w:val="00277D35"/>
    <w:rsid w:val="00277FEB"/>
    <w:rsid w:val="00280239"/>
    <w:rsid w:val="00280886"/>
    <w:rsid w:val="00280C66"/>
    <w:rsid w:val="002812FC"/>
    <w:rsid w:val="00282308"/>
    <w:rsid w:val="002834AC"/>
    <w:rsid w:val="00284523"/>
    <w:rsid w:val="00285221"/>
    <w:rsid w:val="00285878"/>
    <w:rsid w:val="002864E2"/>
    <w:rsid w:val="00286ACB"/>
    <w:rsid w:val="00290476"/>
    <w:rsid w:val="0029191E"/>
    <w:rsid w:val="00294E25"/>
    <w:rsid w:val="002953D6"/>
    <w:rsid w:val="00295489"/>
    <w:rsid w:val="00295AAE"/>
    <w:rsid w:val="00295FFA"/>
    <w:rsid w:val="00296848"/>
    <w:rsid w:val="002A1981"/>
    <w:rsid w:val="002A1E33"/>
    <w:rsid w:val="002A24DB"/>
    <w:rsid w:val="002A5134"/>
    <w:rsid w:val="002A6C40"/>
    <w:rsid w:val="002B0455"/>
    <w:rsid w:val="002B0583"/>
    <w:rsid w:val="002B0CD4"/>
    <w:rsid w:val="002B113E"/>
    <w:rsid w:val="002B75D4"/>
    <w:rsid w:val="002C10DB"/>
    <w:rsid w:val="002C18D4"/>
    <w:rsid w:val="002C31BC"/>
    <w:rsid w:val="002C423C"/>
    <w:rsid w:val="002C5485"/>
    <w:rsid w:val="002C7CFC"/>
    <w:rsid w:val="002D0526"/>
    <w:rsid w:val="002D2F8E"/>
    <w:rsid w:val="002D3008"/>
    <w:rsid w:val="002D3797"/>
    <w:rsid w:val="002D3D23"/>
    <w:rsid w:val="002E15D4"/>
    <w:rsid w:val="002E5BB6"/>
    <w:rsid w:val="002F3AD9"/>
    <w:rsid w:val="002F3C43"/>
    <w:rsid w:val="002F7868"/>
    <w:rsid w:val="002F7B1E"/>
    <w:rsid w:val="00301743"/>
    <w:rsid w:val="00301CA3"/>
    <w:rsid w:val="0030286E"/>
    <w:rsid w:val="00306CF0"/>
    <w:rsid w:val="00307E41"/>
    <w:rsid w:val="00312277"/>
    <w:rsid w:val="003135A9"/>
    <w:rsid w:val="00313B65"/>
    <w:rsid w:val="00315BB3"/>
    <w:rsid w:val="003161A0"/>
    <w:rsid w:val="00316E64"/>
    <w:rsid w:val="00320EF7"/>
    <w:rsid w:val="00321766"/>
    <w:rsid w:val="00323413"/>
    <w:rsid w:val="00324EE1"/>
    <w:rsid w:val="00325446"/>
    <w:rsid w:val="00327EDB"/>
    <w:rsid w:val="0033170A"/>
    <w:rsid w:val="00331787"/>
    <w:rsid w:val="00331EB3"/>
    <w:rsid w:val="00335F1E"/>
    <w:rsid w:val="00340944"/>
    <w:rsid w:val="0034162E"/>
    <w:rsid w:val="00342B3A"/>
    <w:rsid w:val="003434B9"/>
    <w:rsid w:val="003445A3"/>
    <w:rsid w:val="00347260"/>
    <w:rsid w:val="00350FEF"/>
    <w:rsid w:val="0035306F"/>
    <w:rsid w:val="0036100A"/>
    <w:rsid w:val="0036144B"/>
    <w:rsid w:val="00361CE8"/>
    <w:rsid w:val="00364561"/>
    <w:rsid w:val="00364A05"/>
    <w:rsid w:val="00365981"/>
    <w:rsid w:val="00366782"/>
    <w:rsid w:val="00366FBC"/>
    <w:rsid w:val="0036734D"/>
    <w:rsid w:val="003679BA"/>
    <w:rsid w:val="003679EB"/>
    <w:rsid w:val="00367EF8"/>
    <w:rsid w:val="00370F0B"/>
    <w:rsid w:val="0037389D"/>
    <w:rsid w:val="003753CD"/>
    <w:rsid w:val="00381709"/>
    <w:rsid w:val="00382BEA"/>
    <w:rsid w:val="003833CA"/>
    <w:rsid w:val="00385D0A"/>
    <w:rsid w:val="00390100"/>
    <w:rsid w:val="00390C26"/>
    <w:rsid w:val="00390C8C"/>
    <w:rsid w:val="00391C6C"/>
    <w:rsid w:val="00393A1E"/>
    <w:rsid w:val="003940BC"/>
    <w:rsid w:val="00396431"/>
    <w:rsid w:val="003A01FF"/>
    <w:rsid w:val="003A045A"/>
    <w:rsid w:val="003A0B70"/>
    <w:rsid w:val="003A129E"/>
    <w:rsid w:val="003A343E"/>
    <w:rsid w:val="003A3BE6"/>
    <w:rsid w:val="003A3C46"/>
    <w:rsid w:val="003A5BFB"/>
    <w:rsid w:val="003B0025"/>
    <w:rsid w:val="003B0B7B"/>
    <w:rsid w:val="003B0C6E"/>
    <w:rsid w:val="003B3767"/>
    <w:rsid w:val="003B4FF1"/>
    <w:rsid w:val="003B5A16"/>
    <w:rsid w:val="003B5F39"/>
    <w:rsid w:val="003C1B03"/>
    <w:rsid w:val="003C276D"/>
    <w:rsid w:val="003C31E9"/>
    <w:rsid w:val="003C437F"/>
    <w:rsid w:val="003C452E"/>
    <w:rsid w:val="003C46A6"/>
    <w:rsid w:val="003C56A7"/>
    <w:rsid w:val="003C59D0"/>
    <w:rsid w:val="003C5B14"/>
    <w:rsid w:val="003C6BA5"/>
    <w:rsid w:val="003C6C1E"/>
    <w:rsid w:val="003D0539"/>
    <w:rsid w:val="003D1AC2"/>
    <w:rsid w:val="003D4469"/>
    <w:rsid w:val="003D554F"/>
    <w:rsid w:val="003D64D5"/>
    <w:rsid w:val="003D68E0"/>
    <w:rsid w:val="003E00F5"/>
    <w:rsid w:val="003E02E7"/>
    <w:rsid w:val="003E0C3D"/>
    <w:rsid w:val="003E28B3"/>
    <w:rsid w:val="003E2AA5"/>
    <w:rsid w:val="003E3588"/>
    <w:rsid w:val="003E431F"/>
    <w:rsid w:val="003E5DB1"/>
    <w:rsid w:val="003F16A9"/>
    <w:rsid w:val="003F2E60"/>
    <w:rsid w:val="003F33E4"/>
    <w:rsid w:val="003F37A4"/>
    <w:rsid w:val="003F4057"/>
    <w:rsid w:val="003F43E0"/>
    <w:rsid w:val="003F4E8A"/>
    <w:rsid w:val="003F71A2"/>
    <w:rsid w:val="004046ED"/>
    <w:rsid w:val="00404701"/>
    <w:rsid w:val="00405980"/>
    <w:rsid w:val="00406312"/>
    <w:rsid w:val="004103AE"/>
    <w:rsid w:val="0041115F"/>
    <w:rsid w:val="00411D27"/>
    <w:rsid w:val="00413647"/>
    <w:rsid w:val="00413E84"/>
    <w:rsid w:val="00414680"/>
    <w:rsid w:val="00415423"/>
    <w:rsid w:val="0041784C"/>
    <w:rsid w:val="00417B50"/>
    <w:rsid w:val="00417BD2"/>
    <w:rsid w:val="0042060D"/>
    <w:rsid w:val="004210C6"/>
    <w:rsid w:val="00422E2D"/>
    <w:rsid w:val="0042302B"/>
    <w:rsid w:val="00424914"/>
    <w:rsid w:val="0042562A"/>
    <w:rsid w:val="00425771"/>
    <w:rsid w:val="00425AC3"/>
    <w:rsid w:val="00426167"/>
    <w:rsid w:val="0042626F"/>
    <w:rsid w:val="0042781F"/>
    <w:rsid w:val="00430D3D"/>
    <w:rsid w:val="004318EF"/>
    <w:rsid w:val="0043342B"/>
    <w:rsid w:val="00435F29"/>
    <w:rsid w:val="004361F4"/>
    <w:rsid w:val="00440F37"/>
    <w:rsid w:val="00447394"/>
    <w:rsid w:val="00450247"/>
    <w:rsid w:val="004530E5"/>
    <w:rsid w:val="004556DB"/>
    <w:rsid w:val="004610EF"/>
    <w:rsid w:val="004625B9"/>
    <w:rsid w:val="004643C5"/>
    <w:rsid w:val="00466CE6"/>
    <w:rsid w:val="00466D44"/>
    <w:rsid w:val="00466ECF"/>
    <w:rsid w:val="00467F46"/>
    <w:rsid w:val="0047095D"/>
    <w:rsid w:val="00472816"/>
    <w:rsid w:val="00472B85"/>
    <w:rsid w:val="00472F2B"/>
    <w:rsid w:val="00473D0C"/>
    <w:rsid w:val="004744B3"/>
    <w:rsid w:val="00475814"/>
    <w:rsid w:val="004779ED"/>
    <w:rsid w:val="00477C31"/>
    <w:rsid w:val="004801AE"/>
    <w:rsid w:val="004802DF"/>
    <w:rsid w:val="00480BCD"/>
    <w:rsid w:val="00483BEF"/>
    <w:rsid w:val="0048422F"/>
    <w:rsid w:val="004842A7"/>
    <w:rsid w:val="004921AF"/>
    <w:rsid w:val="0049274B"/>
    <w:rsid w:val="00492A57"/>
    <w:rsid w:val="00493291"/>
    <w:rsid w:val="00496814"/>
    <w:rsid w:val="004A04D5"/>
    <w:rsid w:val="004A07AA"/>
    <w:rsid w:val="004A181D"/>
    <w:rsid w:val="004A3438"/>
    <w:rsid w:val="004A3513"/>
    <w:rsid w:val="004A4B65"/>
    <w:rsid w:val="004A6E33"/>
    <w:rsid w:val="004A7BAF"/>
    <w:rsid w:val="004C0D47"/>
    <w:rsid w:val="004C22A4"/>
    <w:rsid w:val="004C2F75"/>
    <w:rsid w:val="004C48DD"/>
    <w:rsid w:val="004C51CD"/>
    <w:rsid w:val="004D3E8B"/>
    <w:rsid w:val="004D5FA5"/>
    <w:rsid w:val="004D6495"/>
    <w:rsid w:val="004D66A5"/>
    <w:rsid w:val="004E0314"/>
    <w:rsid w:val="004E376D"/>
    <w:rsid w:val="004F002A"/>
    <w:rsid w:val="004F0D18"/>
    <w:rsid w:val="004F2F9C"/>
    <w:rsid w:val="004F3463"/>
    <w:rsid w:val="004F3BD6"/>
    <w:rsid w:val="004F3F14"/>
    <w:rsid w:val="00500767"/>
    <w:rsid w:val="00504D0B"/>
    <w:rsid w:val="005054A6"/>
    <w:rsid w:val="00506362"/>
    <w:rsid w:val="005074EA"/>
    <w:rsid w:val="005108CE"/>
    <w:rsid w:val="005132FF"/>
    <w:rsid w:val="005149C7"/>
    <w:rsid w:val="00516CFC"/>
    <w:rsid w:val="0051701B"/>
    <w:rsid w:val="005246B8"/>
    <w:rsid w:val="00524B25"/>
    <w:rsid w:val="00525B17"/>
    <w:rsid w:val="00531697"/>
    <w:rsid w:val="005324D0"/>
    <w:rsid w:val="00533781"/>
    <w:rsid w:val="00533E2A"/>
    <w:rsid w:val="00535878"/>
    <w:rsid w:val="00535ACF"/>
    <w:rsid w:val="00535C5D"/>
    <w:rsid w:val="0053621C"/>
    <w:rsid w:val="005375C0"/>
    <w:rsid w:val="0054081D"/>
    <w:rsid w:val="005422FD"/>
    <w:rsid w:val="0054298C"/>
    <w:rsid w:val="00543B00"/>
    <w:rsid w:val="0054662E"/>
    <w:rsid w:val="00547955"/>
    <w:rsid w:val="00547971"/>
    <w:rsid w:val="00552A97"/>
    <w:rsid w:val="00552FD3"/>
    <w:rsid w:val="00554294"/>
    <w:rsid w:val="0055570E"/>
    <w:rsid w:val="0055578C"/>
    <w:rsid w:val="00556EC3"/>
    <w:rsid w:val="005572F0"/>
    <w:rsid w:val="00557FA0"/>
    <w:rsid w:val="00563DB7"/>
    <w:rsid w:val="0056480B"/>
    <w:rsid w:val="00564D9D"/>
    <w:rsid w:val="00565087"/>
    <w:rsid w:val="00567938"/>
    <w:rsid w:val="005704FB"/>
    <w:rsid w:val="00570D60"/>
    <w:rsid w:val="00571725"/>
    <w:rsid w:val="00571C55"/>
    <w:rsid w:val="005727D7"/>
    <w:rsid w:val="005732DC"/>
    <w:rsid w:val="005732E8"/>
    <w:rsid w:val="00573A8C"/>
    <w:rsid w:val="0057451D"/>
    <w:rsid w:val="00577E0C"/>
    <w:rsid w:val="005812CD"/>
    <w:rsid w:val="005815D3"/>
    <w:rsid w:val="005829B9"/>
    <w:rsid w:val="00582ABA"/>
    <w:rsid w:val="00582CEC"/>
    <w:rsid w:val="00583465"/>
    <w:rsid w:val="0058371B"/>
    <w:rsid w:val="00583721"/>
    <w:rsid w:val="005853A1"/>
    <w:rsid w:val="005853DC"/>
    <w:rsid w:val="00590F52"/>
    <w:rsid w:val="0059134F"/>
    <w:rsid w:val="005923AC"/>
    <w:rsid w:val="005940E9"/>
    <w:rsid w:val="005957F4"/>
    <w:rsid w:val="0059583F"/>
    <w:rsid w:val="005963E8"/>
    <w:rsid w:val="00596B94"/>
    <w:rsid w:val="005A5A0B"/>
    <w:rsid w:val="005A64F4"/>
    <w:rsid w:val="005A696E"/>
    <w:rsid w:val="005B100F"/>
    <w:rsid w:val="005B1281"/>
    <w:rsid w:val="005B2C8D"/>
    <w:rsid w:val="005B3448"/>
    <w:rsid w:val="005B3EE6"/>
    <w:rsid w:val="005B4CE2"/>
    <w:rsid w:val="005B5D7D"/>
    <w:rsid w:val="005C1280"/>
    <w:rsid w:val="005C18BF"/>
    <w:rsid w:val="005C1E5A"/>
    <w:rsid w:val="005C43E5"/>
    <w:rsid w:val="005C4686"/>
    <w:rsid w:val="005C524E"/>
    <w:rsid w:val="005C6408"/>
    <w:rsid w:val="005C7BB2"/>
    <w:rsid w:val="005D15BD"/>
    <w:rsid w:val="005D1D48"/>
    <w:rsid w:val="005D48A4"/>
    <w:rsid w:val="005D6F27"/>
    <w:rsid w:val="005E0528"/>
    <w:rsid w:val="005E3322"/>
    <w:rsid w:val="005E4752"/>
    <w:rsid w:val="005E4C6A"/>
    <w:rsid w:val="005E6F99"/>
    <w:rsid w:val="005F29BC"/>
    <w:rsid w:val="005F33D9"/>
    <w:rsid w:val="005F5DCA"/>
    <w:rsid w:val="005F6D0C"/>
    <w:rsid w:val="005F7DED"/>
    <w:rsid w:val="006021A7"/>
    <w:rsid w:val="00602DB3"/>
    <w:rsid w:val="006030D1"/>
    <w:rsid w:val="00603232"/>
    <w:rsid w:val="006033E0"/>
    <w:rsid w:val="0060598C"/>
    <w:rsid w:val="00605B1E"/>
    <w:rsid w:val="00606011"/>
    <w:rsid w:val="00610C6D"/>
    <w:rsid w:val="00610DFE"/>
    <w:rsid w:val="00610FEB"/>
    <w:rsid w:val="006112D5"/>
    <w:rsid w:val="00611582"/>
    <w:rsid w:val="00613E14"/>
    <w:rsid w:val="00615145"/>
    <w:rsid w:val="006203FF"/>
    <w:rsid w:val="00621149"/>
    <w:rsid w:val="00622D0F"/>
    <w:rsid w:val="006242CD"/>
    <w:rsid w:val="00625718"/>
    <w:rsid w:val="00625990"/>
    <w:rsid w:val="006277CA"/>
    <w:rsid w:val="00627B14"/>
    <w:rsid w:val="006319D1"/>
    <w:rsid w:val="006339EC"/>
    <w:rsid w:val="00633DC1"/>
    <w:rsid w:val="00634631"/>
    <w:rsid w:val="00635AC1"/>
    <w:rsid w:val="006365DC"/>
    <w:rsid w:val="00636E2B"/>
    <w:rsid w:val="006377AF"/>
    <w:rsid w:val="00640E25"/>
    <w:rsid w:val="006410A3"/>
    <w:rsid w:val="00641AB2"/>
    <w:rsid w:val="0064209A"/>
    <w:rsid w:val="00643A1C"/>
    <w:rsid w:val="00644BE2"/>
    <w:rsid w:val="00645A3E"/>
    <w:rsid w:val="0064602D"/>
    <w:rsid w:val="00650675"/>
    <w:rsid w:val="0065318E"/>
    <w:rsid w:val="00653F28"/>
    <w:rsid w:val="00654896"/>
    <w:rsid w:val="00654C02"/>
    <w:rsid w:val="00654E43"/>
    <w:rsid w:val="00657776"/>
    <w:rsid w:val="006603CE"/>
    <w:rsid w:val="0066070D"/>
    <w:rsid w:val="00662DCA"/>
    <w:rsid w:val="006632E5"/>
    <w:rsid w:val="006660A9"/>
    <w:rsid w:val="006661F1"/>
    <w:rsid w:val="00666A61"/>
    <w:rsid w:val="006751DC"/>
    <w:rsid w:val="006756AF"/>
    <w:rsid w:val="006769B6"/>
    <w:rsid w:val="00691907"/>
    <w:rsid w:val="006928DF"/>
    <w:rsid w:val="00694AAD"/>
    <w:rsid w:val="00695FF6"/>
    <w:rsid w:val="00696314"/>
    <w:rsid w:val="00696ADB"/>
    <w:rsid w:val="0069777F"/>
    <w:rsid w:val="006A0657"/>
    <w:rsid w:val="006A0FAF"/>
    <w:rsid w:val="006A1EDE"/>
    <w:rsid w:val="006A27CB"/>
    <w:rsid w:val="006A2842"/>
    <w:rsid w:val="006A34A6"/>
    <w:rsid w:val="006A4628"/>
    <w:rsid w:val="006A5A87"/>
    <w:rsid w:val="006A5C5B"/>
    <w:rsid w:val="006A6374"/>
    <w:rsid w:val="006A7B37"/>
    <w:rsid w:val="006B047E"/>
    <w:rsid w:val="006B5981"/>
    <w:rsid w:val="006B617A"/>
    <w:rsid w:val="006B6733"/>
    <w:rsid w:val="006C14AB"/>
    <w:rsid w:val="006C275A"/>
    <w:rsid w:val="006C2A04"/>
    <w:rsid w:val="006C2FC6"/>
    <w:rsid w:val="006C3353"/>
    <w:rsid w:val="006C6A66"/>
    <w:rsid w:val="006C7757"/>
    <w:rsid w:val="006D1D22"/>
    <w:rsid w:val="006D2DB0"/>
    <w:rsid w:val="006D3F18"/>
    <w:rsid w:val="006D427A"/>
    <w:rsid w:val="006D514A"/>
    <w:rsid w:val="006D555E"/>
    <w:rsid w:val="006D65C4"/>
    <w:rsid w:val="006D6726"/>
    <w:rsid w:val="006E09E2"/>
    <w:rsid w:val="006E14BB"/>
    <w:rsid w:val="006E17D1"/>
    <w:rsid w:val="006E2533"/>
    <w:rsid w:val="006E48FF"/>
    <w:rsid w:val="006E4B99"/>
    <w:rsid w:val="006E505D"/>
    <w:rsid w:val="006E7F65"/>
    <w:rsid w:val="006F0395"/>
    <w:rsid w:val="006F346A"/>
    <w:rsid w:val="006F4555"/>
    <w:rsid w:val="006F596B"/>
    <w:rsid w:val="006F7F67"/>
    <w:rsid w:val="00703370"/>
    <w:rsid w:val="00704D95"/>
    <w:rsid w:val="00704D9B"/>
    <w:rsid w:val="00704DEB"/>
    <w:rsid w:val="00705BF8"/>
    <w:rsid w:val="00705E7A"/>
    <w:rsid w:val="007105EA"/>
    <w:rsid w:val="00710820"/>
    <w:rsid w:val="007123C5"/>
    <w:rsid w:val="00712B98"/>
    <w:rsid w:val="00712BA0"/>
    <w:rsid w:val="00715B0F"/>
    <w:rsid w:val="0071641D"/>
    <w:rsid w:val="007168FF"/>
    <w:rsid w:val="00717CBA"/>
    <w:rsid w:val="0072056F"/>
    <w:rsid w:val="00720ABC"/>
    <w:rsid w:val="00723208"/>
    <w:rsid w:val="0072415C"/>
    <w:rsid w:val="0072471C"/>
    <w:rsid w:val="00725118"/>
    <w:rsid w:val="00730CEB"/>
    <w:rsid w:val="00731B08"/>
    <w:rsid w:val="00734E72"/>
    <w:rsid w:val="00735384"/>
    <w:rsid w:val="007359F3"/>
    <w:rsid w:val="00735B24"/>
    <w:rsid w:val="007377F3"/>
    <w:rsid w:val="0074140C"/>
    <w:rsid w:val="0074238E"/>
    <w:rsid w:val="00747576"/>
    <w:rsid w:val="00750C66"/>
    <w:rsid w:val="00751366"/>
    <w:rsid w:val="0075319A"/>
    <w:rsid w:val="00753AA5"/>
    <w:rsid w:val="007552F8"/>
    <w:rsid w:val="00755FD8"/>
    <w:rsid w:val="00760087"/>
    <w:rsid w:val="00761ECC"/>
    <w:rsid w:val="007629C0"/>
    <w:rsid w:val="00762CFD"/>
    <w:rsid w:val="00764B8C"/>
    <w:rsid w:val="0076574D"/>
    <w:rsid w:val="00766818"/>
    <w:rsid w:val="00767476"/>
    <w:rsid w:val="00767B0E"/>
    <w:rsid w:val="00767CE2"/>
    <w:rsid w:val="00773635"/>
    <w:rsid w:val="00776740"/>
    <w:rsid w:val="00777C3F"/>
    <w:rsid w:val="00777D27"/>
    <w:rsid w:val="0078366F"/>
    <w:rsid w:val="00784057"/>
    <w:rsid w:val="007858E8"/>
    <w:rsid w:val="0078604F"/>
    <w:rsid w:val="0078728B"/>
    <w:rsid w:val="00787643"/>
    <w:rsid w:val="00791DB1"/>
    <w:rsid w:val="00792D4C"/>
    <w:rsid w:val="0079472B"/>
    <w:rsid w:val="00794E3B"/>
    <w:rsid w:val="00796C03"/>
    <w:rsid w:val="007A0073"/>
    <w:rsid w:val="007A399D"/>
    <w:rsid w:val="007A3FBD"/>
    <w:rsid w:val="007A5AF3"/>
    <w:rsid w:val="007B18E8"/>
    <w:rsid w:val="007B2030"/>
    <w:rsid w:val="007B53FD"/>
    <w:rsid w:val="007B57A5"/>
    <w:rsid w:val="007B5E78"/>
    <w:rsid w:val="007B7A74"/>
    <w:rsid w:val="007D284F"/>
    <w:rsid w:val="007D383E"/>
    <w:rsid w:val="007D3FA8"/>
    <w:rsid w:val="007D40C0"/>
    <w:rsid w:val="007D5C56"/>
    <w:rsid w:val="007D7A21"/>
    <w:rsid w:val="007D7B3D"/>
    <w:rsid w:val="007E1047"/>
    <w:rsid w:val="007E115D"/>
    <w:rsid w:val="007E3285"/>
    <w:rsid w:val="007E511C"/>
    <w:rsid w:val="007E5FBC"/>
    <w:rsid w:val="007E6150"/>
    <w:rsid w:val="007E639B"/>
    <w:rsid w:val="007E6767"/>
    <w:rsid w:val="007E6DBB"/>
    <w:rsid w:val="007E7675"/>
    <w:rsid w:val="007F03D7"/>
    <w:rsid w:val="007F0AE2"/>
    <w:rsid w:val="007F35F6"/>
    <w:rsid w:val="007F3B90"/>
    <w:rsid w:val="007F4C82"/>
    <w:rsid w:val="007F63C8"/>
    <w:rsid w:val="00800928"/>
    <w:rsid w:val="008017DA"/>
    <w:rsid w:val="008022F2"/>
    <w:rsid w:val="00802FD5"/>
    <w:rsid w:val="00803920"/>
    <w:rsid w:val="00803B73"/>
    <w:rsid w:val="0080666C"/>
    <w:rsid w:val="00806B20"/>
    <w:rsid w:val="00807DE8"/>
    <w:rsid w:val="008105C3"/>
    <w:rsid w:val="00810679"/>
    <w:rsid w:val="008115F9"/>
    <w:rsid w:val="00815B10"/>
    <w:rsid w:val="00817E34"/>
    <w:rsid w:val="008210C6"/>
    <w:rsid w:val="00821727"/>
    <w:rsid w:val="00821BBD"/>
    <w:rsid w:val="008232B3"/>
    <w:rsid w:val="0082337D"/>
    <w:rsid w:val="00823482"/>
    <w:rsid w:val="008245B2"/>
    <w:rsid w:val="00824747"/>
    <w:rsid w:val="00825169"/>
    <w:rsid w:val="00826EB0"/>
    <w:rsid w:val="00834B47"/>
    <w:rsid w:val="008370FB"/>
    <w:rsid w:val="008371E2"/>
    <w:rsid w:val="00837D87"/>
    <w:rsid w:val="00840CBF"/>
    <w:rsid w:val="00841E05"/>
    <w:rsid w:val="00842C8A"/>
    <w:rsid w:val="008436BE"/>
    <w:rsid w:val="00843BC3"/>
    <w:rsid w:val="008445FE"/>
    <w:rsid w:val="0084605A"/>
    <w:rsid w:val="00847C24"/>
    <w:rsid w:val="008515FC"/>
    <w:rsid w:val="008516D1"/>
    <w:rsid w:val="0085233E"/>
    <w:rsid w:val="00853D90"/>
    <w:rsid w:val="0085785A"/>
    <w:rsid w:val="00860B3D"/>
    <w:rsid w:val="00861F54"/>
    <w:rsid w:val="0086289F"/>
    <w:rsid w:val="00862A1D"/>
    <w:rsid w:val="008630E0"/>
    <w:rsid w:val="008646AB"/>
    <w:rsid w:val="0086675B"/>
    <w:rsid w:val="008669B9"/>
    <w:rsid w:val="00867630"/>
    <w:rsid w:val="00870A0F"/>
    <w:rsid w:val="00870F46"/>
    <w:rsid w:val="00871CE1"/>
    <w:rsid w:val="00873C21"/>
    <w:rsid w:val="0087557B"/>
    <w:rsid w:val="00876A52"/>
    <w:rsid w:val="008775B8"/>
    <w:rsid w:val="00880145"/>
    <w:rsid w:val="008828B7"/>
    <w:rsid w:val="00883A73"/>
    <w:rsid w:val="00883FD4"/>
    <w:rsid w:val="00885189"/>
    <w:rsid w:val="0088744F"/>
    <w:rsid w:val="0089177F"/>
    <w:rsid w:val="00894ABA"/>
    <w:rsid w:val="008956DA"/>
    <w:rsid w:val="00895A29"/>
    <w:rsid w:val="00895AA3"/>
    <w:rsid w:val="00895DA1"/>
    <w:rsid w:val="008964A3"/>
    <w:rsid w:val="008969D8"/>
    <w:rsid w:val="00896BED"/>
    <w:rsid w:val="00897C2A"/>
    <w:rsid w:val="008A0A44"/>
    <w:rsid w:val="008A1F10"/>
    <w:rsid w:val="008A3DCA"/>
    <w:rsid w:val="008A40C2"/>
    <w:rsid w:val="008A4E03"/>
    <w:rsid w:val="008A7B99"/>
    <w:rsid w:val="008B03FD"/>
    <w:rsid w:val="008B081D"/>
    <w:rsid w:val="008B1AEB"/>
    <w:rsid w:val="008B1FBF"/>
    <w:rsid w:val="008B6BF9"/>
    <w:rsid w:val="008C138F"/>
    <w:rsid w:val="008C1FE6"/>
    <w:rsid w:val="008C3B4D"/>
    <w:rsid w:val="008C44BC"/>
    <w:rsid w:val="008C4FFF"/>
    <w:rsid w:val="008D232C"/>
    <w:rsid w:val="008D3220"/>
    <w:rsid w:val="008D672A"/>
    <w:rsid w:val="008E11A4"/>
    <w:rsid w:val="008E2168"/>
    <w:rsid w:val="008E374A"/>
    <w:rsid w:val="008E3AED"/>
    <w:rsid w:val="008E3ED5"/>
    <w:rsid w:val="008E4BB8"/>
    <w:rsid w:val="008E64D0"/>
    <w:rsid w:val="008E7EB3"/>
    <w:rsid w:val="008F016B"/>
    <w:rsid w:val="008F2710"/>
    <w:rsid w:val="008F5281"/>
    <w:rsid w:val="008F5A72"/>
    <w:rsid w:val="008F66CB"/>
    <w:rsid w:val="008F6C4F"/>
    <w:rsid w:val="008F7198"/>
    <w:rsid w:val="00902E8F"/>
    <w:rsid w:val="009032B7"/>
    <w:rsid w:val="009037BB"/>
    <w:rsid w:val="00904FA2"/>
    <w:rsid w:val="00906E9D"/>
    <w:rsid w:val="009109C8"/>
    <w:rsid w:val="00912F76"/>
    <w:rsid w:val="00912FC9"/>
    <w:rsid w:val="00916F02"/>
    <w:rsid w:val="009209A2"/>
    <w:rsid w:val="009213CB"/>
    <w:rsid w:val="00922248"/>
    <w:rsid w:val="00924CD9"/>
    <w:rsid w:val="00926C9B"/>
    <w:rsid w:val="00926FAA"/>
    <w:rsid w:val="009322C8"/>
    <w:rsid w:val="009329E7"/>
    <w:rsid w:val="00933EBD"/>
    <w:rsid w:val="00933FC1"/>
    <w:rsid w:val="0093711E"/>
    <w:rsid w:val="009379FF"/>
    <w:rsid w:val="00940816"/>
    <w:rsid w:val="00940ABC"/>
    <w:rsid w:val="00940AD7"/>
    <w:rsid w:val="009425E2"/>
    <w:rsid w:val="00943611"/>
    <w:rsid w:val="00943C98"/>
    <w:rsid w:val="009443A9"/>
    <w:rsid w:val="0094476F"/>
    <w:rsid w:val="0094508B"/>
    <w:rsid w:val="00945C92"/>
    <w:rsid w:val="00951736"/>
    <w:rsid w:val="00953742"/>
    <w:rsid w:val="00953A8F"/>
    <w:rsid w:val="00954888"/>
    <w:rsid w:val="00955059"/>
    <w:rsid w:val="00957883"/>
    <w:rsid w:val="00960162"/>
    <w:rsid w:val="009613F9"/>
    <w:rsid w:val="00961D6D"/>
    <w:rsid w:val="00963CA3"/>
    <w:rsid w:val="009640C7"/>
    <w:rsid w:val="00964409"/>
    <w:rsid w:val="00964DE1"/>
    <w:rsid w:val="009652C7"/>
    <w:rsid w:val="00965C39"/>
    <w:rsid w:val="009663F6"/>
    <w:rsid w:val="009665B7"/>
    <w:rsid w:val="00966BBA"/>
    <w:rsid w:val="00971B98"/>
    <w:rsid w:val="00972E25"/>
    <w:rsid w:val="0097427D"/>
    <w:rsid w:val="009749D3"/>
    <w:rsid w:val="0097651A"/>
    <w:rsid w:val="0097720A"/>
    <w:rsid w:val="009847FC"/>
    <w:rsid w:val="00985A5E"/>
    <w:rsid w:val="009873BF"/>
    <w:rsid w:val="00992777"/>
    <w:rsid w:val="009942AF"/>
    <w:rsid w:val="00994687"/>
    <w:rsid w:val="009962B5"/>
    <w:rsid w:val="009A1A64"/>
    <w:rsid w:val="009A283A"/>
    <w:rsid w:val="009A3B9C"/>
    <w:rsid w:val="009A6259"/>
    <w:rsid w:val="009A6D30"/>
    <w:rsid w:val="009A7C96"/>
    <w:rsid w:val="009B15AC"/>
    <w:rsid w:val="009B30DE"/>
    <w:rsid w:val="009B3249"/>
    <w:rsid w:val="009B364C"/>
    <w:rsid w:val="009B4731"/>
    <w:rsid w:val="009B5245"/>
    <w:rsid w:val="009B581A"/>
    <w:rsid w:val="009B6C34"/>
    <w:rsid w:val="009B7392"/>
    <w:rsid w:val="009C0611"/>
    <w:rsid w:val="009C4200"/>
    <w:rsid w:val="009C4EB3"/>
    <w:rsid w:val="009C5268"/>
    <w:rsid w:val="009C5AED"/>
    <w:rsid w:val="009C6072"/>
    <w:rsid w:val="009D2BD7"/>
    <w:rsid w:val="009D33E6"/>
    <w:rsid w:val="009D71EB"/>
    <w:rsid w:val="009D7DB0"/>
    <w:rsid w:val="009E05CE"/>
    <w:rsid w:val="009E2143"/>
    <w:rsid w:val="009E2BC8"/>
    <w:rsid w:val="009E3565"/>
    <w:rsid w:val="009E57FC"/>
    <w:rsid w:val="009E70CF"/>
    <w:rsid w:val="009F0B10"/>
    <w:rsid w:val="009F0BEF"/>
    <w:rsid w:val="009F36CD"/>
    <w:rsid w:val="009F3A04"/>
    <w:rsid w:val="009F3B0D"/>
    <w:rsid w:val="009F3D88"/>
    <w:rsid w:val="009F5576"/>
    <w:rsid w:val="009F7011"/>
    <w:rsid w:val="009F71BB"/>
    <w:rsid w:val="009F7642"/>
    <w:rsid w:val="00A008F2"/>
    <w:rsid w:val="00A02AB2"/>
    <w:rsid w:val="00A0420F"/>
    <w:rsid w:val="00A05E61"/>
    <w:rsid w:val="00A064B1"/>
    <w:rsid w:val="00A06906"/>
    <w:rsid w:val="00A112AB"/>
    <w:rsid w:val="00A11E8A"/>
    <w:rsid w:val="00A13649"/>
    <w:rsid w:val="00A1397B"/>
    <w:rsid w:val="00A13DDD"/>
    <w:rsid w:val="00A13E44"/>
    <w:rsid w:val="00A1406C"/>
    <w:rsid w:val="00A207B5"/>
    <w:rsid w:val="00A23851"/>
    <w:rsid w:val="00A25D92"/>
    <w:rsid w:val="00A27391"/>
    <w:rsid w:val="00A3134F"/>
    <w:rsid w:val="00A34073"/>
    <w:rsid w:val="00A343EA"/>
    <w:rsid w:val="00A35E6A"/>
    <w:rsid w:val="00A37325"/>
    <w:rsid w:val="00A40210"/>
    <w:rsid w:val="00A40D7B"/>
    <w:rsid w:val="00A415BE"/>
    <w:rsid w:val="00A423FF"/>
    <w:rsid w:val="00A44413"/>
    <w:rsid w:val="00A444F9"/>
    <w:rsid w:val="00A44F26"/>
    <w:rsid w:val="00A46E60"/>
    <w:rsid w:val="00A52678"/>
    <w:rsid w:val="00A527C4"/>
    <w:rsid w:val="00A53D7A"/>
    <w:rsid w:val="00A5566F"/>
    <w:rsid w:val="00A55DB1"/>
    <w:rsid w:val="00A563B8"/>
    <w:rsid w:val="00A56812"/>
    <w:rsid w:val="00A56FDA"/>
    <w:rsid w:val="00A5735F"/>
    <w:rsid w:val="00A61152"/>
    <w:rsid w:val="00A612A1"/>
    <w:rsid w:val="00A63313"/>
    <w:rsid w:val="00A66AEE"/>
    <w:rsid w:val="00A66C8E"/>
    <w:rsid w:val="00A6715B"/>
    <w:rsid w:val="00A70D28"/>
    <w:rsid w:val="00A70DA4"/>
    <w:rsid w:val="00A730D3"/>
    <w:rsid w:val="00A734E1"/>
    <w:rsid w:val="00A736B9"/>
    <w:rsid w:val="00A7721B"/>
    <w:rsid w:val="00A830B3"/>
    <w:rsid w:val="00A84A58"/>
    <w:rsid w:val="00A8590F"/>
    <w:rsid w:val="00A86033"/>
    <w:rsid w:val="00A8613B"/>
    <w:rsid w:val="00A87AFB"/>
    <w:rsid w:val="00A9201A"/>
    <w:rsid w:val="00A9218E"/>
    <w:rsid w:val="00A92839"/>
    <w:rsid w:val="00A92FCF"/>
    <w:rsid w:val="00A93FBB"/>
    <w:rsid w:val="00A9415F"/>
    <w:rsid w:val="00A95DFA"/>
    <w:rsid w:val="00AA5EA3"/>
    <w:rsid w:val="00AA6425"/>
    <w:rsid w:val="00AB01F2"/>
    <w:rsid w:val="00AB0FDE"/>
    <w:rsid w:val="00AB279A"/>
    <w:rsid w:val="00AB4D03"/>
    <w:rsid w:val="00AB5382"/>
    <w:rsid w:val="00AB5A13"/>
    <w:rsid w:val="00AB5F35"/>
    <w:rsid w:val="00AB6771"/>
    <w:rsid w:val="00AB6F89"/>
    <w:rsid w:val="00AC039A"/>
    <w:rsid w:val="00AC3379"/>
    <w:rsid w:val="00AC36F2"/>
    <w:rsid w:val="00AC4E7F"/>
    <w:rsid w:val="00AC50C4"/>
    <w:rsid w:val="00AC61B3"/>
    <w:rsid w:val="00AD19A9"/>
    <w:rsid w:val="00AD2A3E"/>
    <w:rsid w:val="00AD3B4E"/>
    <w:rsid w:val="00AD3C3B"/>
    <w:rsid w:val="00AD57E0"/>
    <w:rsid w:val="00AE16DA"/>
    <w:rsid w:val="00AE4A19"/>
    <w:rsid w:val="00AE5ADD"/>
    <w:rsid w:val="00AE7047"/>
    <w:rsid w:val="00AF0317"/>
    <w:rsid w:val="00AF1F05"/>
    <w:rsid w:val="00AF384C"/>
    <w:rsid w:val="00AF3985"/>
    <w:rsid w:val="00AF59CE"/>
    <w:rsid w:val="00AF7012"/>
    <w:rsid w:val="00AF7718"/>
    <w:rsid w:val="00B00F20"/>
    <w:rsid w:val="00B0224B"/>
    <w:rsid w:val="00B02E91"/>
    <w:rsid w:val="00B04D67"/>
    <w:rsid w:val="00B050B6"/>
    <w:rsid w:val="00B05176"/>
    <w:rsid w:val="00B05534"/>
    <w:rsid w:val="00B056E6"/>
    <w:rsid w:val="00B05C62"/>
    <w:rsid w:val="00B05F03"/>
    <w:rsid w:val="00B05F07"/>
    <w:rsid w:val="00B067E3"/>
    <w:rsid w:val="00B06B0E"/>
    <w:rsid w:val="00B108F9"/>
    <w:rsid w:val="00B10DB3"/>
    <w:rsid w:val="00B11BF0"/>
    <w:rsid w:val="00B123A9"/>
    <w:rsid w:val="00B13B0F"/>
    <w:rsid w:val="00B15DA6"/>
    <w:rsid w:val="00B231AC"/>
    <w:rsid w:val="00B25B27"/>
    <w:rsid w:val="00B264E5"/>
    <w:rsid w:val="00B265F6"/>
    <w:rsid w:val="00B270CE"/>
    <w:rsid w:val="00B302A3"/>
    <w:rsid w:val="00B30571"/>
    <w:rsid w:val="00B31299"/>
    <w:rsid w:val="00B324E2"/>
    <w:rsid w:val="00B37582"/>
    <w:rsid w:val="00B37EF5"/>
    <w:rsid w:val="00B40EB4"/>
    <w:rsid w:val="00B41399"/>
    <w:rsid w:val="00B421B7"/>
    <w:rsid w:val="00B42491"/>
    <w:rsid w:val="00B4524B"/>
    <w:rsid w:val="00B455F7"/>
    <w:rsid w:val="00B46044"/>
    <w:rsid w:val="00B50534"/>
    <w:rsid w:val="00B514C0"/>
    <w:rsid w:val="00B51E16"/>
    <w:rsid w:val="00B53532"/>
    <w:rsid w:val="00B54275"/>
    <w:rsid w:val="00B544DA"/>
    <w:rsid w:val="00B55E3D"/>
    <w:rsid w:val="00B608C4"/>
    <w:rsid w:val="00B61B71"/>
    <w:rsid w:val="00B63ADA"/>
    <w:rsid w:val="00B63D9E"/>
    <w:rsid w:val="00B64F9C"/>
    <w:rsid w:val="00B65132"/>
    <w:rsid w:val="00B66F15"/>
    <w:rsid w:val="00B67A61"/>
    <w:rsid w:val="00B70369"/>
    <w:rsid w:val="00B72F06"/>
    <w:rsid w:val="00B75464"/>
    <w:rsid w:val="00B765AF"/>
    <w:rsid w:val="00B80150"/>
    <w:rsid w:val="00B813EA"/>
    <w:rsid w:val="00B8227B"/>
    <w:rsid w:val="00B825E3"/>
    <w:rsid w:val="00B8333B"/>
    <w:rsid w:val="00B843C8"/>
    <w:rsid w:val="00B86F46"/>
    <w:rsid w:val="00B910F8"/>
    <w:rsid w:val="00B91329"/>
    <w:rsid w:val="00B9165F"/>
    <w:rsid w:val="00B92246"/>
    <w:rsid w:val="00B928D0"/>
    <w:rsid w:val="00B968DA"/>
    <w:rsid w:val="00B96E36"/>
    <w:rsid w:val="00B97618"/>
    <w:rsid w:val="00B978CB"/>
    <w:rsid w:val="00BA0123"/>
    <w:rsid w:val="00BA058B"/>
    <w:rsid w:val="00BA100D"/>
    <w:rsid w:val="00BA352E"/>
    <w:rsid w:val="00BA3BDC"/>
    <w:rsid w:val="00BA3D3C"/>
    <w:rsid w:val="00BA6889"/>
    <w:rsid w:val="00BB111C"/>
    <w:rsid w:val="00BB19D8"/>
    <w:rsid w:val="00BB375C"/>
    <w:rsid w:val="00BB66AE"/>
    <w:rsid w:val="00BB77BB"/>
    <w:rsid w:val="00BB7B4B"/>
    <w:rsid w:val="00BC1C5D"/>
    <w:rsid w:val="00BC337C"/>
    <w:rsid w:val="00BC3DA8"/>
    <w:rsid w:val="00BC405A"/>
    <w:rsid w:val="00BC40DB"/>
    <w:rsid w:val="00BC4438"/>
    <w:rsid w:val="00BC6BC6"/>
    <w:rsid w:val="00BD1E3F"/>
    <w:rsid w:val="00BD46EA"/>
    <w:rsid w:val="00BD73E1"/>
    <w:rsid w:val="00BD7B46"/>
    <w:rsid w:val="00BE01DD"/>
    <w:rsid w:val="00BE0FC2"/>
    <w:rsid w:val="00BE384E"/>
    <w:rsid w:val="00BE5462"/>
    <w:rsid w:val="00BE570B"/>
    <w:rsid w:val="00BE5CE2"/>
    <w:rsid w:val="00BE70E4"/>
    <w:rsid w:val="00BE711D"/>
    <w:rsid w:val="00BF0DDE"/>
    <w:rsid w:val="00BF1126"/>
    <w:rsid w:val="00BF24B2"/>
    <w:rsid w:val="00BF299F"/>
    <w:rsid w:val="00BF3EAC"/>
    <w:rsid w:val="00BF43BB"/>
    <w:rsid w:val="00BF4D86"/>
    <w:rsid w:val="00BF4E3F"/>
    <w:rsid w:val="00BF6364"/>
    <w:rsid w:val="00BF7368"/>
    <w:rsid w:val="00C00C07"/>
    <w:rsid w:val="00C03B32"/>
    <w:rsid w:val="00C0478C"/>
    <w:rsid w:val="00C10A28"/>
    <w:rsid w:val="00C1125A"/>
    <w:rsid w:val="00C13165"/>
    <w:rsid w:val="00C16186"/>
    <w:rsid w:val="00C1628F"/>
    <w:rsid w:val="00C17759"/>
    <w:rsid w:val="00C17D01"/>
    <w:rsid w:val="00C205E6"/>
    <w:rsid w:val="00C211CE"/>
    <w:rsid w:val="00C22B2B"/>
    <w:rsid w:val="00C22FB2"/>
    <w:rsid w:val="00C231A0"/>
    <w:rsid w:val="00C23FA9"/>
    <w:rsid w:val="00C2677F"/>
    <w:rsid w:val="00C27137"/>
    <w:rsid w:val="00C303A7"/>
    <w:rsid w:val="00C31732"/>
    <w:rsid w:val="00C32C41"/>
    <w:rsid w:val="00C336F3"/>
    <w:rsid w:val="00C34CF0"/>
    <w:rsid w:val="00C35757"/>
    <w:rsid w:val="00C3696C"/>
    <w:rsid w:val="00C376AE"/>
    <w:rsid w:val="00C42FDD"/>
    <w:rsid w:val="00C44522"/>
    <w:rsid w:val="00C47F94"/>
    <w:rsid w:val="00C50DBC"/>
    <w:rsid w:val="00C518FD"/>
    <w:rsid w:val="00C51AAC"/>
    <w:rsid w:val="00C52EB2"/>
    <w:rsid w:val="00C53A61"/>
    <w:rsid w:val="00C54400"/>
    <w:rsid w:val="00C54D49"/>
    <w:rsid w:val="00C54F3F"/>
    <w:rsid w:val="00C5528D"/>
    <w:rsid w:val="00C55856"/>
    <w:rsid w:val="00C56734"/>
    <w:rsid w:val="00C57923"/>
    <w:rsid w:val="00C61DC6"/>
    <w:rsid w:val="00C62753"/>
    <w:rsid w:val="00C62EE8"/>
    <w:rsid w:val="00C6309A"/>
    <w:rsid w:val="00C64AA4"/>
    <w:rsid w:val="00C70A6A"/>
    <w:rsid w:val="00C71E63"/>
    <w:rsid w:val="00C72C32"/>
    <w:rsid w:val="00C73BF2"/>
    <w:rsid w:val="00C75004"/>
    <w:rsid w:val="00C76248"/>
    <w:rsid w:val="00C77A2B"/>
    <w:rsid w:val="00C80EE8"/>
    <w:rsid w:val="00C81CB8"/>
    <w:rsid w:val="00C83006"/>
    <w:rsid w:val="00C84C85"/>
    <w:rsid w:val="00C85CA2"/>
    <w:rsid w:val="00C869F5"/>
    <w:rsid w:val="00C9072A"/>
    <w:rsid w:val="00C90A1D"/>
    <w:rsid w:val="00C91905"/>
    <w:rsid w:val="00C92A3D"/>
    <w:rsid w:val="00C94888"/>
    <w:rsid w:val="00C949AF"/>
    <w:rsid w:val="00C95CCF"/>
    <w:rsid w:val="00C9635F"/>
    <w:rsid w:val="00C96D48"/>
    <w:rsid w:val="00C97E31"/>
    <w:rsid w:val="00CA463F"/>
    <w:rsid w:val="00CA74DB"/>
    <w:rsid w:val="00CB1FD9"/>
    <w:rsid w:val="00CB30FA"/>
    <w:rsid w:val="00CB6C56"/>
    <w:rsid w:val="00CB6CE0"/>
    <w:rsid w:val="00CB7EA4"/>
    <w:rsid w:val="00CC1459"/>
    <w:rsid w:val="00CC317C"/>
    <w:rsid w:val="00CC32CD"/>
    <w:rsid w:val="00CC33F5"/>
    <w:rsid w:val="00CC4D59"/>
    <w:rsid w:val="00CC4FCD"/>
    <w:rsid w:val="00CC733F"/>
    <w:rsid w:val="00CC7E94"/>
    <w:rsid w:val="00CD07CF"/>
    <w:rsid w:val="00CD14BE"/>
    <w:rsid w:val="00CD313B"/>
    <w:rsid w:val="00CE0E0D"/>
    <w:rsid w:val="00CE205D"/>
    <w:rsid w:val="00CE24EB"/>
    <w:rsid w:val="00CE5B67"/>
    <w:rsid w:val="00CF03B2"/>
    <w:rsid w:val="00CF08AE"/>
    <w:rsid w:val="00CF2331"/>
    <w:rsid w:val="00CF247E"/>
    <w:rsid w:val="00CF24D7"/>
    <w:rsid w:val="00CF2F83"/>
    <w:rsid w:val="00D02261"/>
    <w:rsid w:val="00D04A05"/>
    <w:rsid w:val="00D063CB"/>
    <w:rsid w:val="00D1177A"/>
    <w:rsid w:val="00D16841"/>
    <w:rsid w:val="00D16F47"/>
    <w:rsid w:val="00D173D3"/>
    <w:rsid w:val="00D20480"/>
    <w:rsid w:val="00D225DB"/>
    <w:rsid w:val="00D22A43"/>
    <w:rsid w:val="00D25437"/>
    <w:rsid w:val="00D321E3"/>
    <w:rsid w:val="00D324A4"/>
    <w:rsid w:val="00D3265E"/>
    <w:rsid w:val="00D35761"/>
    <w:rsid w:val="00D426C8"/>
    <w:rsid w:val="00D4379F"/>
    <w:rsid w:val="00D44098"/>
    <w:rsid w:val="00D44F16"/>
    <w:rsid w:val="00D47932"/>
    <w:rsid w:val="00D50FAF"/>
    <w:rsid w:val="00D536D7"/>
    <w:rsid w:val="00D542F3"/>
    <w:rsid w:val="00D54951"/>
    <w:rsid w:val="00D56638"/>
    <w:rsid w:val="00D56753"/>
    <w:rsid w:val="00D6021F"/>
    <w:rsid w:val="00D60225"/>
    <w:rsid w:val="00D60270"/>
    <w:rsid w:val="00D63455"/>
    <w:rsid w:val="00D63799"/>
    <w:rsid w:val="00D72735"/>
    <w:rsid w:val="00D757A4"/>
    <w:rsid w:val="00D75EB5"/>
    <w:rsid w:val="00D76388"/>
    <w:rsid w:val="00D76FAA"/>
    <w:rsid w:val="00D77C64"/>
    <w:rsid w:val="00D80C84"/>
    <w:rsid w:val="00D84C7F"/>
    <w:rsid w:val="00D851B6"/>
    <w:rsid w:val="00D862EA"/>
    <w:rsid w:val="00D86A67"/>
    <w:rsid w:val="00D874D9"/>
    <w:rsid w:val="00D92D38"/>
    <w:rsid w:val="00D93575"/>
    <w:rsid w:val="00D949E4"/>
    <w:rsid w:val="00D96E69"/>
    <w:rsid w:val="00DA472D"/>
    <w:rsid w:val="00DA4F9E"/>
    <w:rsid w:val="00DA545C"/>
    <w:rsid w:val="00DB2A7E"/>
    <w:rsid w:val="00DB31F3"/>
    <w:rsid w:val="00DB4747"/>
    <w:rsid w:val="00DB727C"/>
    <w:rsid w:val="00DB77D6"/>
    <w:rsid w:val="00DC002E"/>
    <w:rsid w:val="00DC071D"/>
    <w:rsid w:val="00DC1E83"/>
    <w:rsid w:val="00DC357A"/>
    <w:rsid w:val="00DC3A76"/>
    <w:rsid w:val="00DC3BA5"/>
    <w:rsid w:val="00DC48AF"/>
    <w:rsid w:val="00DC4D82"/>
    <w:rsid w:val="00DC4FBC"/>
    <w:rsid w:val="00DC5EFF"/>
    <w:rsid w:val="00DC640C"/>
    <w:rsid w:val="00DC6A21"/>
    <w:rsid w:val="00DC7698"/>
    <w:rsid w:val="00DC7872"/>
    <w:rsid w:val="00DD29DE"/>
    <w:rsid w:val="00DD30CF"/>
    <w:rsid w:val="00DD3919"/>
    <w:rsid w:val="00DD68AC"/>
    <w:rsid w:val="00DD761D"/>
    <w:rsid w:val="00DE1546"/>
    <w:rsid w:val="00DE16F6"/>
    <w:rsid w:val="00DE3C3F"/>
    <w:rsid w:val="00DE4F4B"/>
    <w:rsid w:val="00DF04E5"/>
    <w:rsid w:val="00DF0F14"/>
    <w:rsid w:val="00DF37B0"/>
    <w:rsid w:val="00DF4310"/>
    <w:rsid w:val="00DF463C"/>
    <w:rsid w:val="00DF6160"/>
    <w:rsid w:val="00DF7FDB"/>
    <w:rsid w:val="00E01641"/>
    <w:rsid w:val="00E018A0"/>
    <w:rsid w:val="00E026DF"/>
    <w:rsid w:val="00E03612"/>
    <w:rsid w:val="00E03A13"/>
    <w:rsid w:val="00E05899"/>
    <w:rsid w:val="00E059AD"/>
    <w:rsid w:val="00E06798"/>
    <w:rsid w:val="00E10F32"/>
    <w:rsid w:val="00E11DD9"/>
    <w:rsid w:val="00E13182"/>
    <w:rsid w:val="00E133CF"/>
    <w:rsid w:val="00E17967"/>
    <w:rsid w:val="00E17ADC"/>
    <w:rsid w:val="00E208DE"/>
    <w:rsid w:val="00E20CC3"/>
    <w:rsid w:val="00E23953"/>
    <w:rsid w:val="00E23FFE"/>
    <w:rsid w:val="00E249A3"/>
    <w:rsid w:val="00E24F1A"/>
    <w:rsid w:val="00E27973"/>
    <w:rsid w:val="00E3092A"/>
    <w:rsid w:val="00E333DD"/>
    <w:rsid w:val="00E34323"/>
    <w:rsid w:val="00E354C7"/>
    <w:rsid w:val="00E35DC2"/>
    <w:rsid w:val="00E378A7"/>
    <w:rsid w:val="00E37B09"/>
    <w:rsid w:val="00E42204"/>
    <w:rsid w:val="00E42854"/>
    <w:rsid w:val="00E44DB7"/>
    <w:rsid w:val="00E45181"/>
    <w:rsid w:val="00E4525F"/>
    <w:rsid w:val="00E45CC3"/>
    <w:rsid w:val="00E47458"/>
    <w:rsid w:val="00E50276"/>
    <w:rsid w:val="00E50C75"/>
    <w:rsid w:val="00E54B19"/>
    <w:rsid w:val="00E54E34"/>
    <w:rsid w:val="00E60B94"/>
    <w:rsid w:val="00E629E6"/>
    <w:rsid w:val="00E62E70"/>
    <w:rsid w:val="00E630AA"/>
    <w:rsid w:val="00E64F3F"/>
    <w:rsid w:val="00E66765"/>
    <w:rsid w:val="00E704B0"/>
    <w:rsid w:val="00E71218"/>
    <w:rsid w:val="00E715E8"/>
    <w:rsid w:val="00E71DC3"/>
    <w:rsid w:val="00E728AB"/>
    <w:rsid w:val="00E738D4"/>
    <w:rsid w:val="00E75747"/>
    <w:rsid w:val="00E77C73"/>
    <w:rsid w:val="00E77E94"/>
    <w:rsid w:val="00E81280"/>
    <w:rsid w:val="00E81ABD"/>
    <w:rsid w:val="00E83E61"/>
    <w:rsid w:val="00E85430"/>
    <w:rsid w:val="00E86643"/>
    <w:rsid w:val="00E90F55"/>
    <w:rsid w:val="00E93B85"/>
    <w:rsid w:val="00E93D4F"/>
    <w:rsid w:val="00E977AC"/>
    <w:rsid w:val="00E97A10"/>
    <w:rsid w:val="00E97BFA"/>
    <w:rsid w:val="00EA066F"/>
    <w:rsid w:val="00EA08FE"/>
    <w:rsid w:val="00EA3756"/>
    <w:rsid w:val="00EA3E55"/>
    <w:rsid w:val="00EA6922"/>
    <w:rsid w:val="00EA7AB5"/>
    <w:rsid w:val="00EB0764"/>
    <w:rsid w:val="00EB1A47"/>
    <w:rsid w:val="00EB371B"/>
    <w:rsid w:val="00EB42FD"/>
    <w:rsid w:val="00EB5859"/>
    <w:rsid w:val="00EB5C5B"/>
    <w:rsid w:val="00EB67FE"/>
    <w:rsid w:val="00EC00FB"/>
    <w:rsid w:val="00EC0BB6"/>
    <w:rsid w:val="00EC1864"/>
    <w:rsid w:val="00EC20B0"/>
    <w:rsid w:val="00EC47F5"/>
    <w:rsid w:val="00ED0A81"/>
    <w:rsid w:val="00ED15FC"/>
    <w:rsid w:val="00ED2146"/>
    <w:rsid w:val="00ED2BE0"/>
    <w:rsid w:val="00ED3FA0"/>
    <w:rsid w:val="00ED4E62"/>
    <w:rsid w:val="00ED6F4C"/>
    <w:rsid w:val="00EE3FB8"/>
    <w:rsid w:val="00EE4940"/>
    <w:rsid w:val="00EE5A7B"/>
    <w:rsid w:val="00EF0FD6"/>
    <w:rsid w:val="00EF15C9"/>
    <w:rsid w:val="00EF1DDC"/>
    <w:rsid w:val="00EF4D5A"/>
    <w:rsid w:val="00EF6F78"/>
    <w:rsid w:val="00F015FC"/>
    <w:rsid w:val="00F03A41"/>
    <w:rsid w:val="00F051F8"/>
    <w:rsid w:val="00F10FB7"/>
    <w:rsid w:val="00F11437"/>
    <w:rsid w:val="00F1268F"/>
    <w:rsid w:val="00F12A62"/>
    <w:rsid w:val="00F12A8A"/>
    <w:rsid w:val="00F1354D"/>
    <w:rsid w:val="00F176EE"/>
    <w:rsid w:val="00F2024F"/>
    <w:rsid w:val="00F208B4"/>
    <w:rsid w:val="00F22843"/>
    <w:rsid w:val="00F2325C"/>
    <w:rsid w:val="00F2347A"/>
    <w:rsid w:val="00F24FEE"/>
    <w:rsid w:val="00F25775"/>
    <w:rsid w:val="00F25A51"/>
    <w:rsid w:val="00F25A9B"/>
    <w:rsid w:val="00F27F8B"/>
    <w:rsid w:val="00F306F6"/>
    <w:rsid w:val="00F35BB5"/>
    <w:rsid w:val="00F40D8E"/>
    <w:rsid w:val="00F422F2"/>
    <w:rsid w:val="00F42321"/>
    <w:rsid w:val="00F437E4"/>
    <w:rsid w:val="00F43BFF"/>
    <w:rsid w:val="00F447A1"/>
    <w:rsid w:val="00F4686C"/>
    <w:rsid w:val="00F47693"/>
    <w:rsid w:val="00F4789A"/>
    <w:rsid w:val="00F51C93"/>
    <w:rsid w:val="00F5339C"/>
    <w:rsid w:val="00F54B38"/>
    <w:rsid w:val="00F54C40"/>
    <w:rsid w:val="00F55A85"/>
    <w:rsid w:val="00F610DA"/>
    <w:rsid w:val="00F62253"/>
    <w:rsid w:val="00F65842"/>
    <w:rsid w:val="00F725DF"/>
    <w:rsid w:val="00F75DF0"/>
    <w:rsid w:val="00F75F89"/>
    <w:rsid w:val="00F77361"/>
    <w:rsid w:val="00F775B2"/>
    <w:rsid w:val="00F775DA"/>
    <w:rsid w:val="00F77E98"/>
    <w:rsid w:val="00F80379"/>
    <w:rsid w:val="00F82176"/>
    <w:rsid w:val="00F825B9"/>
    <w:rsid w:val="00F82C43"/>
    <w:rsid w:val="00F85C89"/>
    <w:rsid w:val="00F864A8"/>
    <w:rsid w:val="00F86EF9"/>
    <w:rsid w:val="00F87825"/>
    <w:rsid w:val="00F92F05"/>
    <w:rsid w:val="00F932D5"/>
    <w:rsid w:val="00F96DC3"/>
    <w:rsid w:val="00F97EB6"/>
    <w:rsid w:val="00FA0888"/>
    <w:rsid w:val="00FA12B8"/>
    <w:rsid w:val="00FA1CDF"/>
    <w:rsid w:val="00FB1EAB"/>
    <w:rsid w:val="00FB1EE6"/>
    <w:rsid w:val="00FB21E6"/>
    <w:rsid w:val="00FB5117"/>
    <w:rsid w:val="00FB7AED"/>
    <w:rsid w:val="00FC185A"/>
    <w:rsid w:val="00FC1DBB"/>
    <w:rsid w:val="00FC34AA"/>
    <w:rsid w:val="00FC3970"/>
    <w:rsid w:val="00FC39F3"/>
    <w:rsid w:val="00FC6605"/>
    <w:rsid w:val="00FC79A3"/>
    <w:rsid w:val="00FD0BE0"/>
    <w:rsid w:val="00FD16BA"/>
    <w:rsid w:val="00FD2414"/>
    <w:rsid w:val="00FD3937"/>
    <w:rsid w:val="00FD5450"/>
    <w:rsid w:val="00FD56A1"/>
    <w:rsid w:val="00FD586B"/>
    <w:rsid w:val="00FD5A35"/>
    <w:rsid w:val="00FD7E2F"/>
    <w:rsid w:val="00FD7E56"/>
    <w:rsid w:val="00FE1D23"/>
    <w:rsid w:val="0998EAF8"/>
    <w:rsid w:val="0ACB7A72"/>
    <w:rsid w:val="3AB0BD69"/>
    <w:rsid w:val="4683E45C"/>
    <w:rsid w:val="7059B8C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5C3B0808-6A6C-4ABA-8912-4B21006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1"/>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paragraph" w:customStyle="1" w:styleId="pedit">
    <w:name w:val="p_edit"/>
    <w:basedOn w:val="Normal"/>
    <w:rsid w:val="00FD0B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DipnotMetni">
    <w:name w:val="footnote text"/>
    <w:basedOn w:val="Normal"/>
    <w:link w:val="DipnotMetniChar"/>
    <w:uiPriority w:val="99"/>
    <w:semiHidden/>
    <w:unhideWhenUsed/>
    <w:rsid w:val="00B608C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08C4"/>
    <w:rPr>
      <w:rFonts w:ascii="Daimler CS Light" w:hAnsi="Daimler CS Light"/>
      <w:sz w:val="20"/>
      <w:szCs w:val="20"/>
    </w:rPr>
  </w:style>
  <w:style w:type="character" w:styleId="DipnotBavurusu">
    <w:name w:val="footnote reference"/>
    <w:aliases w:val="11_Fußnotenzeichen"/>
    <w:basedOn w:val="VarsaylanParagrafYazTipi"/>
    <w:uiPriority w:val="99"/>
    <w:unhideWhenUsed/>
    <w:qFormat/>
    <w:rsid w:val="00B608C4"/>
    <w:rPr>
      <w:vertAlign w:val="superscript"/>
    </w:rPr>
  </w:style>
  <w:style w:type="character" w:customStyle="1" w:styleId="superscript">
    <w:name w:val="superscript"/>
    <w:basedOn w:val="VarsaylanParagrafYazTipi"/>
    <w:rsid w:val="00906E9D"/>
  </w:style>
  <w:style w:type="character" w:customStyle="1" w:styleId="bgs">
    <w:name w:val="bgs"/>
    <w:basedOn w:val="VarsaylanParagrafYazTipi"/>
    <w:rsid w:val="00D86A67"/>
  </w:style>
  <w:style w:type="character" w:styleId="zmlenmeyenBahsetme">
    <w:name w:val="Unresolved Mention"/>
    <w:basedOn w:val="VarsaylanParagrafYazTipi"/>
    <w:uiPriority w:val="99"/>
    <w:semiHidden/>
    <w:unhideWhenUsed/>
    <w:rsid w:val="007D7A21"/>
    <w:rPr>
      <w:color w:val="605E5C"/>
      <w:shd w:val="clear" w:color="auto" w:fill="E1DFDD"/>
    </w:rPr>
  </w:style>
  <w:style w:type="paragraph" w:customStyle="1" w:styleId="A03Flietext">
    <w:name w:val="A03_Fließtext"/>
    <w:qFormat/>
    <w:rsid w:val="00784057"/>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styleId="SonNotBavurusu">
    <w:name w:val="endnote reference"/>
    <w:basedOn w:val="VarsaylanParagrafYazTipi"/>
    <w:uiPriority w:val="99"/>
    <w:unhideWhenUsed/>
    <w:rsid w:val="00784057"/>
    <w:rPr>
      <w:vertAlign w:val="superscript"/>
    </w:rPr>
  </w:style>
  <w:style w:type="paragraph" w:styleId="GvdeMetni">
    <w:name w:val="Body Text"/>
    <w:basedOn w:val="Normal"/>
    <w:link w:val="GvdeMetniChar"/>
    <w:uiPriority w:val="1"/>
    <w:qFormat/>
    <w:rsid w:val="0006705A"/>
    <w:pPr>
      <w:widowControl w:val="0"/>
      <w:autoSpaceDE w:val="0"/>
      <w:autoSpaceDN w:val="0"/>
      <w:spacing w:after="0" w:line="240" w:lineRule="auto"/>
    </w:pPr>
    <w:rPr>
      <w:rFonts w:ascii="Calibri" w:eastAsia="Calibri" w:hAnsi="Calibri" w:cs="Calibri"/>
      <w:lang w:val="tr-TR"/>
    </w:rPr>
  </w:style>
  <w:style w:type="character" w:customStyle="1" w:styleId="GvdeMetniChar">
    <w:name w:val="Gövde Metni Char"/>
    <w:basedOn w:val="VarsaylanParagrafYazTipi"/>
    <w:link w:val="GvdeMetni"/>
    <w:uiPriority w:val="1"/>
    <w:rsid w:val="0006705A"/>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252">
      <w:bodyDiv w:val="1"/>
      <w:marLeft w:val="0"/>
      <w:marRight w:val="0"/>
      <w:marTop w:val="0"/>
      <w:marBottom w:val="0"/>
      <w:divBdr>
        <w:top w:val="none" w:sz="0" w:space="0" w:color="auto"/>
        <w:left w:val="none" w:sz="0" w:space="0" w:color="auto"/>
        <w:bottom w:val="none" w:sz="0" w:space="0" w:color="auto"/>
        <w:right w:val="none" w:sz="0" w:space="0" w:color="auto"/>
      </w:divBdr>
    </w:div>
    <w:div w:id="95028997">
      <w:bodyDiv w:val="1"/>
      <w:marLeft w:val="0"/>
      <w:marRight w:val="0"/>
      <w:marTop w:val="0"/>
      <w:marBottom w:val="0"/>
      <w:divBdr>
        <w:top w:val="none" w:sz="0" w:space="0" w:color="auto"/>
        <w:left w:val="none" w:sz="0" w:space="0" w:color="auto"/>
        <w:bottom w:val="none" w:sz="0" w:space="0" w:color="auto"/>
        <w:right w:val="none" w:sz="0" w:space="0" w:color="auto"/>
      </w:divBdr>
    </w:div>
    <w:div w:id="151024834">
      <w:bodyDiv w:val="1"/>
      <w:marLeft w:val="0"/>
      <w:marRight w:val="0"/>
      <w:marTop w:val="0"/>
      <w:marBottom w:val="0"/>
      <w:divBdr>
        <w:top w:val="none" w:sz="0" w:space="0" w:color="auto"/>
        <w:left w:val="none" w:sz="0" w:space="0" w:color="auto"/>
        <w:bottom w:val="none" w:sz="0" w:space="0" w:color="auto"/>
        <w:right w:val="none" w:sz="0" w:space="0" w:color="auto"/>
      </w:divBdr>
    </w:div>
    <w:div w:id="182987092">
      <w:bodyDiv w:val="1"/>
      <w:marLeft w:val="0"/>
      <w:marRight w:val="0"/>
      <w:marTop w:val="0"/>
      <w:marBottom w:val="0"/>
      <w:divBdr>
        <w:top w:val="none" w:sz="0" w:space="0" w:color="auto"/>
        <w:left w:val="none" w:sz="0" w:space="0" w:color="auto"/>
        <w:bottom w:val="none" w:sz="0" w:space="0" w:color="auto"/>
        <w:right w:val="none" w:sz="0" w:space="0" w:color="auto"/>
      </w:divBdr>
    </w:div>
    <w:div w:id="211692052">
      <w:bodyDiv w:val="1"/>
      <w:marLeft w:val="0"/>
      <w:marRight w:val="0"/>
      <w:marTop w:val="0"/>
      <w:marBottom w:val="0"/>
      <w:divBdr>
        <w:top w:val="none" w:sz="0" w:space="0" w:color="auto"/>
        <w:left w:val="none" w:sz="0" w:space="0" w:color="auto"/>
        <w:bottom w:val="none" w:sz="0" w:space="0" w:color="auto"/>
        <w:right w:val="none" w:sz="0" w:space="0" w:color="auto"/>
      </w:divBdr>
    </w:div>
    <w:div w:id="28647724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0576108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77040663">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4482409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4762627">
      <w:bodyDiv w:val="1"/>
      <w:marLeft w:val="0"/>
      <w:marRight w:val="0"/>
      <w:marTop w:val="0"/>
      <w:marBottom w:val="0"/>
      <w:divBdr>
        <w:top w:val="none" w:sz="0" w:space="0" w:color="auto"/>
        <w:left w:val="none" w:sz="0" w:space="0" w:color="auto"/>
        <w:bottom w:val="none" w:sz="0" w:space="0" w:color="auto"/>
        <w:right w:val="none" w:sz="0" w:space="0" w:color="auto"/>
      </w:divBdr>
    </w:div>
    <w:div w:id="829642263">
      <w:bodyDiv w:val="1"/>
      <w:marLeft w:val="0"/>
      <w:marRight w:val="0"/>
      <w:marTop w:val="0"/>
      <w:marBottom w:val="0"/>
      <w:divBdr>
        <w:top w:val="none" w:sz="0" w:space="0" w:color="auto"/>
        <w:left w:val="none" w:sz="0" w:space="0" w:color="auto"/>
        <w:bottom w:val="none" w:sz="0" w:space="0" w:color="auto"/>
        <w:right w:val="none" w:sz="0" w:space="0" w:color="auto"/>
      </w:divBdr>
    </w:div>
    <w:div w:id="846292408">
      <w:bodyDiv w:val="1"/>
      <w:marLeft w:val="0"/>
      <w:marRight w:val="0"/>
      <w:marTop w:val="0"/>
      <w:marBottom w:val="0"/>
      <w:divBdr>
        <w:top w:val="none" w:sz="0" w:space="0" w:color="auto"/>
        <w:left w:val="none" w:sz="0" w:space="0" w:color="auto"/>
        <w:bottom w:val="none" w:sz="0" w:space="0" w:color="auto"/>
        <w:right w:val="none" w:sz="0" w:space="0" w:color="auto"/>
      </w:divBdr>
    </w:div>
    <w:div w:id="963733280">
      <w:bodyDiv w:val="1"/>
      <w:marLeft w:val="0"/>
      <w:marRight w:val="0"/>
      <w:marTop w:val="0"/>
      <w:marBottom w:val="0"/>
      <w:divBdr>
        <w:top w:val="none" w:sz="0" w:space="0" w:color="auto"/>
        <w:left w:val="none" w:sz="0" w:space="0" w:color="auto"/>
        <w:bottom w:val="none" w:sz="0" w:space="0" w:color="auto"/>
        <w:right w:val="none" w:sz="0" w:space="0" w:color="auto"/>
      </w:divBdr>
    </w:div>
    <w:div w:id="982466168">
      <w:bodyDiv w:val="1"/>
      <w:marLeft w:val="0"/>
      <w:marRight w:val="0"/>
      <w:marTop w:val="0"/>
      <w:marBottom w:val="0"/>
      <w:divBdr>
        <w:top w:val="none" w:sz="0" w:space="0" w:color="auto"/>
        <w:left w:val="none" w:sz="0" w:space="0" w:color="auto"/>
        <w:bottom w:val="none" w:sz="0" w:space="0" w:color="auto"/>
        <w:right w:val="none" w:sz="0" w:space="0" w:color="auto"/>
      </w:divBdr>
    </w:div>
    <w:div w:id="1015114677">
      <w:bodyDiv w:val="1"/>
      <w:marLeft w:val="0"/>
      <w:marRight w:val="0"/>
      <w:marTop w:val="0"/>
      <w:marBottom w:val="0"/>
      <w:divBdr>
        <w:top w:val="none" w:sz="0" w:space="0" w:color="auto"/>
        <w:left w:val="none" w:sz="0" w:space="0" w:color="auto"/>
        <w:bottom w:val="none" w:sz="0" w:space="0" w:color="auto"/>
        <w:right w:val="none" w:sz="0" w:space="0" w:color="auto"/>
      </w:divBdr>
    </w:div>
    <w:div w:id="1020083903">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82871665">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73367841">
      <w:bodyDiv w:val="1"/>
      <w:marLeft w:val="0"/>
      <w:marRight w:val="0"/>
      <w:marTop w:val="0"/>
      <w:marBottom w:val="0"/>
      <w:divBdr>
        <w:top w:val="none" w:sz="0" w:space="0" w:color="auto"/>
        <w:left w:val="none" w:sz="0" w:space="0" w:color="auto"/>
        <w:bottom w:val="none" w:sz="0" w:space="0" w:color="auto"/>
        <w:right w:val="none" w:sz="0" w:space="0" w:color="auto"/>
      </w:divBdr>
    </w:div>
    <w:div w:id="1286110367">
      <w:bodyDiv w:val="1"/>
      <w:marLeft w:val="0"/>
      <w:marRight w:val="0"/>
      <w:marTop w:val="0"/>
      <w:marBottom w:val="0"/>
      <w:divBdr>
        <w:top w:val="none" w:sz="0" w:space="0" w:color="auto"/>
        <w:left w:val="none" w:sz="0" w:space="0" w:color="auto"/>
        <w:bottom w:val="none" w:sz="0" w:space="0" w:color="auto"/>
        <w:right w:val="none" w:sz="0" w:space="0" w:color="auto"/>
      </w:divBdr>
    </w:div>
    <w:div w:id="1291548591">
      <w:bodyDiv w:val="1"/>
      <w:marLeft w:val="0"/>
      <w:marRight w:val="0"/>
      <w:marTop w:val="0"/>
      <w:marBottom w:val="0"/>
      <w:divBdr>
        <w:top w:val="none" w:sz="0" w:space="0" w:color="auto"/>
        <w:left w:val="none" w:sz="0" w:space="0" w:color="auto"/>
        <w:bottom w:val="none" w:sz="0" w:space="0" w:color="auto"/>
        <w:right w:val="none" w:sz="0" w:space="0" w:color="auto"/>
      </w:divBdr>
    </w:div>
    <w:div w:id="1372997273">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4177825">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043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7417">
          <w:marLeft w:val="0"/>
          <w:marRight w:val="0"/>
          <w:marTop w:val="0"/>
          <w:marBottom w:val="0"/>
          <w:divBdr>
            <w:top w:val="none" w:sz="0" w:space="0" w:color="auto"/>
            <w:left w:val="none" w:sz="0" w:space="0" w:color="auto"/>
            <w:bottom w:val="none" w:sz="0" w:space="0" w:color="auto"/>
            <w:right w:val="none" w:sz="0" w:space="0" w:color="auto"/>
          </w:divBdr>
        </w:div>
        <w:div w:id="187060572">
          <w:marLeft w:val="0"/>
          <w:marRight w:val="0"/>
          <w:marTop w:val="0"/>
          <w:marBottom w:val="0"/>
          <w:divBdr>
            <w:top w:val="none" w:sz="0" w:space="0" w:color="auto"/>
            <w:left w:val="none" w:sz="0" w:space="0" w:color="auto"/>
            <w:bottom w:val="none" w:sz="0" w:space="0" w:color="auto"/>
            <w:right w:val="none" w:sz="0" w:space="0" w:color="auto"/>
          </w:divBdr>
        </w:div>
        <w:div w:id="314190689">
          <w:marLeft w:val="0"/>
          <w:marRight w:val="0"/>
          <w:marTop w:val="0"/>
          <w:marBottom w:val="0"/>
          <w:divBdr>
            <w:top w:val="none" w:sz="0" w:space="0" w:color="auto"/>
            <w:left w:val="none" w:sz="0" w:space="0" w:color="auto"/>
            <w:bottom w:val="none" w:sz="0" w:space="0" w:color="auto"/>
            <w:right w:val="none" w:sz="0" w:space="0" w:color="auto"/>
          </w:divBdr>
        </w:div>
        <w:div w:id="324406009">
          <w:marLeft w:val="0"/>
          <w:marRight w:val="0"/>
          <w:marTop w:val="0"/>
          <w:marBottom w:val="0"/>
          <w:divBdr>
            <w:top w:val="none" w:sz="0" w:space="0" w:color="auto"/>
            <w:left w:val="none" w:sz="0" w:space="0" w:color="auto"/>
            <w:bottom w:val="none" w:sz="0" w:space="0" w:color="auto"/>
            <w:right w:val="none" w:sz="0" w:space="0" w:color="auto"/>
          </w:divBdr>
        </w:div>
        <w:div w:id="400326312">
          <w:marLeft w:val="0"/>
          <w:marRight w:val="0"/>
          <w:marTop w:val="0"/>
          <w:marBottom w:val="0"/>
          <w:divBdr>
            <w:top w:val="none" w:sz="0" w:space="0" w:color="auto"/>
            <w:left w:val="none" w:sz="0" w:space="0" w:color="auto"/>
            <w:bottom w:val="none" w:sz="0" w:space="0" w:color="auto"/>
            <w:right w:val="none" w:sz="0" w:space="0" w:color="auto"/>
          </w:divBdr>
        </w:div>
        <w:div w:id="1041439455">
          <w:marLeft w:val="0"/>
          <w:marRight w:val="0"/>
          <w:marTop w:val="0"/>
          <w:marBottom w:val="0"/>
          <w:divBdr>
            <w:top w:val="none" w:sz="0" w:space="0" w:color="auto"/>
            <w:left w:val="none" w:sz="0" w:space="0" w:color="auto"/>
            <w:bottom w:val="none" w:sz="0" w:space="0" w:color="auto"/>
            <w:right w:val="none" w:sz="0" w:space="0" w:color="auto"/>
          </w:divBdr>
        </w:div>
        <w:div w:id="1326283423">
          <w:marLeft w:val="0"/>
          <w:marRight w:val="0"/>
          <w:marTop w:val="0"/>
          <w:marBottom w:val="0"/>
          <w:divBdr>
            <w:top w:val="none" w:sz="0" w:space="0" w:color="auto"/>
            <w:left w:val="none" w:sz="0" w:space="0" w:color="auto"/>
            <w:bottom w:val="none" w:sz="0" w:space="0" w:color="auto"/>
            <w:right w:val="none" w:sz="0" w:space="0" w:color="auto"/>
          </w:divBdr>
        </w:div>
        <w:div w:id="1770857999">
          <w:marLeft w:val="0"/>
          <w:marRight w:val="0"/>
          <w:marTop w:val="0"/>
          <w:marBottom w:val="0"/>
          <w:divBdr>
            <w:top w:val="none" w:sz="0" w:space="0" w:color="auto"/>
            <w:left w:val="none" w:sz="0" w:space="0" w:color="auto"/>
            <w:bottom w:val="none" w:sz="0" w:space="0" w:color="auto"/>
            <w:right w:val="none" w:sz="0" w:space="0" w:color="auto"/>
          </w:divBdr>
        </w:div>
        <w:div w:id="1849101351">
          <w:marLeft w:val="0"/>
          <w:marRight w:val="0"/>
          <w:marTop w:val="0"/>
          <w:marBottom w:val="0"/>
          <w:divBdr>
            <w:top w:val="none" w:sz="0" w:space="0" w:color="auto"/>
            <w:left w:val="none" w:sz="0" w:space="0" w:color="auto"/>
            <w:bottom w:val="none" w:sz="0" w:space="0" w:color="auto"/>
            <w:right w:val="none" w:sz="0" w:space="0" w:color="auto"/>
          </w:divBdr>
        </w:div>
      </w:divsChild>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28778563">
      <w:bodyDiv w:val="1"/>
      <w:marLeft w:val="0"/>
      <w:marRight w:val="0"/>
      <w:marTop w:val="0"/>
      <w:marBottom w:val="0"/>
      <w:divBdr>
        <w:top w:val="none" w:sz="0" w:space="0" w:color="auto"/>
        <w:left w:val="none" w:sz="0" w:space="0" w:color="auto"/>
        <w:bottom w:val="none" w:sz="0" w:space="0" w:color="auto"/>
        <w:right w:val="none" w:sz="0" w:space="0" w:color="auto"/>
      </w:divBdr>
    </w:div>
    <w:div w:id="1634603471">
      <w:bodyDiv w:val="1"/>
      <w:marLeft w:val="0"/>
      <w:marRight w:val="0"/>
      <w:marTop w:val="0"/>
      <w:marBottom w:val="0"/>
      <w:divBdr>
        <w:top w:val="none" w:sz="0" w:space="0" w:color="auto"/>
        <w:left w:val="none" w:sz="0" w:space="0" w:color="auto"/>
        <w:bottom w:val="none" w:sz="0" w:space="0" w:color="auto"/>
        <w:right w:val="none" w:sz="0" w:space="0" w:color="auto"/>
      </w:divBdr>
    </w:div>
    <w:div w:id="1699811412">
      <w:bodyDiv w:val="1"/>
      <w:marLeft w:val="0"/>
      <w:marRight w:val="0"/>
      <w:marTop w:val="0"/>
      <w:marBottom w:val="0"/>
      <w:divBdr>
        <w:top w:val="none" w:sz="0" w:space="0" w:color="auto"/>
        <w:left w:val="none" w:sz="0" w:space="0" w:color="auto"/>
        <w:bottom w:val="none" w:sz="0" w:space="0" w:color="auto"/>
        <w:right w:val="none" w:sz="0" w:space="0" w:color="auto"/>
      </w:divBdr>
    </w:div>
    <w:div w:id="17147723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2016493408">
      <w:bodyDiv w:val="1"/>
      <w:marLeft w:val="0"/>
      <w:marRight w:val="0"/>
      <w:marTop w:val="0"/>
      <w:marBottom w:val="0"/>
      <w:divBdr>
        <w:top w:val="none" w:sz="0" w:space="0" w:color="auto"/>
        <w:left w:val="none" w:sz="0" w:space="0" w:color="auto"/>
        <w:bottom w:val="none" w:sz="0" w:space="0" w:color="auto"/>
        <w:right w:val="none" w:sz="0" w:space="0" w:color="auto"/>
      </w:divBdr>
    </w:div>
    <w:div w:id="2029091061">
      <w:bodyDiv w:val="1"/>
      <w:marLeft w:val="0"/>
      <w:marRight w:val="0"/>
      <w:marTop w:val="0"/>
      <w:marBottom w:val="0"/>
      <w:divBdr>
        <w:top w:val="none" w:sz="0" w:space="0" w:color="auto"/>
        <w:left w:val="none" w:sz="0" w:space="0" w:color="auto"/>
        <w:bottom w:val="none" w:sz="0" w:space="0" w:color="auto"/>
        <w:right w:val="none" w:sz="0" w:space="0" w:color="auto"/>
      </w:divBdr>
      <w:divsChild>
        <w:div w:id="1390614439">
          <w:marLeft w:val="0"/>
          <w:marRight w:val="0"/>
          <w:marTop w:val="0"/>
          <w:marBottom w:val="0"/>
          <w:divBdr>
            <w:top w:val="none" w:sz="0" w:space="0" w:color="auto"/>
            <w:left w:val="none" w:sz="0" w:space="0" w:color="auto"/>
            <w:bottom w:val="none" w:sz="0" w:space="0" w:color="auto"/>
            <w:right w:val="none" w:sz="0" w:space="0" w:color="auto"/>
          </w:divBdr>
          <w:divsChild>
            <w:div w:id="576788730">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1715813421">
          <w:marLeft w:val="0"/>
          <w:marRight w:val="0"/>
          <w:marTop w:val="0"/>
          <w:marBottom w:val="0"/>
          <w:divBdr>
            <w:top w:val="none" w:sz="0" w:space="0" w:color="auto"/>
            <w:left w:val="none" w:sz="0" w:space="0" w:color="auto"/>
            <w:bottom w:val="none" w:sz="0" w:space="0" w:color="auto"/>
            <w:right w:val="none" w:sz="0" w:space="0" w:color="auto"/>
          </w:divBdr>
          <w:divsChild>
            <w:div w:id="402148586">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683781124">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5518">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45921288">
      <w:bodyDiv w:val="1"/>
      <w:marLeft w:val="0"/>
      <w:marRight w:val="0"/>
      <w:marTop w:val="0"/>
      <w:marBottom w:val="0"/>
      <w:divBdr>
        <w:top w:val="none" w:sz="0" w:space="0" w:color="auto"/>
        <w:left w:val="none" w:sz="0" w:space="0" w:color="auto"/>
        <w:bottom w:val="none" w:sz="0" w:space="0" w:color="auto"/>
        <w:right w:val="none" w:sz="0" w:space="0" w:color="auto"/>
      </w:divBdr>
      <w:divsChild>
        <w:div w:id="1455565717">
          <w:marLeft w:val="0"/>
          <w:marRight w:val="0"/>
          <w:marTop w:val="0"/>
          <w:marBottom w:val="0"/>
          <w:divBdr>
            <w:top w:val="none" w:sz="0" w:space="0" w:color="auto"/>
            <w:left w:val="none" w:sz="0" w:space="0" w:color="auto"/>
            <w:bottom w:val="none" w:sz="0" w:space="0" w:color="auto"/>
            <w:right w:val="none" w:sz="0" w:space="0" w:color="auto"/>
          </w:divBdr>
        </w:div>
        <w:div w:id="1794981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2.xml><?xml version="1.0" encoding="utf-8"?>
<ds:datastoreItem xmlns:ds="http://schemas.openxmlformats.org/officeDocument/2006/customXml" ds:itemID="{CB641016-66FC-4751-81C5-5A1FC48E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4.xml><?xml version="1.0" encoding="utf-8"?>
<ds:datastoreItem xmlns:ds="http://schemas.openxmlformats.org/officeDocument/2006/customXml" ds:itemID="{9532F686-E944-4543-BE5C-23059DA7FE86}">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1</TotalTime>
  <Pages>4</Pages>
  <Words>1611</Words>
  <Characters>9187</Characters>
  <Application>Microsoft Office Word</Application>
  <DocSecurity>0</DocSecurity>
  <Lines>76</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Doruk Arat</cp:lastModifiedBy>
  <cp:revision>3</cp:revision>
  <cp:lastPrinted>2025-02-22T11:02:00Z</cp:lastPrinted>
  <dcterms:created xsi:type="dcterms:W3CDTF">2026-10-05T12:26:00Z</dcterms:created>
  <dcterms:modified xsi:type="dcterms:W3CDTF">2026-10-05T18:19:00Z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MediaServiceImageTags">
    <vt:lpwstr/>
  </property>
</Properties>
</file>