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3D247D62" w:rsidR="003C31E9" w:rsidRPr="003F4057" w:rsidRDefault="00E47179" w:rsidP="00CC733F">
            <w:pPr>
              <w:pStyle w:val="05Funktion"/>
              <w:framePr w:hSpace="0" w:wrap="auto" w:vAnchor="margin" w:hAnchor="text" w:yAlign="inline"/>
              <w:spacing w:line="260" w:lineRule="exact"/>
              <w:rPr>
                <w:rFonts w:ascii="Daimler CS" w:hAnsi="Daimler CS"/>
                <w:sz w:val="20"/>
                <w:szCs w:val="20"/>
                <w:lang w:val="tr-TR"/>
              </w:rPr>
            </w:pPr>
            <w:r>
              <w:rPr>
                <w:rFonts w:ascii="Daimler CS" w:hAnsi="Daimler CS"/>
                <w:color w:val="7F7F7F" w:themeColor="text1" w:themeTint="80"/>
                <w:sz w:val="20"/>
                <w:szCs w:val="20"/>
                <w:lang w:val="tr-TR"/>
              </w:rPr>
              <w:t>0</w:t>
            </w:r>
            <w:r w:rsidR="00866F5D">
              <w:rPr>
                <w:rFonts w:ascii="Daimler CS" w:hAnsi="Daimler CS"/>
                <w:color w:val="7F7F7F" w:themeColor="text1" w:themeTint="80"/>
                <w:sz w:val="20"/>
                <w:szCs w:val="20"/>
                <w:lang w:val="tr-TR"/>
              </w:rPr>
              <w:t>8</w:t>
            </w:r>
            <w:r w:rsidR="00D063CB" w:rsidRPr="003F4057">
              <w:rPr>
                <w:rFonts w:ascii="Daimler CS" w:hAnsi="Daimler CS"/>
                <w:color w:val="7F7F7F" w:themeColor="text1" w:themeTint="80"/>
                <w:sz w:val="20"/>
                <w:szCs w:val="20"/>
                <w:lang w:val="tr-TR"/>
              </w:rPr>
              <w:t xml:space="preserve">.01.2021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6EB19D66" w14:textId="77777777" w:rsidR="00866F5D" w:rsidRDefault="00866F5D" w:rsidP="00866F5D">
      <w:pPr>
        <w:spacing w:before="240" w:after="240" w:line="360" w:lineRule="auto"/>
        <w:jc w:val="center"/>
        <w:outlineLvl w:val="2"/>
        <w:rPr>
          <w:rFonts w:cs="Arial"/>
          <w:b/>
          <w:bCs/>
          <w:sz w:val="36"/>
          <w:szCs w:val="36"/>
          <w:lang w:val="tr-TR"/>
        </w:rPr>
      </w:pPr>
      <w:r>
        <w:rPr>
          <w:rFonts w:cs="Arial"/>
          <w:b/>
          <w:bCs/>
          <w:sz w:val="36"/>
          <w:szCs w:val="36"/>
          <w:lang w:val="tr-TR"/>
        </w:rPr>
        <w:t xml:space="preserve">Mercedes-Benz Türk’ten 2021’in ilk otobüs teslimatı Asya Tur’a </w:t>
      </w:r>
    </w:p>
    <w:p w14:paraId="2EF056E7" w14:textId="77777777" w:rsidR="00866F5D" w:rsidRPr="004E47A4" w:rsidRDefault="00866F5D" w:rsidP="00866F5D">
      <w:pPr>
        <w:numPr>
          <w:ilvl w:val="0"/>
          <w:numId w:val="8"/>
        </w:numPr>
        <w:spacing w:before="240" w:after="240" w:line="360" w:lineRule="auto"/>
        <w:rPr>
          <w:rFonts w:cs="Helv"/>
          <w:sz w:val="24"/>
          <w:szCs w:val="24"/>
          <w:lang w:val="tr-TR" w:eastAsia="tr-TR"/>
        </w:rPr>
      </w:pPr>
      <w:r w:rsidRPr="00044024">
        <w:rPr>
          <w:rFonts w:cs="CorpoS"/>
          <w:b/>
          <w:sz w:val="28"/>
          <w:szCs w:val="28"/>
          <w:lang w:val="tr-TR"/>
        </w:rPr>
        <w:t xml:space="preserve">Şehirlerarası otobüs pazarının lideri Mercedes-Benz Türk, </w:t>
      </w:r>
      <w:r>
        <w:rPr>
          <w:rFonts w:cs="CorpoS"/>
          <w:b/>
          <w:sz w:val="28"/>
          <w:szCs w:val="28"/>
          <w:lang w:val="tr-TR"/>
        </w:rPr>
        <w:t xml:space="preserve">Haziran 2020’de seferlerine yeniden başlayan </w:t>
      </w:r>
      <w:r w:rsidRPr="00044024">
        <w:rPr>
          <w:rFonts w:cs="CorpoS"/>
          <w:b/>
          <w:sz w:val="28"/>
          <w:szCs w:val="28"/>
          <w:lang w:val="tr-TR"/>
        </w:rPr>
        <w:t>Asya</w:t>
      </w:r>
      <w:r>
        <w:rPr>
          <w:rFonts w:cs="CorpoS"/>
          <w:b/>
          <w:sz w:val="28"/>
          <w:szCs w:val="28"/>
          <w:lang w:val="tr-TR"/>
        </w:rPr>
        <w:t xml:space="preserve"> Tur’a teslim ettiği</w:t>
      </w:r>
      <w:r w:rsidRPr="00091FFB">
        <w:rPr>
          <w:rFonts w:cs="CorpoS"/>
          <w:b/>
          <w:sz w:val="28"/>
          <w:szCs w:val="28"/>
          <w:lang w:val="tr-TR"/>
        </w:rPr>
        <w:t xml:space="preserve"> 2 adet Tourismo 16 2+1 </w:t>
      </w:r>
      <w:r w:rsidRPr="00EB1DAC">
        <w:rPr>
          <w:rFonts w:cs="CorpoS"/>
          <w:b/>
          <w:sz w:val="28"/>
          <w:szCs w:val="28"/>
          <w:lang w:val="tr-TR"/>
        </w:rPr>
        <w:t xml:space="preserve">ile </w:t>
      </w:r>
      <w:r w:rsidRPr="00044024">
        <w:rPr>
          <w:rFonts w:cs="CorpoS"/>
          <w:b/>
          <w:sz w:val="28"/>
          <w:szCs w:val="28"/>
          <w:lang w:val="tr-TR"/>
        </w:rPr>
        <w:t>2021’in ilk otobüs teslimatını</w:t>
      </w:r>
      <w:r w:rsidRPr="00091FFB">
        <w:rPr>
          <w:rFonts w:cs="CorpoS"/>
          <w:b/>
          <w:sz w:val="28"/>
          <w:szCs w:val="28"/>
          <w:lang w:val="tr-TR"/>
        </w:rPr>
        <w:t xml:space="preserve"> gerçekleştirdi. </w:t>
      </w:r>
    </w:p>
    <w:p w14:paraId="5542B7B4" w14:textId="77777777" w:rsidR="00866F5D" w:rsidRDefault="00866F5D" w:rsidP="00866F5D">
      <w:pPr>
        <w:spacing w:before="240" w:after="240" w:line="360" w:lineRule="auto"/>
        <w:rPr>
          <w:rFonts w:cs="Helv"/>
          <w:sz w:val="24"/>
          <w:szCs w:val="24"/>
          <w:lang w:val="tr-TR" w:eastAsia="tr-TR"/>
        </w:rPr>
      </w:pPr>
      <w:r>
        <w:rPr>
          <w:rFonts w:cs="Helv"/>
          <w:sz w:val="24"/>
          <w:szCs w:val="24"/>
          <w:lang w:val="tr-TR" w:eastAsia="tr-TR"/>
        </w:rPr>
        <w:t xml:space="preserve">Şehirlerarası yolcu taşımacılığı faaliyetlerini aralıksız olarak sürdüren Asya Tur, 2021’de filosuna 2 adet Mercedes-Benz Tourismo 16 2+1 ekleyerek gücüne güç kattı. İzmit-Kocaeli merkezli Asya Tur, başta Ankara, İstanbul, Bursa ve İzmir olmak üzere onlarca ilde faaliyetlerini 25 adet büyük ve 4 adet küçük otobüs ile sürdürüyor. </w:t>
      </w:r>
    </w:p>
    <w:p w14:paraId="7B8E61C8" w14:textId="039D2744" w:rsidR="00866F5D" w:rsidRDefault="00866F5D" w:rsidP="00866F5D">
      <w:pPr>
        <w:spacing w:before="240" w:after="240" w:line="360" w:lineRule="auto"/>
        <w:rPr>
          <w:rFonts w:cs="Helv"/>
          <w:sz w:val="24"/>
          <w:szCs w:val="24"/>
          <w:lang w:val="tr-TR" w:eastAsia="tr-TR"/>
        </w:rPr>
      </w:pPr>
      <w:r w:rsidRPr="00FA4FE4">
        <w:rPr>
          <w:rFonts w:cs="Helv"/>
          <w:sz w:val="24"/>
          <w:szCs w:val="24"/>
          <w:lang w:val="tr-TR" w:eastAsia="tr-TR"/>
        </w:rPr>
        <w:t>Mercedes-Benz Türk Yetkili Bayii Hasmer Düzce’de yapılan satışın ardından 8 Ocak Cuma günü Mercedes-Benz Türk Pazarlama Merkezi</w:t>
      </w:r>
      <w:r w:rsidR="00E47179">
        <w:rPr>
          <w:rFonts w:cs="Helv"/>
          <w:sz w:val="24"/>
          <w:szCs w:val="24"/>
          <w:lang w:val="tr-TR" w:eastAsia="tr-TR"/>
        </w:rPr>
        <w:t>’</w:t>
      </w:r>
      <w:r w:rsidRPr="00FA4FE4">
        <w:rPr>
          <w:rFonts w:cs="Helv"/>
          <w:sz w:val="24"/>
          <w:szCs w:val="24"/>
          <w:lang w:val="tr-TR" w:eastAsia="tr-TR"/>
        </w:rPr>
        <w:t xml:space="preserve">nde gerçekleştirilen törende, Asya Tur İcra Kurulu Başkanı </w:t>
      </w:r>
      <w:r w:rsidRPr="00FA4FE4">
        <w:rPr>
          <w:rFonts w:cs="Calibri"/>
          <w:sz w:val="24"/>
          <w:szCs w:val="24"/>
        </w:rPr>
        <w:t>Niyazi Genç, Yönetim Kurulu Başkanı Kadir Genç ve Genel Müdürü Uğur Emektar</w:t>
      </w:r>
      <w:r w:rsidRPr="00FA4FE4">
        <w:rPr>
          <w:rFonts w:cs="Helv"/>
          <w:sz w:val="24"/>
          <w:szCs w:val="24"/>
          <w:lang w:val="tr-TR" w:eastAsia="tr-TR"/>
        </w:rPr>
        <w:t xml:space="preserve"> araçlarını, </w:t>
      </w:r>
      <w:r w:rsidRPr="00FA4FE4">
        <w:rPr>
          <w:rFonts w:cs="Calibri"/>
          <w:bCs/>
          <w:color w:val="000000"/>
          <w:sz w:val="24"/>
          <w:szCs w:val="24"/>
        </w:rPr>
        <w:t xml:space="preserve">Mercedes-Benz Türk </w:t>
      </w:r>
      <w:r w:rsidRPr="00FA4FE4">
        <w:rPr>
          <w:rFonts w:cs="Helv"/>
          <w:sz w:val="24"/>
          <w:szCs w:val="24"/>
          <w:lang w:val="tr-TR" w:eastAsia="tr-TR"/>
        </w:rPr>
        <w:t>Otobüs Satış Operasyonları Grup Müdürü Tolga Bilgisu ve Hasmer Düzce Otobüs Satış Müdürü Yaşar Şahin’den teslim aldı.</w:t>
      </w:r>
    </w:p>
    <w:p w14:paraId="204A3D5B" w14:textId="77777777" w:rsidR="00866F5D" w:rsidRDefault="00866F5D" w:rsidP="00866F5D">
      <w:pPr>
        <w:spacing w:before="240" w:after="240" w:line="360" w:lineRule="auto"/>
        <w:rPr>
          <w:rFonts w:cs="Helv"/>
          <w:sz w:val="24"/>
          <w:szCs w:val="24"/>
          <w:lang w:val="tr-TR" w:eastAsia="tr-TR"/>
        </w:rPr>
      </w:pPr>
      <w:r w:rsidRPr="007B5BAA">
        <w:rPr>
          <w:rFonts w:cs="Calibri"/>
          <w:b/>
          <w:color w:val="000000"/>
          <w:sz w:val="24"/>
          <w:szCs w:val="24"/>
        </w:rPr>
        <w:t>Mercedes-Benz</w:t>
      </w:r>
      <w:r>
        <w:rPr>
          <w:rFonts w:cs="Calibri"/>
          <w:b/>
          <w:color w:val="000000"/>
          <w:sz w:val="24"/>
          <w:szCs w:val="24"/>
        </w:rPr>
        <w:t xml:space="preserve"> Türk</w:t>
      </w:r>
      <w:r w:rsidRPr="007B5BAA">
        <w:rPr>
          <w:rFonts w:cs="Calibri"/>
          <w:b/>
          <w:color w:val="000000"/>
          <w:sz w:val="24"/>
          <w:szCs w:val="24"/>
        </w:rPr>
        <w:t xml:space="preserve"> Otobüs </w:t>
      </w:r>
      <w:r>
        <w:rPr>
          <w:rFonts w:cs="Calibri"/>
          <w:b/>
          <w:color w:val="000000"/>
          <w:sz w:val="24"/>
          <w:szCs w:val="24"/>
        </w:rPr>
        <w:t>Satış Operasyonları Grup Müdürü Tolga Bilgisu</w:t>
      </w:r>
      <w:r w:rsidRPr="007B5BAA">
        <w:rPr>
          <w:rFonts w:cs="Helv"/>
          <w:b/>
          <w:sz w:val="24"/>
          <w:szCs w:val="24"/>
          <w:lang w:val="tr-TR" w:eastAsia="tr-TR"/>
        </w:rPr>
        <w:t>,</w:t>
      </w:r>
      <w:r w:rsidRPr="00A278E9">
        <w:rPr>
          <w:rFonts w:cs="Helv"/>
          <w:b/>
          <w:sz w:val="24"/>
          <w:szCs w:val="24"/>
          <w:lang w:val="tr-TR" w:eastAsia="tr-TR"/>
        </w:rPr>
        <w:t xml:space="preserve"> </w:t>
      </w:r>
      <w:r w:rsidRPr="00A278E9">
        <w:rPr>
          <w:rFonts w:cs="Helv"/>
          <w:sz w:val="24"/>
          <w:szCs w:val="24"/>
          <w:lang w:val="tr-TR" w:eastAsia="tr-TR"/>
        </w:rPr>
        <w:t>tören sırasında yaptığı konuşmada</w:t>
      </w:r>
      <w:r>
        <w:rPr>
          <w:rFonts w:cs="Helv"/>
          <w:b/>
          <w:sz w:val="24"/>
          <w:szCs w:val="24"/>
          <w:lang w:val="tr-TR" w:eastAsia="tr-TR"/>
        </w:rPr>
        <w:t xml:space="preserve"> </w:t>
      </w:r>
      <w:r w:rsidRPr="00600147">
        <w:rPr>
          <w:rFonts w:cs="Helv"/>
          <w:sz w:val="24"/>
          <w:szCs w:val="24"/>
          <w:lang w:val="tr-TR" w:eastAsia="tr-TR"/>
        </w:rPr>
        <w:t>“</w:t>
      </w:r>
      <w:r>
        <w:rPr>
          <w:rFonts w:cs="Helv"/>
          <w:sz w:val="24"/>
          <w:szCs w:val="24"/>
          <w:lang w:val="tr-TR" w:eastAsia="tr-TR"/>
        </w:rPr>
        <w:t xml:space="preserve">Mercedes-Benz Türk olarak 2021 yılının ilk teslimatını Asya Tur ile yapmaktan dolayı mutluluk duyuyoruz. Filosunda 4 adet Mercedes-Benz marka otobüs bulunan </w:t>
      </w:r>
      <w:bookmarkStart w:id="0" w:name="_Hlk60907691"/>
      <w:r>
        <w:rPr>
          <w:rFonts w:cs="Helv"/>
          <w:sz w:val="24"/>
          <w:szCs w:val="24"/>
          <w:lang w:val="tr-TR" w:eastAsia="tr-TR"/>
        </w:rPr>
        <w:t>Asya Tur’</w:t>
      </w:r>
      <w:bookmarkEnd w:id="0"/>
      <w:r>
        <w:rPr>
          <w:rFonts w:cs="Helv"/>
          <w:sz w:val="24"/>
          <w:szCs w:val="24"/>
          <w:lang w:val="tr-TR" w:eastAsia="tr-TR"/>
        </w:rPr>
        <w:t xml:space="preserve">un yakın gelecekte bu sayıyı arttırmasına dair görüşmelerimiz sürüyor. 2 adet Mercedes-Benz Tourismo 16 2+1 ile yolcu taşımacılığında güvenlik, konfor ve ekonomik işletim maliyetleri sayesinde daha verimli hizmetler sağlayacağına inandığımız Asya Tur’un sektörde konumunu daha da güçlendireceğini öngörüyoruz. 2021 yılının tüm sektörümüz ve ülkemiz adına hayırlı olmasını dilerken, bu operasyonda emeği geçen tüm Mercedes-Benz Türk ekibimize, Asya Tur’un değerli yöneticilerine ve Hasmer Düzce çalışanlarına teşekkür ediyorum.” dedi.  </w:t>
      </w:r>
    </w:p>
    <w:p w14:paraId="5B207DBC" w14:textId="77777777" w:rsidR="00866F5D" w:rsidRDefault="00866F5D" w:rsidP="00866F5D">
      <w:pPr>
        <w:spacing w:before="240" w:after="240" w:line="360" w:lineRule="auto"/>
        <w:rPr>
          <w:rFonts w:cs="Helv"/>
          <w:sz w:val="24"/>
          <w:szCs w:val="24"/>
          <w:lang w:val="tr-TR" w:eastAsia="tr-TR"/>
        </w:rPr>
      </w:pPr>
      <w:r>
        <w:rPr>
          <w:rFonts w:cs="Helv"/>
          <w:b/>
          <w:sz w:val="24"/>
          <w:szCs w:val="24"/>
          <w:lang w:val="tr-TR" w:eastAsia="tr-TR"/>
        </w:rPr>
        <w:lastRenderedPageBreak/>
        <w:t>Asya Tur İcra Kurulu Başkanı Niyazi Genç</w:t>
      </w:r>
      <w:r>
        <w:rPr>
          <w:rFonts w:cs="Helv"/>
          <w:sz w:val="24"/>
          <w:szCs w:val="24"/>
          <w:lang w:val="tr-TR" w:eastAsia="tr-TR"/>
        </w:rPr>
        <w:t xml:space="preserve">; “Genç Tur adıyla </w:t>
      </w:r>
      <w:r w:rsidRPr="002858DB">
        <w:rPr>
          <w:rFonts w:cs="Helv"/>
          <w:sz w:val="24"/>
          <w:szCs w:val="24"/>
          <w:lang w:val="tr-TR" w:eastAsia="tr-TR"/>
        </w:rPr>
        <w:t>1988 yılında</w:t>
      </w:r>
      <w:r>
        <w:rPr>
          <w:rFonts w:cs="Helv"/>
          <w:sz w:val="24"/>
          <w:szCs w:val="24"/>
          <w:lang w:val="tr-TR" w:eastAsia="tr-TR"/>
        </w:rPr>
        <w:t xml:space="preserve">, Onursal Başkanımız </w:t>
      </w:r>
      <w:r w:rsidRPr="002858DB">
        <w:rPr>
          <w:rFonts w:cs="Helv"/>
          <w:sz w:val="24"/>
          <w:szCs w:val="24"/>
          <w:lang w:val="tr-TR" w:eastAsia="tr-TR"/>
        </w:rPr>
        <w:t>Ali Genç tarafından kurulan</w:t>
      </w:r>
      <w:r>
        <w:rPr>
          <w:rFonts w:cs="Helv"/>
          <w:sz w:val="24"/>
          <w:szCs w:val="24"/>
          <w:lang w:val="tr-TR" w:eastAsia="tr-TR"/>
        </w:rPr>
        <w:t xml:space="preserve"> şirketimiz, titizlikle geliştirdiği ön</w:t>
      </w:r>
      <w:r w:rsidRPr="002858DB">
        <w:rPr>
          <w:rFonts w:cs="Helv"/>
          <w:sz w:val="24"/>
          <w:szCs w:val="24"/>
          <w:lang w:val="tr-TR" w:eastAsia="tr-TR"/>
        </w:rPr>
        <w:t>görüleriyle</w:t>
      </w:r>
      <w:r>
        <w:rPr>
          <w:rFonts w:cs="Helv"/>
          <w:sz w:val="24"/>
          <w:szCs w:val="24"/>
          <w:lang w:val="tr-TR" w:eastAsia="tr-TR"/>
        </w:rPr>
        <w:t xml:space="preserve"> ve </w:t>
      </w:r>
      <w:r w:rsidRPr="002858DB">
        <w:rPr>
          <w:rFonts w:cs="Helv"/>
          <w:sz w:val="24"/>
          <w:szCs w:val="24"/>
          <w:lang w:val="tr-TR" w:eastAsia="tr-TR"/>
        </w:rPr>
        <w:t>sistemli büyüme planlarıyla</w:t>
      </w:r>
      <w:r>
        <w:rPr>
          <w:rFonts w:cs="Helv"/>
          <w:sz w:val="24"/>
          <w:szCs w:val="24"/>
          <w:lang w:val="tr-TR" w:eastAsia="tr-TR"/>
        </w:rPr>
        <w:t xml:space="preserve"> </w:t>
      </w:r>
      <w:r w:rsidRPr="002858DB">
        <w:rPr>
          <w:rFonts w:cs="Helv"/>
          <w:sz w:val="24"/>
          <w:szCs w:val="24"/>
          <w:lang w:val="tr-TR" w:eastAsia="tr-TR"/>
        </w:rPr>
        <w:t>Kocaeli ve çevresi</w:t>
      </w:r>
      <w:r>
        <w:rPr>
          <w:rFonts w:cs="Helv"/>
          <w:sz w:val="24"/>
          <w:szCs w:val="24"/>
          <w:lang w:val="tr-TR" w:eastAsia="tr-TR"/>
        </w:rPr>
        <w:t xml:space="preserve"> başta olmak üzere faaliyetlerini sürdürmektedir. </w:t>
      </w:r>
      <w:r w:rsidRPr="002858DB">
        <w:rPr>
          <w:rFonts w:cs="Helv"/>
          <w:sz w:val="24"/>
          <w:szCs w:val="24"/>
          <w:lang w:val="tr-TR" w:eastAsia="tr-TR"/>
        </w:rPr>
        <w:t>Hizmet ver</w:t>
      </w:r>
      <w:r>
        <w:rPr>
          <w:rFonts w:cs="Helv"/>
          <w:sz w:val="24"/>
          <w:szCs w:val="24"/>
          <w:lang w:val="tr-TR" w:eastAsia="tr-TR"/>
        </w:rPr>
        <w:t xml:space="preserve">diğimiz </w:t>
      </w:r>
      <w:r w:rsidRPr="002858DB">
        <w:rPr>
          <w:rFonts w:cs="Helv"/>
          <w:sz w:val="24"/>
          <w:szCs w:val="24"/>
          <w:lang w:val="tr-TR" w:eastAsia="tr-TR"/>
        </w:rPr>
        <w:t>kurumlar kadar taşıdığı</w:t>
      </w:r>
      <w:r>
        <w:rPr>
          <w:rFonts w:cs="Helv"/>
          <w:sz w:val="24"/>
          <w:szCs w:val="24"/>
          <w:lang w:val="tr-TR" w:eastAsia="tr-TR"/>
        </w:rPr>
        <w:t>mız</w:t>
      </w:r>
      <w:r w:rsidRPr="002858DB">
        <w:rPr>
          <w:rFonts w:cs="Helv"/>
          <w:sz w:val="24"/>
          <w:szCs w:val="24"/>
          <w:lang w:val="tr-TR" w:eastAsia="tr-TR"/>
        </w:rPr>
        <w:t xml:space="preserve"> yolcuların memnuniyetini de ön planda tutmayı ilke edinen kurumsal yapı</w:t>
      </w:r>
      <w:r>
        <w:rPr>
          <w:rFonts w:cs="Helv"/>
          <w:sz w:val="24"/>
          <w:szCs w:val="24"/>
          <w:lang w:val="tr-TR" w:eastAsia="tr-TR"/>
        </w:rPr>
        <w:t xml:space="preserve">mızı, </w:t>
      </w:r>
      <w:r w:rsidRPr="002858DB">
        <w:rPr>
          <w:rFonts w:cs="Helv"/>
          <w:sz w:val="24"/>
          <w:szCs w:val="24"/>
          <w:lang w:val="tr-TR" w:eastAsia="tr-TR"/>
        </w:rPr>
        <w:t>büyüyen hedefleri</w:t>
      </w:r>
      <w:r>
        <w:rPr>
          <w:rFonts w:cs="Helv"/>
          <w:sz w:val="24"/>
          <w:szCs w:val="24"/>
          <w:lang w:val="tr-TR" w:eastAsia="tr-TR"/>
        </w:rPr>
        <w:t xml:space="preserve">mizle yarınlara taşıyoruz. Bu sebeple </w:t>
      </w:r>
      <w:r w:rsidRPr="00843D0A">
        <w:rPr>
          <w:rFonts w:cs="Helv"/>
          <w:sz w:val="24"/>
          <w:szCs w:val="24"/>
          <w:lang w:val="tr-TR" w:eastAsia="tr-TR"/>
        </w:rPr>
        <w:t>Genç Tur</w:t>
      </w:r>
      <w:r>
        <w:rPr>
          <w:rFonts w:cs="Helv"/>
          <w:sz w:val="24"/>
          <w:szCs w:val="24"/>
          <w:lang w:val="tr-TR" w:eastAsia="tr-TR"/>
        </w:rPr>
        <w:t xml:space="preserve"> olarak, </w:t>
      </w:r>
      <w:r w:rsidRPr="00843D0A">
        <w:rPr>
          <w:rFonts w:cs="Helv"/>
          <w:sz w:val="24"/>
          <w:szCs w:val="24"/>
          <w:lang w:val="tr-TR" w:eastAsia="tr-TR"/>
        </w:rPr>
        <w:t>2019 yılı</w:t>
      </w:r>
      <w:r>
        <w:rPr>
          <w:rFonts w:cs="Helv"/>
          <w:sz w:val="24"/>
          <w:szCs w:val="24"/>
          <w:lang w:val="tr-TR" w:eastAsia="tr-TR"/>
        </w:rPr>
        <w:t xml:space="preserve">nın sonunda </w:t>
      </w:r>
      <w:r w:rsidRPr="00843D0A">
        <w:rPr>
          <w:rFonts w:cs="Helv"/>
          <w:sz w:val="24"/>
          <w:szCs w:val="24"/>
          <w:lang w:val="tr-TR" w:eastAsia="tr-TR"/>
        </w:rPr>
        <w:t>şehirlerarası yolcu taşımacılığı sektörüne</w:t>
      </w:r>
      <w:r>
        <w:rPr>
          <w:rFonts w:cs="Helv"/>
          <w:sz w:val="24"/>
          <w:szCs w:val="24"/>
          <w:lang w:val="tr-TR" w:eastAsia="tr-TR"/>
        </w:rPr>
        <w:t xml:space="preserve">, </w:t>
      </w:r>
      <w:r w:rsidRPr="00843D0A">
        <w:rPr>
          <w:rFonts w:cs="Helv"/>
          <w:sz w:val="24"/>
          <w:szCs w:val="24"/>
          <w:lang w:val="tr-TR" w:eastAsia="tr-TR"/>
        </w:rPr>
        <w:t xml:space="preserve">Kocaeli’nin dev markası haline gelen Asya Tur’u </w:t>
      </w:r>
      <w:r>
        <w:rPr>
          <w:rFonts w:cs="Helv"/>
          <w:sz w:val="24"/>
          <w:szCs w:val="24"/>
          <w:lang w:val="tr-TR" w:eastAsia="tr-TR"/>
        </w:rPr>
        <w:t xml:space="preserve">bünyemize katarak </w:t>
      </w:r>
      <w:r w:rsidRPr="00843D0A">
        <w:rPr>
          <w:rFonts w:cs="Helv"/>
          <w:sz w:val="24"/>
          <w:szCs w:val="24"/>
          <w:lang w:val="tr-TR" w:eastAsia="tr-TR"/>
        </w:rPr>
        <w:t>giriş yaptı</w:t>
      </w:r>
      <w:r>
        <w:rPr>
          <w:rFonts w:cs="Helv"/>
          <w:sz w:val="24"/>
          <w:szCs w:val="24"/>
          <w:lang w:val="tr-TR" w:eastAsia="tr-TR"/>
        </w:rPr>
        <w:t>k</w:t>
      </w:r>
      <w:r w:rsidRPr="00843D0A">
        <w:rPr>
          <w:rFonts w:cs="Helv"/>
          <w:sz w:val="24"/>
          <w:szCs w:val="24"/>
          <w:lang w:val="tr-TR" w:eastAsia="tr-TR"/>
        </w:rPr>
        <w:t xml:space="preserve">. Asya Tur, </w:t>
      </w:r>
      <w:r>
        <w:rPr>
          <w:rFonts w:cs="Helv"/>
          <w:sz w:val="24"/>
          <w:szCs w:val="24"/>
          <w:lang w:val="tr-TR" w:eastAsia="tr-TR"/>
        </w:rPr>
        <w:t xml:space="preserve">tüm Türkiye’nin </w:t>
      </w:r>
      <w:r w:rsidRPr="00843D0A">
        <w:rPr>
          <w:rFonts w:cs="Helv"/>
          <w:sz w:val="24"/>
          <w:szCs w:val="24"/>
          <w:lang w:val="tr-TR" w:eastAsia="tr-TR"/>
        </w:rPr>
        <w:t xml:space="preserve">tanıdığı renk ve logo </w:t>
      </w:r>
      <w:r>
        <w:rPr>
          <w:rFonts w:cs="Helv"/>
          <w:sz w:val="24"/>
          <w:szCs w:val="24"/>
          <w:lang w:val="tr-TR" w:eastAsia="tr-TR"/>
        </w:rPr>
        <w:t xml:space="preserve">ancak </w:t>
      </w:r>
      <w:r w:rsidRPr="00843D0A">
        <w:rPr>
          <w:rFonts w:cs="Helv"/>
          <w:sz w:val="24"/>
          <w:szCs w:val="24"/>
          <w:lang w:val="tr-TR" w:eastAsia="tr-TR"/>
        </w:rPr>
        <w:t>yeni hizmet anlayışıyla 12 Haziran 2020’de yeniden seferlerine başla</w:t>
      </w:r>
      <w:r>
        <w:rPr>
          <w:rFonts w:cs="Helv"/>
          <w:sz w:val="24"/>
          <w:szCs w:val="24"/>
          <w:lang w:val="tr-TR" w:eastAsia="tr-TR"/>
        </w:rPr>
        <w:t>dı</w:t>
      </w:r>
      <w:r w:rsidRPr="00843D0A">
        <w:rPr>
          <w:rFonts w:cs="Helv"/>
          <w:sz w:val="24"/>
          <w:szCs w:val="24"/>
          <w:lang w:val="tr-TR" w:eastAsia="tr-TR"/>
        </w:rPr>
        <w:t>.</w:t>
      </w:r>
      <w:r>
        <w:rPr>
          <w:rFonts w:cs="Helv"/>
          <w:sz w:val="24"/>
          <w:szCs w:val="24"/>
          <w:lang w:val="tr-TR" w:eastAsia="tr-TR"/>
        </w:rPr>
        <w:t xml:space="preserve"> İşlerimizi büyütmek hedefiyle çıktığımız bu yolda, f</w:t>
      </w:r>
      <w:r w:rsidRPr="00F81D1A">
        <w:rPr>
          <w:rFonts w:cs="Helv"/>
          <w:sz w:val="24"/>
          <w:szCs w:val="24"/>
          <w:lang w:val="tr-TR" w:eastAsia="tr-TR"/>
        </w:rPr>
        <w:t>ilo</w:t>
      </w:r>
      <w:r>
        <w:rPr>
          <w:rFonts w:cs="Helv"/>
          <w:sz w:val="24"/>
          <w:szCs w:val="24"/>
          <w:lang w:val="tr-TR" w:eastAsia="tr-TR"/>
        </w:rPr>
        <w:t xml:space="preserve">muzdaki </w:t>
      </w:r>
      <w:r w:rsidRPr="00F81D1A">
        <w:rPr>
          <w:rFonts w:cs="Helv"/>
          <w:sz w:val="24"/>
          <w:szCs w:val="24"/>
          <w:lang w:val="tr-TR" w:eastAsia="tr-TR"/>
        </w:rPr>
        <w:t>araçları</w:t>
      </w:r>
      <w:r>
        <w:rPr>
          <w:rFonts w:cs="Helv"/>
          <w:sz w:val="24"/>
          <w:szCs w:val="24"/>
          <w:lang w:val="tr-TR" w:eastAsia="tr-TR"/>
        </w:rPr>
        <w:t xml:space="preserve"> </w:t>
      </w:r>
      <w:r w:rsidRPr="00F81D1A">
        <w:rPr>
          <w:rFonts w:cs="Helv"/>
          <w:sz w:val="24"/>
          <w:szCs w:val="24"/>
          <w:lang w:val="tr-TR" w:eastAsia="tr-TR"/>
        </w:rPr>
        <w:t>Mercedes</w:t>
      </w:r>
      <w:r>
        <w:rPr>
          <w:rFonts w:cs="Helv"/>
          <w:sz w:val="24"/>
          <w:szCs w:val="24"/>
          <w:lang w:val="tr-TR" w:eastAsia="tr-TR"/>
        </w:rPr>
        <w:t xml:space="preserve">-Benz’e </w:t>
      </w:r>
      <w:r w:rsidRPr="00F81D1A">
        <w:rPr>
          <w:rFonts w:cs="Helv"/>
          <w:sz w:val="24"/>
          <w:szCs w:val="24"/>
          <w:lang w:val="tr-TR" w:eastAsia="tr-TR"/>
        </w:rPr>
        <w:t>çevirerek hem kaliteli hizmet hem de işletme maliyetlerini düşürmek gayesinde</w:t>
      </w:r>
      <w:r>
        <w:rPr>
          <w:rFonts w:cs="Helv"/>
          <w:sz w:val="24"/>
          <w:szCs w:val="24"/>
          <w:lang w:val="tr-TR" w:eastAsia="tr-TR"/>
        </w:rPr>
        <w:t>yiz. İnanıyoruz ki</w:t>
      </w:r>
      <w:r w:rsidRPr="00F81D1A">
        <w:rPr>
          <w:rFonts w:cs="Helv"/>
          <w:sz w:val="24"/>
          <w:szCs w:val="24"/>
          <w:lang w:val="tr-TR" w:eastAsia="tr-TR"/>
        </w:rPr>
        <w:t xml:space="preserve">, </w:t>
      </w:r>
      <w:r>
        <w:rPr>
          <w:rFonts w:cs="Helv"/>
          <w:sz w:val="24"/>
          <w:szCs w:val="24"/>
          <w:lang w:val="tr-TR" w:eastAsia="tr-TR"/>
        </w:rPr>
        <w:t xml:space="preserve">Asya Tur’un büyüme ivmesi, </w:t>
      </w:r>
      <w:r w:rsidRPr="00F81D1A">
        <w:rPr>
          <w:rFonts w:cs="Helv"/>
          <w:sz w:val="24"/>
          <w:szCs w:val="24"/>
          <w:lang w:val="tr-TR" w:eastAsia="tr-TR"/>
        </w:rPr>
        <w:t>Mercedes-Benz</w:t>
      </w:r>
      <w:r>
        <w:rPr>
          <w:rFonts w:cs="Helv"/>
          <w:sz w:val="24"/>
          <w:szCs w:val="24"/>
          <w:lang w:val="tr-TR" w:eastAsia="tr-TR"/>
        </w:rPr>
        <w:t xml:space="preserve"> Türk</w:t>
      </w:r>
      <w:r w:rsidRPr="00F81D1A">
        <w:rPr>
          <w:rFonts w:cs="Helv"/>
          <w:sz w:val="24"/>
          <w:szCs w:val="24"/>
          <w:lang w:val="tr-TR" w:eastAsia="tr-TR"/>
        </w:rPr>
        <w:t xml:space="preserve"> ile </w:t>
      </w:r>
      <w:r>
        <w:rPr>
          <w:rFonts w:cs="Helv"/>
          <w:sz w:val="24"/>
          <w:szCs w:val="24"/>
          <w:lang w:val="tr-TR" w:eastAsia="tr-TR"/>
        </w:rPr>
        <w:t>olan iş birliği sayesinde hızlanacaktır. İstanbul-Hoşdere Otobüs Fabrikası’nda üretilen araçlarımızda ve satışında emeği geçen tüm Mercedes-Benz Türk çalışanlarına, Hasmer’in değerli ekibine ve Mercedes-Benz Türk yöneticilerine teşekkür ediyoruz.” dedi.</w:t>
      </w:r>
    </w:p>
    <w:p w14:paraId="08847F8D" w14:textId="77777777" w:rsidR="00866F5D" w:rsidRPr="00195A33" w:rsidRDefault="00866F5D" w:rsidP="00866F5D">
      <w:pPr>
        <w:spacing w:before="240" w:after="240" w:line="360" w:lineRule="auto"/>
        <w:rPr>
          <w:rFonts w:cs="Helv"/>
          <w:b/>
          <w:bCs/>
          <w:sz w:val="24"/>
          <w:szCs w:val="24"/>
          <w:lang w:val="tr-TR" w:eastAsia="tr-TR"/>
        </w:rPr>
      </w:pPr>
      <w:r w:rsidRPr="00195A33">
        <w:rPr>
          <w:rFonts w:cs="Helv"/>
          <w:b/>
          <w:bCs/>
          <w:sz w:val="24"/>
          <w:szCs w:val="24"/>
          <w:lang w:val="tr-TR" w:eastAsia="tr-TR"/>
        </w:rPr>
        <w:t>Tourismo ile konfor</w:t>
      </w:r>
      <w:r>
        <w:rPr>
          <w:rFonts w:cs="Helv"/>
          <w:b/>
          <w:bCs/>
          <w:sz w:val="24"/>
          <w:szCs w:val="24"/>
          <w:lang w:val="tr-TR" w:eastAsia="tr-TR"/>
        </w:rPr>
        <w:t xml:space="preserve"> </w:t>
      </w:r>
      <w:r w:rsidRPr="00195A33">
        <w:rPr>
          <w:rFonts w:cs="Helv"/>
          <w:b/>
          <w:bCs/>
          <w:sz w:val="24"/>
          <w:szCs w:val="24"/>
          <w:lang w:val="tr-TR" w:eastAsia="tr-TR"/>
        </w:rPr>
        <w:t>ve güvenli</w:t>
      </w:r>
      <w:r>
        <w:rPr>
          <w:rFonts w:cs="Helv"/>
          <w:b/>
          <w:bCs/>
          <w:sz w:val="24"/>
          <w:szCs w:val="24"/>
          <w:lang w:val="tr-TR" w:eastAsia="tr-TR"/>
        </w:rPr>
        <w:t xml:space="preserve">k </w:t>
      </w:r>
      <w:r w:rsidRPr="00195A33">
        <w:rPr>
          <w:rFonts w:cs="Helv"/>
          <w:b/>
          <w:bCs/>
          <w:sz w:val="24"/>
          <w:szCs w:val="24"/>
          <w:lang w:val="tr-TR" w:eastAsia="tr-TR"/>
        </w:rPr>
        <w:t xml:space="preserve">ön planda </w:t>
      </w:r>
    </w:p>
    <w:p w14:paraId="5E1DE710" w14:textId="77777777" w:rsidR="00866F5D" w:rsidRPr="00195A33" w:rsidRDefault="00866F5D" w:rsidP="00866F5D">
      <w:pPr>
        <w:spacing w:before="240" w:after="240" w:line="360" w:lineRule="auto"/>
        <w:rPr>
          <w:rFonts w:cs="Helv"/>
          <w:sz w:val="24"/>
          <w:szCs w:val="24"/>
          <w:lang w:val="tr-TR" w:eastAsia="tr-TR"/>
        </w:rPr>
      </w:pPr>
      <w:r w:rsidRPr="00195A33">
        <w:rPr>
          <w:rFonts w:cs="Helv"/>
          <w:sz w:val="24"/>
          <w:szCs w:val="24"/>
          <w:lang w:val="tr-TR" w:eastAsia="tr-TR"/>
        </w:rPr>
        <w:t xml:space="preserve">Hem sürücüsüne hem de yolcularına en üst düzeyde konfor sunan Tourismo </w:t>
      </w:r>
      <w:r>
        <w:rPr>
          <w:rFonts w:cs="Helv"/>
          <w:sz w:val="24"/>
          <w:szCs w:val="24"/>
          <w:lang w:val="tr-TR" w:eastAsia="tr-TR"/>
        </w:rPr>
        <w:t xml:space="preserve">modellerinde </w:t>
      </w:r>
      <w:r w:rsidRPr="00195A33">
        <w:rPr>
          <w:rFonts w:cs="Helv"/>
          <w:sz w:val="24"/>
          <w:szCs w:val="24"/>
          <w:lang w:val="tr-TR" w:eastAsia="tr-TR"/>
        </w:rPr>
        <w:t xml:space="preserve">çift bölge (dual zone) kontrollü klima sistemi otobüsün içerisindeki atmosferi daha da konforlu hale getiriyor. Isıtma ve iklimlendirme için kullanılan ön ve arka kontrol bölgeleri, aracın içinde homojen bir sıcaklık dağılımı sağlayarak, </w:t>
      </w:r>
      <w:r>
        <w:rPr>
          <w:rFonts w:cs="Helv"/>
          <w:sz w:val="24"/>
          <w:szCs w:val="24"/>
          <w:lang w:val="tr-TR" w:eastAsia="tr-TR"/>
        </w:rPr>
        <w:t xml:space="preserve">yolcuların </w:t>
      </w:r>
      <w:r w:rsidRPr="00195A33">
        <w:rPr>
          <w:rFonts w:cs="Helv"/>
          <w:sz w:val="24"/>
          <w:szCs w:val="24"/>
          <w:lang w:val="tr-TR" w:eastAsia="tr-TR"/>
        </w:rPr>
        <w:t xml:space="preserve">rahat bir </w:t>
      </w:r>
      <w:r>
        <w:rPr>
          <w:rFonts w:cs="Helv"/>
          <w:sz w:val="24"/>
          <w:szCs w:val="24"/>
          <w:lang w:val="tr-TR" w:eastAsia="tr-TR"/>
        </w:rPr>
        <w:t xml:space="preserve">seyahat </w:t>
      </w:r>
      <w:r w:rsidRPr="00195A33">
        <w:rPr>
          <w:rFonts w:cs="Helv"/>
          <w:sz w:val="24"/>
          <w:szCs w:val="24"/>
          <w:lang w:val="tr-TR" w:eastAsia="tr-TR"/>
        </w:rPr>
        <w:t xml:space="preserve">yapmalarına olanak tanıyor. Ayrıca Tourismo’nun güvenlik ve sürüş destek sistemleri sayesinde, </w:t>
      </w:r>
      <w:r>
        <w:rPr>
          <w:rFonts w:cs="Helv"/>
          <w:sz w:val="24"/>
          <w:szCs w:val="24"/>
          <w:lang w:val="tr-TR" w:eastAsia="tr-TR"/>
        </w:rPr>
        <w:t xml:space="preserve">yolcuların </w:t>
      </w:r>
      <w:r w:rsidRPr="00195A33">
        <w:rPr>
          <w:rFonts w:cs="Helv"/>
          <w:sz w:val="24"/>
          <w:szCs w:val="24"/>
          <w:lang w:val="tr-TR" w:eastAsia="tr-TR"/>
        </w:rPr>
        <w:t>güvenliği en üst düzeyde sağlanıyor. Bu özelliklerden bazıları şu şekilde:</w:t>
      </w:r>
    </w:p>
    <w:p w14:paraId="3C363C69" w14:textId="77777777" w:rsidR="00866F5D" w:rsidRPr="00195A33"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t xml:space="preserve">Bir çarpışma durumunda çarpışılan aracın otobüsün altına girmesini önleyen, tüm sürücü bölmesini özel bir çerçeve yapısı içinde komple arkaya doğru iterek sürücünün korunması sağlayan </w:t>
      </w:r>
      <w:r w:rsidRPr="00195A33">
        <w:rPr>
          <w:rFonts w:cs="Helv"/>
          <w:b/>
          <w:bCs/>
          <w:sz w:val="24"/>
          <w:szCs w:val="24"/>
          <w:lang w:val="tr-TR" w:eastAsia="tr-TR"/>
        </w:rPr>
        <w:t>Ön Çarpışma Koruyucu Sistemi (FCG)</w:t>
      </w:r>
      <w:r w:rsidRPr="00195A33">
        <w:rPr>
          <w:rFonts w:cs="Helv"/>
          <w:sz w:val="24"/>
          <w:szCs w:val="24"/>
          <w:lang w:val="tr-TR" w:eastAsia="tr-TR"/>
        </w:rPr>
        <w:t>,</w:t>
      </w:r>
    </w:p>
    <w:p w14:paraId="07B85BB1" w14:textId="77777777" w:rsidR="00866F5D" w:rsidRPr="00195A33"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t xml:space="preserve">Önde yavaş giden veya duran araca arkadan çarpma riskini azaltan, bir tehlike algıladığı anda, sürücüyü uyarıp frenleme uygulayarak arkadan çarpma riskini veya kaza kaçınılmazsa yaşanan kazanın verebileceği hasarı azaltan </w:t>
      </w:r>
      <w:r w:rsidRPr="00195A33">
        <w:rPr>
          <w:rFonts w:cs="Helv"/>
          <w:b/>
          <w:bCs/>
          <w:sz w:val="24"/>
          <w:szCs w:val="24"/>
          <w:lang w:val="tr-TR" w:eastAsia="tr-TR"/>
        </w:rPr>
        <w:t>Aktif Acil Fren Sistemi (AEBS)</w:t>
      </w:r>
      <w:r w:rsidRPr="00195A33">
        <w:rPr>
          <w:rFonts w:cs="Helv"/>
          <w:sz w:val="24"/>
          <w:szCs w:val="24"/>
          <w:lang w:val="tr-TR" w:eastAsia="tr-TR"/>
        </w:rPr>
        <w:t>,</w:t>
      </w:r>
    </w:p>
    <w:p w14:paraId="46A25D15" w14:textId="77777777" w:rsidR="00866F5D" w:rsidRPr="00195A33"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t xml:space="preserve">Aracın istem dışı şerit değiştirdiğini algıladığı takdirde, sürücü koltuğunu şerit ihlali yapılan tarafa doğru hissedilir bir şekilde titreterek sürücüyü uyaran </w:t>
      </w:r>
      <w:r w:rsidRPr="00195A33">
        <w:rPr>
          <w:rFonts w:cs="Helv"/>
          <w:b/>
          <w:bCs/>
          <w:sz w:val="24"/>
          <w:szCs w:val="24"/>
          <w:lang w:val="tr-TR" w:eastAsia="tr-TR"/>
        </w:rPr>
        <w:t>Şerit Takip Asistanı (SPA)</w:t>
      </w:r>
      <w:r w:rsidRPr="00195A33">
        <w:rPr>
          <w:rFonts w:cs="Helv"/>
          <w:sz w:val="24"/>
          <w:szCs w:val="24"/>
          <w:lang w:val="tr-TR" w:eastAsia="tr-TR"/>
        </w:rPr>
        <w:t xml:space="preserve">, </w:t>
      </w:r>
    </w:p>
    <w:p w14:paraId="5DD9C8EA" w14:textId="4C90B336" w:rsidR="00866F5D" w:rsidRPr="00195A33"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lastRenderedPageBreak/>
        <w:t xml:space="preserve">Tekerleklerin frenleme anında kilitlenmesini engelleyen </w:t>
      </w:r>
      <w:r w:rsidRPr="00195A33">
        <w:rPr>
          <w:rFonts w:cs="Helv"/>
          <w:b/>
          <w:bCs/>
          <w:sz w:val="24"/>
          <w:szCs w:val="24"/>
          <w:lang w:val="tr-TR" w:eastAsia="tr-TR"/>
        </w:rPr>
        <w:t xml:space="preserve">Antiblokaj Fren </w:t>
      </w:r>
      <w:r w:rsidR="00E47179">
        <w:rPr>
          <w:rFonts w:cs="Helv"/>
          <w:b/>
          <w:bCs/>
          <w:sz w:val="24"/>
          <w:szCs w:val="24"/>
          <w:lang w:val="tr-TR" w:eastAsia="tr-TR"/>
        </w:rPr>
        <w:t>S</w:t>
      </w:r>
      <w:r w:rsidRPr="00195A33">
        <w:rPr>
          <w:rFonts w:cs="Helv"/>
          <w:b/>
          <w:bCs/>
          <w:sz w:val="24"/>
          <w:szCs w:val="24"/>
          <w:lang w:val="tr-TR" w:eastAsia="tr-TR"/>
        </w:rPr>
        <w:t>istemi (ABS)</w:t>
      </w:r>
      <w:r w:rsidRPr="00195A33">
        <w:rPr>
          <w:rFonts w:cs="Helv"/>
          <w:sz w:val="24"/>
          <w:szCs w:val="24"/>
          <w:lang w:val="tr-TR" w:eastAsia="tr-TR"/>
        </w:rPr>
        <w:t>,</w:t>
      </w:r>
    </w:p>
    <w:p w14:paraId="06FDB47E" w14:textId="77777777" w:rsidR="00866F5D" w:rsidRPr="00195A33"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t xml:space="preserve">Savrulmayı önleyerek virajlarda ve ani manevralarda güvenliği sağlayan </w:t>
      </w:r>
      <w:r w:rsidRPr="00195A33">
        <w:rPr>
          <w:rFonts w:cs="Helv"/>
          <w:b/>
          <w:bCs/>
          <w:sz w:val="24"/>
          <w:szCs w:val="24"/>
          <w:lang w:val="tr-TR" w:eastAsia="tr-TR"/>
        </w:rPr>
        <w:t>Elektronik Stabilite Programı (ESP)</w:t>
      </w:r>
      <w:r w:rsidRPr="00195A33">
        <w:rPr>
          <w:rFonts w:cs="Helv"/>
          <w:sz w:val="24"/>
          <w:szCs w:val="24"/>
          <w:lang w:val="tr-TR" w:eastAsia="tr-TR"/>
        </w:rPr>
        <w:t>,</w:t>
      </w:r>
    </w:p>
    <w:p w14:paraId="4E020670" w14:textId="77777777" w:rsidR="00866F5D" w:rsidRPr="00195A33"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t xml:space="preserve">Hızlanma anında çekici tekerleklerin kaymasını engelleyerek buzlu yollarda bile güvenli kalkış imkânı sağlayan </w:t>
      </w:r>
      <w:r w:rsidRPr="00195A33">
        <w:rPr>
          <w:rFonts w:cs="Helv"/>
          <w:b/>
          <w:bCs/>
          <w:sz w:val="24"/>
          <w:szCs w:val="24"/>
          <w:lang w:val="tr-TR" w:eastAsia="tr-TR"/>
        </w:rPr>
        <w:t>Patinaj Önleyici Sistem (ASR)</w:t>
      </w:r>
      <w:r w:rsidRPr="00195A33">
        <w:rPr>
          <w:rFonts w:cs="Helv"/>
          <w:sz w:val="24"/>
          <w:szCs w:val="24"/>
          <w:lang w:val="tr-TR" w:eastAsia="tr-TR"/>
        </w:rPr>
        <w:t>,</w:t>
      </w:r>
    </w:p>
    <w:p w14:paraId="3EBDC729" w14:textId="77777777" w:rsidR="00866F5D" w:rsidRDefault="00866F5D" w:rsidP="00866F5D">
      <w:pPr>
        <w:numPr>
          <w:ilvl w:val="0"/>
          <w:numId w:val="8"/>
        </w:numPr>
        <w:spacing w:before="240" w:after="240" w:line="360" w:lineRule="auto"/>
        <w:rPr>
          <w:rFonts w:cs="Helv"/>
          <w:sz w:val="24"/>
          <w:szCs w:val="24"/>
          <w:lang w:val="tr-TR" w:eastAsia="tr-TR"/>
        </w:rPr>
      </w:pPr>
      <w:r w:rsidRPr="00195A33">
        <w:rPr>
          <w:rFonts w:cs="Helv"/>
          <w:sz w:val="24"/>
          <w:szCs w:val="24"/>
          <w:lang w:val="tr-TR" w:eastAsia="tr-TR"/>
        </w:rPr>
        <w:t xml:space="preserve">Her koşulda dengeli frenlemeyi sağlayan </w:t>
      </w:r>
      <w:r w:rsidRPr="00195A33">
        <w:rPr>
          <w:rFonts w:cs="Helv"/>
          <w:b/>
          <w:bCs/>
          <w:sz w:val="24"/>
          <w:szCs w:val="24"/>
          <w:lang w:val="tr-TR" w:eastAsia="tr-TR"/>
        </w:rPr>
        <w:t>Elektronik Fren Sistemi (EBS)</w:t>
      </w:r>
      <w:r w:rsidRPr="00195A33">
        <w:rPr>
          <w:rFonts w:cs="Helv"/>
          <w:sz w:val="24"/>
          <w:szCs w:val="24"/>
          <w:lang w:val="tr-TR" w:eastAsia="tr-TR"/>
        </w:rPr>
        <w:t xml:space="preserve"> ve </w:t>
      </w:r>
      <w:r w:rsidRPr="00195A33">
        <w:rPr>
          <w:rFonts w:cs="Helv"/>
          <w:b/>
          <w:bCs/>
          <w:sz w:val="24"/>
          <w:szCs w:val="24"/>
          <w:lang w:val="tr-TR" w:eastAsia="tr-TR"/>
        </w:rPr>
        <w:t>Fren Destek Sistemi (BAS)</w:t>
      </w:r>
      <w:r w:rsidRPr="00195A33">
        <w:rPr>
          <w:rFonts w:cs="Helv"/>
          <w:sz w:val="24"/>
          <w:szCs w:val="24"/>
          <w:lang w:val="tr-TR" w:eastAsia="tr-TR"/>
        </w:rPr>
        <w:t>.</w:t>
      </w:r>
      <w:r>
        <w:rPr>
          <w:rFonts w:cs="Helv"/>
          <w:sz w:val="24"/>
          <w:szCs w:val="24"/>
          <w:lang w:val="tr-TR" w:eastAsia="tr-TR"/>
        </w:rPr>
        <w:t xml:space="preserve"> </w:t>
      </w:r>
    </w:p>
    <w:p w14:paraId="618CE151" w14:textId="6F17BE59" w:rsidR="009613F9" w:rsidRPr="000A1BA4" w:rsidRDefault="009613F9" w:rsidP="00866F5D">
      <w:pPr>
        <w:pStyle w:val="ListeParagraf"/>
        <w:shd w:val="clear" w:color="auto" w:fill="FFFFFF"/>
        <w:suppressAutoHyphens/>
        <w:spacing w:before="100" w:beforeAutospacing="1" w:after="100" w:afterAutospacing="1" w:line="360" w:lineRule="auto"/>
        <w:ind w:left="0" w:right="340"/>
        <w:rPr>
          <w:rFonts w:ascii="CorpoS" w:eastAsia="Times New Roman" w:hAnsi="CorpoS" w:cs="Times New Roman"/>
          <w:b/>
          <w:bCs/>
          <w:sz w:val="24"/>
          <w:szCs w:val="24"/>
          <w:lang w:val="tr-TR" w:eastAsia="de-DE"/>
        </w:rPr>
      </w:pPr>
    </w:p>
    <w:sectPr w:rsidR="009613F9" w:rsidRPr="000A1BA4" w:rsidSect="009942A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3415" w14:textId="77777777" w:rsidR="001E3D50" w:rsidRDefault="001E3D50" w:rsidP="00764B8C">
      <w:pPr>
        <w:spacing w:after="0" w:line="240" w:lineRule="auto"/>
      </w:pPr>
      <w:r>
        <w:separator/>
      </w:r>
    </w:p>
  </w:endnote>
  <w:endnote w:type="continuationSeparator" w:id="0">
    <w:p w14:paraId="78996EDA" w14:textId="77777777" w:rsidR="001E3D50" w:rsidRDefault="001E3D50"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2124" w14:textId="77777777" w:rsidR="00866F5D" w:rsidRDefault="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B192" w14:textId="78B16032"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866F5D">
      <w:rPr>
        <w:rStyle w:val="SayfaNumaras"/>
      </w:rPr>
      <w:t>3</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E7B7" w14:textId="77777777" w:rsidR="001E3D50" w:rsidRDefault="001E3D50" w:rsidP="00764B8C">
      <w:pPr>
        <w:spacing w:after="0" w:line="240" w:lineRule="auto"/>
      </w:pPr>
      <w:r>
        <w:separator/>
      </w:r>
    </w:p>
  </w:footnote>
  <w:footnote w:type="continuationSeparator" w:id="0">
    <w:p w14:paraId="68DBC262" w14:textId="77777777" w:rsidR="001E3D50" w:rsidRDefault="001E3D50"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2DFC" w14:textId="77777777" w:rsidR="00866F5D" w:rsidRDefault="00866F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B2C2" w14:textId="77777777" w:rsidR="00866F5D" w:rsidRDefault="00866F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1F4F"/>
    <w:rsid w:val="0001654A"/>
    <w:rsid w:val="0002016F"/>
    <w:rsid w:val="0003022E"/>
    <w:rsid w:val="00033CCA"/>
    <w:rsid w:val="00045A88"/>
    <w:rsid w:val="00061649"/>
    <w:rsid w:val="00066F6B"/>
    <w:rsid w:val="000751AE"/>
    <w:rsid w:val="000875EF"/>
    <w:rsid w:val="00087EDA"/>
    <w:rsid w:val="0009169A"/>
    <w:rsid w:val="0009458E"/>
    <w:rsid w:val="000A1322"/>
    <w:rsid w:val="000A1BA4"/>
    <w:rsid w:val="000A4DA7"/>
    <w:rsid w:val="000B101B"/>
    <w:rsid w:val="000C4D4B"/>
    <w:rsid w:val="000C61CD"/>
    <w:rsid w:val="000C6A17"/>
    <w:rsid w:val="000C6D81"/>
    <w:rsid w:val="000D131D"/>
    <w:rsid w:val="000E32D3"/>
    <w:rsid w:val="00102984"/>
    <w:rsid w:val="001166BE"/>
    <w:rsid w:val="001174BC"/>
    <w:rsid w:val="0012109B"/>
    <w:rsid w:val="001245A0"/>
    <w:rsid w:val="001247DC"/>
    <w:rsid w:val="00150F7D"/>
    <w:rsid w:val="001573B2"/>
    <w:rsid w:val="00157BCE"/>
    <w:rsid w:val="00163ECA"/>
    <w:rsid w:val="0017699C"/>
    <w:rsid w:val="00176FF1"/>
    <w:rsid w:val="00182ADC"/>
    <w:rsid w:val="001850C2"/>
    <w:rsid w:val="00185B2E"/>
    <w:rsid w:val="00191B43"/>
    <w:rsid w:val="001A47D4"/>
    <w:rsid w:val="001A4B1E"/>
    <w:rsid w:val="001A59E4"/>
    <w:rsid w:val="001B6DEC"/>
    <w:rsid w:val="001C39E9"/>
    <w:rsid w:val="001E044D"/>
    <w:rsid w:val="001E3D50"/>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80C66"/>
    <w:rsid w:val="00282308"/>
    <w:rsid w:val="002864E2"/>
    <w:rsid w:val="0029191E"/>
    <w:rsid w:val="002953D6"/>
    <w:rsid w:val="002A1E33"/>
    <w:rsid w:val="002A24DB"/>
    <w:rsid w:val="002A6C40"/>
    <w:rsid w:val="002B113E"/>
    <w:rsid w:val="002B75D4"/>
    <w:rsid w:val="002D3797"/>
    <w:rsid w:val="002D3D23"/>
    <w:rsid w:val="002E15D4"/>
    <w:rsid w:val="002F3AD9"/>
    <w:rsid w:val="00307E41"/>
    <w:rsid w:val="00323413"/>
    <w:rsid w:val="00324EE1"/>
    <w:rsid w:val="00325446"/>
    <w:rsid w:val="00331EB3"/>
    <w:rsid w:val="00342B3A"/>
    <w:rsid w:val="003434B9"/>
    <w:rsid w:val="00347260"/>
    <w:rsid w:val="0035306F"/>
    <w:rsid w:val="0036100A"/>
    <w:rsid w:val="0036734D"/>
    <w:rsid w:val="003753CD"/>
    <w:rsid w:val="00390C26"/>
    <w:rsid w:val="003A01FF"/>
    <w:rsid w:val="003A045A"/>
    <w:rsid w:val="003A0B70"/>
    <w:rsid w:val="003A129E"/>
    <w:rsid w:val="003B5A16"/>
    <w:rsid w:val="003C31E9"/>
    <w:rsid w:val="003D1AC2"/>
    <w:rsid w:val="003E2AA5"/>
    <w:rsid w:val="003E3588"/>
    <w:rsid w:val="003E5DB1"/>
    <w:rsid w:val="003F16A9"/>
    <w:rsid w:val="003F33E4"/>
    <w:rsid w:val="003F37A4"/>
    <w:rsid w:val="003F4057"/>
    <w:rsid w:val="00406312"/>
    <w:rsid w:val="00415423"/>
    <w:rsid w:val="00417BD2"/>
    <w:rsid w:val="0042069C"/>
    <w:rsid w:val="0042781F"/>
    <w:rsid w:val="004361F4"/>
    <w:rsid w:val="004625B9"/>
    <w:rsid w:val="004643C5"/>
    <w:rsid w:val="00496814"/>
    <w:rsid w:val="004D6495"/>
    <w:rsid w:val="004F0D18"/>
    <w:rsid w:val="005054A6"/>
    <w:rsid w:val="005108CE"/>
    <w:rsid w:val="00525B17"/>
    <w:rsid w:val="00531697"/>
    <w:rsid w:val="00535ACF"/>
    <w:rsid w:val="005375C0"/>
    <w:rsid w:val="005422FD"/>
    <w:rsid w:val="0055578C"/>
    <w:rsid w:val="0056480B"/>
    <w:rsid w:val="005812CD"/>
    <w:rsid w:val="005815D3"/>
    <w:rsid w:val="00583465"/>
    <w:rsid w:val="0059134F"/>
    <w:rsid w:val="005B3448"/>
    <w:rsid w:val="005C1280"/>
    <w:rsid w:val="005C18BF"/>
    <w:rsid w:val="005C43E5"/>
    <w:rsid w:val="005D48A4"/>
    <w:rsid w:val="005E0528"/>
    <w:rsid w:val="005E3322"/>
    <w:rsid w:val="005E4752"/>
    <w:rsid w:val="005E4C6A"/>
    <w:rsid w:val="005F29BC"/>
    <w:rsid w:val="005F6D0C"/>
    <w:rsid w:val="00602DB3"/>
    <w:rsid w:val="00613E14"/>
    <w:rsid w:val="006365DC"/>
    <w:rsid w:val="006377AF"/>
    <w:rsid w:val="0064209A"/>
    <w:rsid w:val="00645A3E"/>
    <w:rsid w:val="0064602D"/>
    <w:rsid w:val="00650675"/>
    <w:rsid w:val="00657776"/>
    <w:rsid w:val="0066070D"/>
    <w:rsid w:val="00662DCA"/>
    <w:rsid w:val="006A34A6"/>
    <w:rsid w:val="006A4628"/>
    <w:rsid w:val="006A6374"/>
    <w:rsid w:val="006B617A"/>
    <w:rsid w:val="006C14AB"/>
    <w:rsid w:val="006C2FC6"/>
    <w:rsid w:val="006C3353"/>
    <w:rsid w:val="006C7757"/>
    <w:rsid w:val="006D1D22"/>
    <w:rsid w:val="006D427A"/>
    <w:rsid w:val="006D555E"/>
    <w:rsid w:val="006D65C4"/>
    <w:rsid w:val="006E14BB"/>
    <w:rsid w:val="006E4B99"/>
    <w:rsid w:val="006F346A"/>
    <w:rsid w:val="006F4555"/>
    <w:rsid w:val="006F7F67"/>
    <w:rsid w:val="00705E7A"/>
    <w:rsid w:val="00717CBA"/>
    <w:rsid w:val="00731B08"/>
    <w:rsid w:val="00735384"/>
    <w:rsid w:val="00751366"/>
    <w:rsid w:val="0075319A"/>
    <w:rsid w:val="00753AA5"/>
    <w:rsid w:val="007552F8"/>
    <w:rsid w:val="00760087"/>
    <w:rsid w:val="00764B8C"/>
    <w:rsid w:val="0076574D"/>
    <w:rsid w:val="00767B0E"/>
    <w:rsid w:val="00794E3B"/>
    <w:rsid w:val="007A399D"/>
    <w:rsid w:val="007D284F"/>
    <w:rsid w:val="007E3285"/>
    <w:rsid w:val="007E639B"/>
    <w:rsid w:val="007E6767"/>
    <w:rsid w:val="007F4C82"/>
    <w:rsid w:val="007F63C8"/>
    <w:rsid w:val="00800928"/>
    <w:rsid w:val="00803B73"/>
    <w:rsid w:val="00821BBD"/>
    <w:rsid w:val="00824747"/>
    <w:rsid w:val="00842C8A"/>
    <w:rsid w:val="008436BE"/>
    <w:rsid w:val="008516D1"/>
    <w:rsid w:val="00866F5D"/>
    <w:rsid w:val="00876A52"/>
    <w:rsid w:val="00880145"/>
    <w:rsid w:val="00895DA1"/>
    <w:rsid w:val="008A0A44"/>
    <w:rsid w:val="008A4E03"/>
    <w:rsid w:val="008A7B99"/>
    <w:rsid w:val="008C138F"/>
    <w:rsid w:val="008C4FFF"/>
    <w:rsid w:val="008D3220"/>
    <w:rsid w:val="008E4BB8"/>
    <w:rsid w:val="008F5281"/>
    <w:rsid w:val="008F66CB"/>
    <w:rsid w:val="008F7198"/>
    <w:rsid w:val="00902E8F"/>
    <w:rsid w:val="00912FC9"/>
    <w:rsid w:val="009209A2"/>
    <w:rsid w:val="009379FF"/>
    <w:rsid w:val="00943C98"/>
    <w:rsid w:val="009443A9"/>
    <w:rsid w:val="00953742"/>
    <w:rsid w:val="00957883"/>
    <w:rsid w:val="009613F9"/>
    <w:rsid w:val="00964409"/>
    <w:rsid w:val="00965C39"/>
    <w:rsid w:val="00971B98"/>
    <w:rsid w:val="00972E25"/>
    <w:rsid w:val="009749D3"/>
    <w:rsid w:val="009942AF"/>
    <w:rsid w:val="00994687"/>
    <w:rsid w:val="009962B4"/>
    <w:rsid w:val="009A1A64"/>
    <w:rsid w:val="009A6259"/>
    <w:rsid w:val="009A766B"/>
    <w:rsid w:val="009B15AC"/>
    <w:rsid w:val="009B5245"/>
    <w:rsid w:val="009B581A"/>
    <w:rsid w:val="009C6072"/>
    <w:rsid w:val="009D2BD7"/>
    <w:rsid w:val="009D33E6"/>
    <w:rsid w:val="009E2BC8"/>
    <w:rsid w:val="00A008F2"/>
    <w:rsid w:val="00A13649"/>
    <w:rsid w:val="00A1406C"/>
    <w:rsid w:val="00A25D92"/>
    <w:rsid w:val="00A27391"/>
    <w:rsid w:val="00A35E6A"/>
    <w:rsid w:val="00A37325"/>
    <w:rsid w:val="00A40210"/>
    <w:rsid w:val="00A40D7B"/>
    <w:rsid w:val="00A46E60"/>
    <w:rsid w:val="00A527C4"/>
    <w:rsid w:val="00A5566F"/>
    <w:rsid w:val="00A56FDA"/>
    <w:rsid w:val="00A63313"/>
    <w:rsid w:val="00A6715B"/>
    <w:rsid w:val="00A8590F"/>
    <w:rsid w:val="00A86033"/>
    <w:rsid w:val="00AC039A"/>
    <w:rsid w:val="00AC36F2"/>
    <w:rsid w:val="00AD57E0"/>
    <w:rsid w:val="00AE4A19"/>
    <w:rsid w:val="00AE7047"/>
    <w:rsid w:val="00AF0317"/>
    <w:rsid w:val="00AF7012"/>
    <w:rsid w:val="00B00F20"/>
    <w:rsid w:val="00B05176"/>
    <w:rsid w:val="00B056E6"/>
    <w:rsid w:val="00B05C62"/>
    <w:rsid w:val="00B05F07"/>
    <w:rsid w:val="00B10DB3"/>
    <w:rsid w:val="00B11BF0"/>
    <w:rsid w:val="00B264E5"/>
    <w:rsid w:val="00B302A3"/>
    <w:rsid w:val="00B31299"/>
    <w:rsid w:val="00B421B7"/>
    <w:rsid w:val="00B42491"/>
    <w:rsid w:val="00B63D9E"/>
    <w:rsid w:val="00B70369"/>
    <w:rsid w:val="00B72F06"/>
    <w:rsid w:val="00B8227B"/>
    <w:rsid w:val="00B825E3"/>
    <w:rsid w:val="00B910F8"/>
    <w:rsid w:val="00B92246"/>
    <w:rsid w:val="00BA058B"/>
    <w:rsid w:val="00BA100D"/>
    <w:rsid w:val="00BB375C"/>
    <w:rsid w:val="00BB66AE"/>
    <w:rsid w:val="00BC1C5D"/>
    <w:rsid w:val="00BC3DA8"/>
    <w:rsid w:val="00BC4438"/>
    <w:rsid w:val="00BD46EA"/>
    <w:rsid w:val="00BD73E1"/>
    <w:rsid w:val="00BF1126"/>
    <w:rsid w:val="00BF3EAC"/>
    <w:rsid w:val="00C00C07"/>
    <w:rsid w:val="00C0478C"/>
    <w:rsid w:val="00C16186"/>
    <w:rsid w:val="00C22B2B"/>
    <w:rsid w:val="00C22FB2"/>
    <w:rsid w:val="00C23FA9"/>
    <w:rsid w:val="00C303A7"/>
    <w:rsid w:val="00C32C41"/>
    <w:rsid w:val="00C376AE"/>
    <w:rsid w:val="00C47F94"/>
    <w:rsid w:val="00C51AAC"/>
    <w:rsid w:val="00C5528D"/>
    <w:rsid w:val="00C64AA4"/>
    <w:rsid w:val="00C72C32"/>
    <w:rsid w:val="00C75004"/>
    <w:rsid w:val="00C76248"/>
    <w:rsid w:val="00C9072A"/>
    <w:rsid w:val="00CB6CE0"/>
    <w:rsid w:val="00CC317C"/>
    <w:rsid w:val="00CC33F5"/>
    <w:rsid w:val="00CC4D59"/>
    <w:rsid w:val="00CC733F"/>
    <w:rsid w:val="00CF2F83"/>
    <w:rsid w:val="00D063CB"/>
    <w:rsid w:val="00D16841"/>
    <w:rsid w:val="00D56638"/>
    <w:rsid w:val="00D56753"/>
    <w:rsid w:val="00D76FAA"/>
    <w:rsid w:val="00D84C7F"/>
    <w:rsid w:val="00D949E4"/>
    <w:rsid w:val="00D96E69"/>
    <w:rsid w:val="00DA4F9E"/>
    <w:rsid w:val="00DC4D82"/>
    <w:rsid w:val="00DC4FBC"/>
    <w:rsid w:val="00DC640C"/>
    <w:rsid w:val="00DD30CF"/>
    <w:rsid w:val="00DE3C3F"/>
    <w:rsid w:val="00DF37B0"/>
    <w:rsid w:val="00DF463C"/>
    <w:rsid w:val="00E03612"/>
    <w:rsid w:val="00E06798"/>
    <w:rsid w:val="00E13182"/>
    <w:rsid w:val="00E23FFE"/>
    <w:rsid w:val="00E44DB7"/>
    <w:rsid w:val="00E47179"/>
    <w:rsid w:val="00E60B94"/>
    <w:rsid w:val="00E81ABD"/>
    <w:rsid w:val="00E85430"/>
    <w:rsid w:val="00E977AC"/>
    <w:rsid w:val="00E97A10"/>
    <w:rsid w:val="00EA3E55"/>
    <w:rsid w:val="00EA6922"/>
    <w:rsid w:val="00EB371B"/>
    <w:rsid w:val="00EB5859"/>
    <w:rsid w:val="00EB67FE"/>
    <w:rsid w:val="00EC1864"/>
    <w:rsid w:val="00ED0A81"/>
    <w:rsid w:val="00ED15FC"/>
    <w:rsid w:val="00ED2BE0"/>
    <w:rsid w:val="00EE3FB8"/>
    <w:rsid w:val="00EE4940"/>
    <w:rsid w:val="00EE5A7B"/>
    <w:rsid w:val="00F03A41"/>
    <w:rsid w:val="00F1354D"/>
    <w:rsid w:val="00F22843"/>
    <w:rsid w:val="00F25A9B"/>
    <w:rsid w:val="00F306F6"/>
    <w:rsid w:val="00F40D8E"/>
    <w:rsid w:val="00F42321"/>
    <w:rsid w:val="00F437E4"/>
    <w:rsid w:val="00F43BFF"/>
    <w:rsid w:val="00F4686C"/>
    <w:rsid w:val="00F54B38"/>
    <w:rsid w:val="00F77361"/>
    <w:rsid w:val="00F82176"/>
    <w:rsid w:val="00F86EF9"/>
    <w:rsid w:val="00F92F05"/>
    <w:rsid w:val="00F97EB6"/>
    <w:rsid w:val="00FC34AA"/>
    <w:rsid w:val="00FC79A3"/>
    <w:rsid w:val="00FD16BA"/>
    <w:rsid w:val="00FD5450"/>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5683B18-0F70-41E3-9469-2A9E30A774C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3</TotalTime>
  <Pages>3</Pages>
  <Words>710</Words>
  <Characters>4052</Characters>
  <Application>Microsoft Office Word</Application>
  <DocSecurity>0</DocSecurity>
  <Lines>33</Lines>
  <Paragraphs>9</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4</cp:revision>
  <cp:lastPrinted>2019-10-24T15:33:00Z</cp:lastPrinted>
  <dcterms:created xsi:type="dcterms:W3CDTF">2021-01-08T10:17:00Z</dcterms:created>
  <dcterms:modified xsi:type="dcterms:W3CDTF">2021-01-08T10:46:00Z</dcterms:modified>
</cp:coreProperties>
</file>