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3F44FD70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AC9DCBF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0D26744A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1747F9C0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193EE9F5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4BB7E7D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37F06238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1BF4CBE6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0B39BFF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1DA226B6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70B3CB43" w14:textId="77777777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C89BD8E" w14:textId="511F0253" w:rsidR="003C31E9" w:rsidRPr="003F4057" w:rsidRDefault="00B548E9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22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.01.2021 </w:t>
            </w:r>
          </w:p>
        </w:tc>
      </w:tr>
    </w:tbl>
    <w:p w14:paraId="41851B60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A780CC4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A8E7B57" w14:textId="77777777" w:rsidR="00102364" w:rsidRPr="00A55E69" w:rsidRDefault="00102364" w:rsidP="005815D3">
      <w:pPr>
        <w:spacing w:line="360" w:lineRule="auto"/>
        <w:ind w:right="340"/>
        <w:jc w:val="center"/>
        <w:rPr>
          <w:rFonts w:cs="Arial"/>
          <w:b/>
          <w:bCs/>
          <w:sz w:val="44"/>
          <w:szCs w:val="44"/>
          <w:lang w:val="tr-TR"/>
        </w:rPr>
      </w:pPr>
    </w:p>
    <w:p w14:paraId="5DADD103" w14:textId="284B33CE" w:rsidR="009B1440" w:rsidRPr="000A1BA4" w:rsidRDefault="005815D3" w:rsidP="00A55E69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r w:rsidRPr="00A55E69">
        <w:rPr>
          <w:rFonts w:cs="Arial"/>
          <w:b/>
          <w:bCs/>
          <w:sz w:val="44"/>
          <w:szCs w:val="44"/>
          <w:lang w:val="tr-TR"/>
        </w:rPr>
        <w:t>Mercedes-Benz</w:t>
      </w:r>
      <w:r w:rsidR="00060A16">
        <w:rPr>
          <w:rFonts w:cs="Arial"/>
          <w:b/>
          <w:bCs/>
          <w:sz w:val="44"/>
          <w:szCs w:val="44"/>
          <w:lang w:val="tr-TR"/>
        </w:rPr>
        <w:t>,</w:t>
      </w:r>
      <w:r w:rsidR="00A5728A" w:rsidRPr="00A55E69">
        <w:rPr>
          <w:rFonts w:cs="Arial"/>
          <w:b/>
          <w:bCs/>
          <w:sz w:val="44"/>
          <w:szCs w:val="44"/>
          <w:lang w:val="tr-TR"/>
        </w:rPr>
        <w:t xml:space="preserve"> </w:t>
      </w:r>
      <w:r w:rsidR="00060A16">
        <w:rPr>
          <w:rFonts w:cs="Arial"/>
          <w:b/>
          <w:bCs/>
          <w:sz w:val="44"/>
          <w:szCs w:val="44"/>
          <w:lang w:val="tr-TR"/>
        </w:rPr>
        <w:t>kamyon ürün grubunda</w:t>
      </w:r>
      <w:r w:rsidR="00B548E9">
        <w:rPr>
          <w:rFonts w:cs="Arial"/>
          <w:b/>
          <w:bCs/>
          <w:sz w:val="44"/>
          <w:szCs w:val="44"/>
          <w:lang w:val="tr-TR"/>
        </w:rPr>
        <w:t xml:space="preserve"> 2021 yenilikleri</w:t>
      </w:r>
      <w:r w:rsidR="00060A16">
        <w:rPr>
          <w:rFonts w:cs="Arial"/>
          <w:b/>
          <w:bCs/>
          <w:sz w:val="44"/>
          <w:szCs w:val="44"/>
          <w:lang w:val="tr-TR"/>
        </w:rPr>
        <w:t>ni sunmaya başlıyor</w:t>
      </w:r>
    </w:p>
    <w:p w14:paraId="70384743" w14:textId="51F1D75A" w:rsidR="0003035F" w:rsidRPr="00A55E69" w:rsidRDefault="00B548E9" w:rsidP="0003035F">
      <w:pPr>
        <w:numPr>
          <w:ilvl w:val="0"/>
          <w:numId w:val="7"/>
        </w:numPr>
        <w:spacing w:before="120" w:after="120" w:line="360" w:lineRule="auto"/>
        <w:ind w:left="0" w:right="340"/>
        <w:rPr>
          <w:rFonts w:cs="Arial"/>
          <w:b/>
          <w:bCs/>
          <w:sz w:val="28"/>
          <w:szCs w:val="28"/>
          <w:lang w:val="tr-TR"/>
        </w:rPr>
      </w:pPr>
      <w:r w:rsidRPr="00CC6367">
        <w:rPr>
          <w:rFonts w:cs="Arial"/>
          <w:b/>
          <w:bCs/>
          <w:sz w:val="28"/>
          <w:szCs w:val="28"/>
          <w:lang w:val="tr-TR"/>
        </w:rPr>
        <w:t>Mercedes-Benz</w:t>
      </w:r>
      <w:r w:rsidR="006A0B90">
        <w:rPr>
          <w:rFonts w:cs="Arial"/>
          <w:b/>
          <w:bCs/>
          <w:sz w:val="28"/>
          <w:szCs w:val="28"/>
          <w:lang w:val="tr-TR"/>
        </w:rPr>
        <w:t>’in</w:t>
      </w:r>
      <w:r w:rsidR="00024CB0">
        <w:rPr>
          <w:rFonts w:cs="Arial"/>
          <w:b/>
          <w:bCs/>
          <w:sz w:val="28"/>
          <w:szCs w:val="28"/>
          <w:lang w:val="tr-TR"/>
        </w:rPr>
        <w:t xml:space="preserve"> </w:t>
      </w:r>
      <w:proofErr w:type="spellStart"/>
      <w:r w:rsidRPr="00CC6367">
        <w:rPr>
          <w:rFonts w:cs="Arial"/>
          <w:b/>
          <w:bCs/>
          <w:sz w:val="28"/>
          <w:szCs w:val="28"/>
          <w:lang w:val="tr-TR"/>
        </w:rPr>
        <w:t>Arocs</w:t>
      </w:r>
      <w:proofErr w:type="spellEnd"/>
      <w:r w:rsidRPr="00CC6367">
        <w:rPr>
          <w:rFonts w:cs="Arial"/>
          <w:b/>
          <w:bCs/>
          <w:sz w:val="28"/>
          <w:szCs w:val="28"/>
          <w:lang w:val="tr-TR"/>
        </w:rPr>
        <w:t xml:space="preserve">, </w:t>
      </w:r>
      <w:proofErr w:type="spellStart"/>
      <w:r w:rsidRPr="00CC6367">
        <w:rPr>
          <w:rFonts w:cs="Arial"/>
          <w:b/>
          <w:bCs/>
          <w:sz w:val="28"/>
          <w:szCs w:val="28"/>
          <w:lang w:val="tr-TR"/>
        </w:rPr>
        <w:t>Actros</w:t>
      </w:r>
      <w:proofErr w:type="spellEnd"/>
      <w:r w:rsidRPr="00CC6367">
        <w:rPr>
          <w:rFonts w:cs="Arial"/>
          <w:b/>
          <w:bCs/>
          <w:sz w:val="28"/>
          <w:szCs w:val="28"/>
          <w:lang w:val="tr-TR"/>
        </w:rPr>
        <w:t xml:space="preserve"> ve </w:t>
      </w:r>
      <w:proofErr w:type="spellStart"/>
      <w:r w:rsidRPr="00CC6367">
        <w:rPr>
          <w:rFonts w:cs="Arial"/>
          <w:b/>
          <w:bCs/>
          <w:sz w:val="28"/>
          <w:szCs w:val="28"/>
          <w:lang w:val="tr-TR"/>
        </w:rPr>
        <w:t>Atego</w:t>
      </w:r>
      <w:proofErr w:type="spellEnd"/>
      <w:r w:rsidRPr="00CC6367">
        <w:rPr>
          <w:rFonts w:cs="Arial"/>
          <w:b/>
          <w:bCs/>
          <w:sz w:val="28"/>
          <w:szCs w:val="28"/>
          <w:lang w:val="tr-TR"/>
        </w:rPr>
        <w:t xml:space="preserve"> modelleri, 2021 yılı için kapsamlı yenilikler sunarak pazarın her </w:t>
      </w:r>
      <w:proofErr w:type="spellStart"/>
      <w:r w:rsidRPr="00CC6367">
        <w:rPr>
          <w:rFonts w:cs="Arial"/>
          <w:b/>
          <w:bCs/>
          <w:sz w:val="28"/>
          <w:szCs w:val="28"/>
          <w:lang w:val="tr-TR"/>
        </w:rPr>
        <w:t>segmentinde</w:t>
      </w:r>
      <w:proofErr w:type="spellEnd"/>
      <w:r w:rsidRPr="00CC6367">
        <w:rPr>
          <w:rFonts w:cs="Arial"/>
          <w:b/>
          <w:bCs/>
          <w:sz w:val="28"/>
          <w:szCs w:val="28"/>
          <w:lang w:val="tr-TR"/>
        </w:rPr>
        <w:t xml:space="preserve"> değişen müşteri beklentilerine karşılık ver</w:t>
      </w:r>
      <w:r>
        <w:rPr>
          <w:rFonts w:cs="Arial"/>
          <w:b/>
          <w:bCs/>
          <w:sz w:val="28"/>
          <w:szCs w:val="28"/>
          <w:lang w:val="tr-TR"/>
        </w:rPr>
        <w:t>meye devam ediyor</w:t>
      </w:r>
      <w:r w:rsidR="0003035F" w:rsidRPr="00A55E69">
        <w:rPr>
          <w:rFonts w:cs="Arial"/>
          <w:b/>
          <w:bCs/>
          <w:sz w:val="28"/>
          <w:szCs w:val="28"/>
          <w:lang w:val="tr-TR"/>
        </w:rPr>
        <w:t>.</w:t>
      </w:r>
    </w:p>
    <w:p w14:paraId="3A12DA1D" w14:textId="68DB9CEF" w:rsidR="00637769" w:rsidRPr="00A55E69" w:rsidRDefault="00B548E9" w:rsidP="00275E52">
      <w:pPr>
        <w:numPr>
          <w:ilvl w:val="0"/>
          <w:numId w:val="7"/>
        </w:numPr>
        <w:spacing w:before="120" w:after="120" w:line="360" w:lineRule="auto"/>
        <w:ind w:left="0" w:right="340"/>
        <w:rPr>
          <w:rFonts w:cs="Arial"/>
          <w:b/>
          <w:bCs/>
          <w:sz w:val="28"/>
          <w:szCs w:val="28"/>
          <w:lang w:val="tr-TR"/>
        </w:rPr>
      </w:pPr>
      <w:r>
        <w:rPr>
          <w:rFonts w:cs="Arial"/>
          <w:b/>
          <w:bCs/>
          <w:sz w:val="28"/>
          <w:szCs w:val="28"/>
          <w:lang w:val="tr-TR"/>
        </w:rPr>
        <w:t xml:space="preserve">Kamyon ve çekici </w:t>
      </w:r>
      <w:proofErr w:type="spellStart"/>
      <w:r>
        <w:rPr>
          <w:rFonts w:cs="Arial"/>
          <w:b/>
          <w:bCs/>
          <w:sz w:val="28"/>
          <w:szCs w:val="28"/>
          <w:lang w:val="tr-TR"/>
        </w:rPr>
        <w:t>segmentlerinde</w:t>
      </w:r>
      <w:proofErr w:type="spellEnd"/>
      <w:r>
        <w:rPr>
          <w:rFonts w:cs="Arial"/>
          <w:b/>
          <w:bCs/>
          <w:sz w:val="28"/>
          <w:szCs w:val="28"/>
          <w:lang w:val="tr-TR"/>
        </w:rPr>
        <w:t xml:space="preserve"> yenilenen portföyü ile Mercedes-Benz </w:t>
      </w:r>
      <w:proofErr w:type="gramStart"/>
      <w:r>
        <w:rPr>
          <w:rFonts w:cs="Arial"/>
          <w:b/>
          <w:bCs/>
          <w:sz w:val="28"/>
          <w:szCs w:val="28"/>
          <w:lang w:val="tr-TR"/>
        </w:rPr>
        <w:t>Türk,</w:t>
      </w:r>
      <w:proofErr w:type="gramEnd"/>
      <w:r>
        <w:rPr>
          <w:rFonts w:cs="Arial"/>
          <w:b/>
          <w:bCs/>
          <w:sz w:val="28"/>
          <w:szCs w:val="28"/>
          <w:lang w:val="tr-TR"/>
        </w:rPr>
        <w:t xml:space="preserve"> hem filo müşterileri hem de bireysel araç sahiplerinin taleplerine yanıt veriyor.</w:t>
      </w:r>
    </w:p>
    <w:p w14:paraId="00465F49" w14:textId="36CAE285" w:rsidR="0003035F" w:rsidRDefault="00B548E9" w:rsidP="00275E52">
      <w:pPr>
        <w:numPr>
          <w:ilvl w:val="0"/>
          <w:numId w:val="7"/>
        </w:numPr>
        <w:spacing w:before="120" w:after="120" w:line="360" w:lineRule="auto"/>
        <w:ind w:left="0" w:right="340"/>
        <w:rPr>
          <w:rFonts w:cs="Arial"/>
          <w:b/>
          <w:bCs/>
          <w:sz w:val="28"/>
          <w:szCs w:val="28"/>
          <w:lang w:val="tr-TR"/>
        </w:rPr>
      </w:pPr>
      <w:r>
        <w:rPr>
          <w:rFonts w:cs="Arial"/>
          <w:b/>
          <w:bCs/>
          <w:sz w:val="28"/>
          <w:szCs w:val="28"/>
          <w:lang w:val="tr-TR"/>
        </w:rPr>
        <w:t xml:space="preserve">2021 yılında, </w:t>
      </w:r>
      <w:r w:rsidR="006E6F3A">
        <w:rPr>
          <w:rFonts w:cs="Arial"/>
          <w:b/>
          <w:bCs/>
          <w:sz w:val="28"/>
          <w:szCs w:val="28"/>
          <w:lang w:val="tr-TR"/>
        </w:rPr>
        <w:t xml:space="preserve">motor </w:t>
      </w:r>
      <w:r>
        <w:rPr>
          <w:rFonts w:cs="Arial"/>
          <w:b/>
          <w:bCs/>
          <w:sz w:val="28"/>
          <w:szCs w:val="28"/>
          <w:lang w:val="tr-TR"/>
        </w:rPr>
        <w:t xml:space="preserve">güçleri 10 ile 30 PS arttırılan </w:t>
      </w:r>
      <w:proofErr w:type="spellStart"/>
      <w:r>
        <w:rPr>
          <w:rFonts w:cs="Arial"/>
          <w:b/>
          <w:bCs/>
          <w:sz w:val="28"/>
          <w:szCs w:val="28"/>
          <w:lang w:val="tr-TR"/>
        </w:rPr>
        <w:t>Arocs</w:t>
      </w:r>
      <w:proofErr w:type="spellEnd"/>
      <w:r>
        <w:rPr>
          <w:rFonts w:cs="Arial"/>
          <w:b/>
          <w:bCs/>
          <w:sz w:val="28"/>
          <w:szCs w:val="28"/>
          <w:lang w:val="tr-TR"/>
        </w:rPr>
        <w:t xml:space="preserve"> modelleri daha donanımlı hale getirildi.</w:t>
      </w:r>
      <w:r w:rsidR="006E6F3A">
        <w:rPr>
          <w:rFonts w:cs="Arial"/>
          <w:b/>
          <w:bCs/>
          <w:sz w:val="28"/>
          <w:szCs w:val="28"/>
          <w:lang w:val="tr-TR"/>
        </w:rPr>
        <w:t xml:space="preserve"> Beton mikseri </w:t>
      </w:r>
      <w:proofErr w:type="spellStart"/>
      <w:r w:rsidR="006E6F3A">
        <w:rPr>
          <w:rFonts w:cs="Arial"/>
          <w:b/>
          <w:bCs/>
          <w:sz w:val="28"/>
          <w:szCs w:val="28"/>
          <w:lang w:val="tr-TR"/>
        </w:rPr>
        <w:t>segmentinde</w:t>
      </w:r>
      <w:proofErr w:type="spellEnd"/>
      <w:r w:rsidR="006E6F3A">
        <w:rPr>
          <w:rFonts w:cs="Arial"/>
          <w:b/>
          <w:bCs/>
          <w:sz w:val="28"/>
          <w:szCs w:val="28"/>
          <w:lang w:val="tr-TR"/>
        </w:rPr>
        <w:t xml:space="preserve"> ise yeni </w:t>
      </w:r>
      <w:proofErr w:type="spellStart"/>
      <w:r w:rsidR="006E6F3A">
        <w:rPr>
          <w:rFonts w:cs="Arial"/>
          <w:b/>
          <w:bCs/>
          <w:sz w:val="28"/>
          <w:szCs w:val="28"/>
          <w:lang w:val="tr-TR"/>
        </w:rPr>
        <w:t>Arocs</w:t>
      </w:r>
      <w:proofErr w:type="spellEnd"/>
      <w:r w:rsidR="006E6F3A">
        <w:rPr>
          <w:rFonts w:cs="Arial"/>
          <w:b/>
          <w:bCs/>
          <w:sz w:val="28"/>
          <w:szCs w:val="28"/>
          <w:lang w:val="tr-TR"/>
        </w:rPr>
        <w:t xml:space="preserve"> 3740 aileye katıldı.</w:t>
      </w:r>
    </w:p>
    <w:p w14:paraId="26C21158" w14:textId="2D239616" w:rsidR="00A5728A" w:rsidRDefault="00B548E9" w:rsidP="00687A67">
      <w:pPr>
        <w:numPr>
          <w:ilvl w:val="0"/>
          <w:numId w:val="7"/>
        </w:numPr>
        <w:spacing w:before="120" w:after="120" w:line="360" w:lineRule="auto"/>
        <w:ind w:left="0" w:right="340"/>
        <w:rPr>
          <w:rFonts w:cs="Arial"/>
          <w:b/>
          <w:bCs/>
          <w:sz w:val="28"/>
          <w:szCs w:val="28"/>
          <w:lang w:val="tr-TR"/>
        </w:rPr>
      </w:pPr>
      <w:r>
        <w:rPr>
          <w:rFonts w:cs="Arial"/>
          <w:b/>
          <w:bCs/>
          <w:sz w:val="28"/>
          <w:szCs w:val="28"/>
          <w:lang w:val="tr-TR"/>
        </w:rPr>
        <w:t xml:space="preserve">2021 </w:t>
      </w:r>
      <w:proofErr w:type="spellStart"/>
      <w:r>
        <w:rPr>
          <w:rFonts w:cs="Arial"/>
          <w:b/>
          <w:bCs/>
          <w:sz w:val="28"/>
          <w:szCs w:val="28"/>
          <w:lang w:val="tr-TR"/>
        </w:rPr>
        <w:t>Actros</w:t>
      </w:r>
      <w:proofErr w:type="spellEnd"/>
      <w:r>
        <w:rPr>
          <w:rFonts w:cs="Arial"/>
          <w:b/>
          <w:bCs/>
          <w:sz w:val="28"/>
          <w:szCs w:val="28"/>
          <w:lang w:val="tr-TR"/>
        </w:rPr>
        <w:t xml:space="preserve"> modellerinde </w:t>
      </w:r>
      <w:r w:rsidR="006E6F3A">
        <w:rPr>
          <w:rFonts w:cs="Arial"/>
          <w:b/>
          <w:bCs/>
          <w:sz w:val="28"/>
          <w:szCs w:val="28"/>
          <w:lang w:val="tr-TR"/>
        </w:rPr>
        <w:t xml:space="preserve">nakliye serisi yenilenirken, çekici </w:t>
      </w:r>
      <w:proofErr w:type="spellStart"/>
      <w:r w:rsidR="006E6F3A">
        <w:rPr>
          <w:rFonts w:cs="Arial"/>
          <w:b/>
          <w:bCs/>
          <w:sz w:val="28"/>
          <w:szCs w:val="28"/>
          <w:lang w:val="tr-TR"/>
        </w:rPr>
        <w:t>segmentinde</w:t>
      </w:r>
      <w:proofErr w:type="spellEnd"/>
      <w:r w:rsidR="006E6F3A">
        <w:rPr>
          <w:rFonts w:cs="Arial"/>
          <w:b/>
          <w:bCs/>
          <w:sz w:val="28"/>
          <w:szCs w:val="28"/>
          <w:lang w:val="tr-TR"/>
        </w:rPr>
        <w:t xml:space="preserve"> </w:t>
      </w:r>
      <w:r>
        <w:rPr>
          <w:rFonts w:cs="Arial"/>
          <w:b/>
          <w:bCs/>
          <w:sz w:val="28"/>
          <w:szCs w:val="28"/>
          <w:lang w:val="tr-TR"/>
        </w:rPr>
        <w:t xml:space="preserve">filo müşterilerine yönelik </w:t>
      </w:r>
      <w:proofErr w:type="spellStart"/>
      <w:r>
        <w:rPr>
          <w:rFonts w:cs="Arial"/>
          <w:b/>
          <w:bCs/>
          <w:sz w:val="28"/>
          <w:szCs w:val="28"/>
          <w:lang w:val="tr-TR"/>
        </w:rPr>
        <w:t>Actros</w:t>
      </w:r>
      <w:proofErr w:type="spellEnd"/>
      <w:r>
        <w:rPr>
          <w:rFonts w:cs="Arial"/>
          <w:b/>
          <w:bCs/>
          <w:sz w:val="28"/>
          <w:szCs w:val="28"/>
          <w:lang w:val="tr-TR"/>
        </w:rPr>
        <w:t xml:space="preserve"> 1842 LS ve serinin en yeni üyesi </w:t>
      </w:r>
      <w:proofErr w:type="spellStart"/>
      <w:r>
        <w:rPr>
          <w:rFonts w:cs="Arial"/>
          <w:b/>
          <w:bCs/>
          <w:sz w:val="28"/>
          <w:szCs w:val="28"/>
          <w:lang w:val="tr-TR"/>
        </w:rPr>
        <w:t>Actros</w:t>
      </w:r>
      <w:proofErr w:type="spellEnd"/>
      <w:r>
        <w:rPr>
          <w:rFonts w:cs="Arial"/>
          <w:b/>
          <w:bCs/>
          <w:sz w:val="28"/>
          <w:szCs w:val="28"/>
          <w:lang w:val="tr-TR"/>
        </w:rPr>
        <w:t xml:space="preserve"> 1851 Plus paketi müşterileri ile buluşuyor</w:t>
      </w:r>
      <w:r w:rsidR="009A1A33" w:rsidRPr="007D3466">
        <w:rPr>
          <w:rFonts w:cs="Arial"/>
          <w:b/>
          <w:bCs/>
          <w:sz w:val="28"/>
          <w:szCs w:val="28"/>
          <w:lang w:val="tr-TR"/>
        </w:rPr>
        <w:t>.</w:t>
      </w:r>
    </w:p>
    <w:p w14:paraId="2B4419AE" w14:textId="12AC0C6F" w:rsidR="00B548E9" w:rsidRPr="007D3466" w:rsidRDefault="00B548E9" w:rsidP="00687A67">
      <w:pPr>
        <w:numPr>
          <w:ilvl w:val="0"/>
          <w:numId w:val="7"/>
        </w:numPr>
        <w:spacing w:before="120" w:after="120" w:line="360" w:lineRule="auto"/>
        <w:ind w:left="0" w:right="340"/>
        <w:rPr>
          <w:rFonts w:cs="Arial"/>
          <w:b/>
          <w:bCs/>
          <w:sz w:val="28"/>
          <w:szCs w:val="28"/>
          <w:lang w:val="tr-TR"/>
        </w:rPr>
      </w:pPr>
      <w:r>
        <w:rPr>
          <w:rFonts w:cs="Arial"/>
          <w:b/>
          <w:bCs/>
          <w:sz w:val="28"/>
          <w:szCs w:val="28"/>
          <w:lang w:val="tr-TR"/>
        </w:rPr>
        <w:t xml:space="preserve">2021 yılında tüm </w:t>
      </w:r>
      <w:proofErr w:type="spellStart"/>
      <w:r>
        <w:rPr>
          <w:rFonts w:cs="Arial"/>
          <w:b/>
          <w:bCs/>
          <w:sz w:val="28"/>
          <w:szCs w:val="28"/>
          <w:lang w:val="tr-TR"/>
        </w:rPr>
        <w:t>Atego</w:t>
      </w:r>
      <w:proofErr w:type="spellEnd"/>
      <w:r>
        <w:rPr>
          <w:rFonts w:cs="Arial"/>
          <w:b/>
          <w:bCs/>
          <w:sz w:val="28"/>
          <w:szCs w:val="28"/>
          <w:lang w:val="tr-TR"/>
        </w:rPr>
        <w:t xml:space="preserve"> araçlarında sürücünün konforunu artıran klima ve </w:t>
      </w:r>
      <w:proofErr w:type="spellStart"/>
      <w:r>
        <w:rPr>
          <w:rFonts w:cs="Arial"/>
          <w:b/>
          <w:bCs/>
          <w:sz w:val="28"/>
          <w:szCs w:val="28"/>
          <w:lang w:val="tr-TR"/>
        </w:rPr>
        <w:t>Atego</w:t>
      </w:r>
      <w:proofErr w:type="spellEnd"/>
      <w:r>
        <w:rPr>
          <w:rFonts w:cs="Arial"/>
          <w:b/>
          <w:bCs/>
          <w:sz w:val="28"/>
          <w:szCs w:val="28"/>
          <w:lang w:val="tr-TR"/>
        </w:rPr>
        <w:t xml:space="preserve"> 1518 paketinde ise hem ses hem de yalıtımı sağlayan ısı izolasyonu standart donanımlara eklendi. Ayrıca </w:t>
      </w:r>
      <w:r w:rsidR="00975B82">
        <w:rPr>
          <w:rFonts w:cs="Arial"/>
          <w:b/>
          <w:bCs/>
          <w:sz w:val="28"/>
          <w:szCs w:val="28"/>
          <w:lang w:val="tr-TR"/>
        </w:rPr>
        <w:t>y</w:t>
      </w:r>
      <w:r>
        <w:rPr>
          <w:rFonts w:cs="Arial"/>
          <w:b/>
          <w:bCs/>
          <w:sz w:val="28"/>
          <w:szCs w:val="28"/>
          <w:lang w:val="tr-TR"/>
        </w:rPr>
        <w:t xml:space="preserve">eni </w:t>
      </w:r>
      <w:proofErr w:type="spellStart"/>
      <w:r>
        <w:rPr>
          <w:rFonts w:cs="Arial"/>
          <w:b/>
          <w:bCs/>
          <w:sz w:val="28"/>
          <w:szCs w:val="28"/>
          <w:lang w:val="tr-TR"/>
        </w:rPr>
        <w:t>Atego</w:t>
      </w:r>
      <w:proofErr w:type="spellEnd"/>
      <w:r>
        <w:rPr>
          <w:rFonts w:cs="Arial"/>
          <w:b/>
          <w:bCs/>
          <w:sz w:val="28"/>
          <w:szCs w:val="28"/>
          <w:lang w:val="tr-TR"/>
        </w:rPr>
        <w:t xml:space="preserve"> 1018 standart paketi de seriye katıldı</w:t>
      </w:r>
      <w:r w:rsidR="0070146E">
        <w:rPr>
          <w:rFonts w:cs="Arial"/>
          <w:b/>
          <w:bCs/>
          <w:sz w:val="28"/>
          <w:szCs w:val="28"/>
          <w:lang w:val="tr-TR"/>
        </w:rPr>
        <w:t>.</w:t>
      </w:r>
    </w:p>
    <w:p w14:paraId="0FCB5755" w14:textId="697BA144" w:rsidR="0082649B" w:rsidRDefault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t xml:space="preserve">Türkiye kamyon pazarında 2020 yılını da liderlikle tamamlayan Mercedes-Benz Türk, 2021 yılı için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Actros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,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Arocs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ve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Atego’dan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oluşan çekici, inşaat ve kargo-dağıtım gruplarında yeni modellerinin üretimine ve satışına başlıyor.</w:t>
      </w:r>
      <w:r w:rsidR="00975B82">
        <w:rPr>
          <w:rFonts w:cs="Arial"/>
          <w:bCs/>
          <w:sz w:val="24"/>
          <w:szCs w:val="24"/>
          <w:lang w:val="tr-TR"/>
        </w:rPr>
        <w:t xml:space="preserve"> </w:t>
      </w:r>
      <w:r w:rsidR="00917A49">
        <w:rPr>
          <w:rFonts w:cs="Arial"/>
          <w:bCs/>
          <w:sz w:val="24"/>
          <w:szCs w:val="24"/>
          <w:lang w:val="tr-TR"/>
        </w:rPr>
        <w:t>Pazar koşulları ve müşterilerinden gelen talepler doğrultusunda m</w:t>
      </w:r>
      <w:r w:rsidR="00975B82">
        <w:rPr>
          <w:rFonts w:cs="Arial"/>
          <w:bCs/>
          <w:sz w:val="24"/>
          <w:szCs w:val="24"/>
          <w:lang w:val="tr-TR"/>
        </w:rPr>
        <w:t xml:space="preserve">odel ailesinde yenilikler gerçekleştiren Mercedes-Benz Türk, </w:t>
      </w:r>
      <w:r w:rsidR="00F801E6">
        <w:rPr>
          <w:rFonts w:cs="Arial"/>
          <w:bCs/>
          <w:sz w:val="24"/>
          <w:szCs w:val="24"/>
          <w:lang w:val="tr-TR"/>
        </w:rPr>
        <w:t>y</w:t>
      </w:r>
      <w:r w:rsidR="00975B82">
        <w:rPr>
          <w:rFonts w:cs="Arial"/>
          <w:bCs/>
          <w:sz w:val="24"/>
          <w:szCs w:val="24"/>
          <w:lang w:val="tr-TR"/>
        </w:rPr>
        <w:t xml:space="preserve">eni nesil </w:t>
      </w:r>
      <w:r w:rsidR="00F801E6">
        <w:rPr>
          <w:rFonts w:cs="Arial"/>
          <w:bCs/>
          <w:sz w:val="24"/>
          <w:szCs w:val="24"/>
          <w:lang w:val="tr-TR"/>
        </w:rPr>
        <w:t xml:space="preserve">kamyonları ile </w:t>
      </w:r>
      <w:r w:rsidR="005F6150">
        <w:rPr>
          <w:rFonts w:cs="Arial"/>
          <w:bCs/>
          <w:sz w:val="24"/>
          <w:szCs w:val="24"/>
          <w:lang w:val="tr-TR"/>
        </w:rPr>
        <w:t xml:space="preserve">güvenlik, </w:t>
      </w:r>
      <w:r w:rsidR="0082181F">
        <w:rPr>
          <w:rFonts w:cs="Arial"/>
          <w:bCs/>
          <w:sz w:val="24"/>
          <w:szCs w:val="24"/>
          <w:lang w:val="tr-TR"/>
        </w:rPr>
        <w:t>konfor</w:t>
      </w:r>
      <w:r w:rsidR="005F6150">
        <w:rPr>
          <w:rFonts w:cs="Arial"/>
          <w:bCs/>
          <w:sz w:val="24"/>
          <w:szCs w:val="24"/>
          <w:lang w:val="tr-TR"/>
        </w:rPr>
        <w:t xml:space="preserve"> ve 2. </w:t>
      </w:r>
      <w:r w:rsidR="005F6150">
        <w:rPr>
          <w:rFonts w:cs="Arial"/>
          <w:bCs/>
          <w:sz w:val="24"/>
          <w:szCs w:val="24"/>
          <w:lang w:val="tr-TR"/>
        </w:rPr>
        <w:lastRenderedPageBreak/>
        <w:t xml:space="preserve">El değerinin korunması </w:t>
      </w:r>
      <w:r w:rsidR="001522AB">
        <w:rPr>
          <w:rFonts w:cs="Arial"/>
          <w:bCs/>
          <w:sz w:val="24"/>
          <w:szCs w:val="24"/>
          <w:lang w:val="tr-TR"/>
        </w:rPr>
        <w:t>anlamında</w:t>
      </w:r>
      <w:r w:rsidR="00975B82">
        <w:rPr>
          <w:rFonts w:cs="Arial"/>
          <w:bCs/>
          <w:sz w:val="24"/>
          <w:szCs w:val="24"/>
          <w:lang w:val="tr-TR"/>
        </w:rPr>
        <w:t xml:space="preserve"> hem filo müşterilerinin hem de bireysel kullanıcıların ilk tercihi olmayı sürdürecek. </w:t>
      </w:r>
    </w:p>
    <w:p w14:paraId="21104D55" w14:textId="63A6A555" w:rsidR="0082649B" w:rsidRPr="0082649B" w:rsidRDefault="0082649B" w:rsidP="0082649B">
      <w:pPr>
        <w:spacing w:before="240" w:after="240" w:line="360" w:lineRule="auto"/>
        <w:rPr>
          <w:rFonts w:cs="Arial"/>
          <w:b/>
          <w:bCs/>
          <w:sz w:val="24"/>
          <w:szCs w:val="24"/>
          <w:lang w:val="tr-TR"/>
        </w:rPr>
      </w:pPr>
      <w:proofErr w:type="spellStart"/>
      <w:r w:rsidRPr="0082649B">
        <w:rPr>
          <w:rFonts w:cs="Arial"/>
          <w:b/>
          <w:bCs/>
          <w:sz w:val="24"/>
          <w:szCs w:val="24"/>
          <w:lang w:val="tr-TR"/>
        </w:rPr>
        <w:t>Arocs</w:t>
      </w:r>
      <w:proofErr w:type="spellEnd"/>
      <w:r w:rsidRPr="0082649B">
        <w:rPr>
          <w:rFonts w:cs="Arial"/>
          <w:b/>
          <w:bCs/>
          <w:sz w:val="24"/>
          <w:szCs w:val="24"/>
          <w:lang w:val="tr-TR"/>
        </w:rPr>
        <w:t xml:space="preserve"> modellerindeki yenilikler</w:t>
      </w:r>
      <w:r w:rsidR="00E117AB">
        <w:rPr>
          <w:rFonts w:cs="Arial"/>
          <w:b/>
          <w:bCs/>
          <w:sz w:val="24"/>
          <w:szCs w:val="24"/>
          <w:lang w:val="tr-TR"/>
        </w:rPr>
        <w:t xml:space="preserve"> ile inşaat sektöründe müşteri beklentileri</w:t>
      </w:r>
      <w:r w:rsidRPr="0082649B">
        <w:rPr>
          <w:rFonts w:cs="Arial"/>
          <w:b/>
          <w:bCs/>
          <w:sz w:val="24"/>
          <w:szCs w:val="24"/>
          <w:lang w:val="tr-TR"/>
        </w:rPr>
        <w:t xml:space="preserve"> karşılan</w:t>
      </w:r>
      <w:r w:rsidR="00BF0F04">
        <w:rPr>
          <w:rFonts w:cs="Arial"/>
          <w:b/>
          <w:bCs/>
          <w:sz w:val="24"/>
          <w:szCs w:val="24"/>
          <w:lang w:val="tr-TR"/>
        </w:rPr>
        <w:t>maya devam ediyor</w:t>
      </w:r>
    </w:p>
    <w:p w14:paraId="09737BA4" w14:textId="77777777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t xml:space="preserve">Mercedes-Benz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Arocs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, 2021 yılı için çok kapsamlı yenilikler barındırıyor. Mevcut modellerde yeni opsiyon ve paketler sunulmaya başlanırken yeni serilerin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lansmanı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da 2021 yılında markanın gücüne güç katacak. </w:t>
      </w:r>
    </w:p>
    <w:p w14:paraId="2E5AFA2D" w14:textId="77777777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t xml:space="preserve">İnşaat kamyon grubunun en güçlü modellerinden </w:t>
      </w:r>
      <w:r w:rsidRPr="00A4324E">
        <w:rPr>
          <w:rFonts w:cs="Arial"/>
          <w:b/>
          <w:sz w:val="24"/>
          <w:szCs w:val="24"/>
          <w:lang w:val="tr-TR"/>
        </w:rPr>
        <w:t xml:space="preserve">Mercedes-Benz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Arocs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8x4 Damper Serisi</w:t>
      </w:r>
      <w:r w:rsidRPr="0082649B">
        <w:rPr>
          <w:rFonts w:cs="Arial"/>
          <w:bCs/>
          <w:sz w:val="24"/>
          <w:szCs w:val="24"/>
          <w:lang w:val="tr-TR"/>
        </w:rPr>
        <w:t xml:space="preserve"> araçların motor güçlerinde revizyon yapıldı. Dört akslı çift çeker damper üst yapısına uygun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Arocs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kamyonların motor güçleri, 2021 yılı itibarıyla yaklaşık 30 PS arttırılarak daha da güçlendirildi. Bu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segmentte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Mercedes-Benz Türk,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Arocs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4145 K</w:t>
      </w:r>
      <w:r w:rsidRPr="00975B82">
        <w:rPr>
          <w:rFonts w:cs="Arial"/>
          <w:bCs/>
          <w:sz w:val="24"/>
          <w:szCs w:val="24"/>
          <w:lang w:val="tr-TR"/>
        </w:rPr>
        <w:t>,</w:t>
      </w:r>
      <w:r w:rsidRPr="00A4324E">
        <w:rPr>
          <w:rFonts w:cs="Arial"/>
          <w:b/>
          <w:sz w:val="24"/>
          <w:szCs w:val="24"/>
          <w:lang w:val="tr-TR"/>
        </w:rPr>
        <w:t xml:space="preserve"> 4148 K</w:t>
      </w:r>
      <w:r w:rsidRPr="0082649B">
        <w:rPr>
          <w:rFonts w:cs="Arial"/>
          <w:bCs/>
          <w:sz w:val="24"/>
          <w:szCs w:val="24"/>
          <w:lang w:val="tr-TR"/>
        </w:rPr>
        <w:t xml:space="preserve"> ve </w:t>
      </w:r>
      <w:r w:rsidRPr="00A4324E">
        <w:rPr>
          <w:rFonts w:cs="Arial"/>
          <w:b/>
          <w:sz w:val="24"/>
          <w:szCs w:val="24"/>
          <w:lang w:val="tr-TR"/>
        </w:rPr>
        <w:t>4851 K</w:t>
      </w:r>
      <w:r w:rsidRPr="0082649B">
        <w:rPr>
          <w:rFonts w:cs="Arial"/>
          <w:bCs/>
          <w:sz w:val="24"/>
          <w:szCs w:val="24"/>
          <w:lang w:val="tr-TR"/>
        </w:rPr>
        <w:t xml:space="preserve"> modellerini müşterilerin beğenisine sunuyor.</w:t>
      </w:r>
    </w:p>
    <w:p w14:paraId="733C61A4" w14:textId="66B2D404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t xml:space="preserve">Hazır beton sektöründe faaliyet gösteren müşterilerin beklentilerinin hem teknik hem de ekonomik açıdan karşılanması amacıyla araç portföyüne, 8x4 Mikser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segmentindeki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</w:t>
      </w:r>
      <w:r w:rsidR="00975B82">
        <w:rPr>
          <w:rFonts w:cs="Arial"/>
          <w:bCs/>
          <w:sz w:val="24"/>
          <w:szCs w:val="24"/>
          <w:lang w:val="tr-TR"/>
        </w:rPr>
        <w:t>y</w:t>
      </w:r>
      <w:r w:rsidRPr="0082649B">
        <w:rPr>
          <w:rFonts w:cs="Arial"/>
          <w:bCs/>
          <w:sz w:val="24"/>
          <w:szCs w:val="24"/>
          <w:lang w:val="tr-TR"/>
        </w:rPr>
        <w:t xml:space="preserve">eni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Arocs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3740</w:t>
      </w:r>
      <w:r w:rsidRPr="0082649B">
        <w:rPr>
          <w:rFonts w:cs="Arial"/>
          <w:bCs/>
          <w:sz w:val="24"/>
          <w:szCs w:val="24"/>
          <w:lang w:val="tr-TR"/>
        </w:rPr>
        <w:t xml:space="preserve"> katılıyor.</w:t>
      </w:r>
    </w:p>
    <w:p w14:paraId="6E7AD3DA" w14:textId="77777777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t xml:space="preserve">Beton pompası üst yapısına uygun çift çeker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Arocs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kamyonların, 2021 yılı itibarıyla motor güçleri yaklaşık 10 PS arttırıldı. Bu araçların “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off-road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” yani arazi kullanım karakteristikleri de iyileştirildi. Bu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segmentte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sunulan ürünler, </w:t>
      </w:r>
      <w:r w:rsidRPr="00A4324E">
        <w:rPr>
          <w:rFonts w:cs="Arial"/>
          <w:b/>
          <w:sz w:val="24"/>
          <w:szCs w:val="24"/>
          <w:lang w:val="tr-TR"/>
        </w:rPr>
        <w:t xml:space="preserve">üç akslı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Arocs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3343 P</w:t>
      </w:r>
      <w:r w:rsidRPr="0082649B">
        <w:rPr>
          <w:rFonts w:cs="Arial"/>
          <w:bCs/>
          <w:sz w:val="24"/>
          <w:szCs w:val="24"/>
          <w:lang w:val="tr-TR"/>
        </w:rPr>
        <w:t xml:space="preserve">, </w:t>
      </w:r>
      <w:r w:rsidRPr="00A4324E">
        <w:rPr>
          <w:rFonts w:cs="Arial"/>
          <w:b/>
          <w:sz w:val="24"/>
          <w:szCs w:val="24"/>
          <w:lang w:val="tr-TR"/>
        </w:rPr>
        <w:t xml:space="preserve">dört akslı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Arocs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4143 P</w:t>
      </w:r>
      <w:r w:rsidRPr="0082649B">
        <w:rPr>
          <w:rFonts w:cs="Arial"/>
          <w:bCs/>
          <w:sz w:val="24"/>
          <w:szCs w:val="24"/>
          <w:lang w:val="tr-TR"/>
        </w:rPr>
        <w:t xml:space="preserve"> ve </w:t>
      </w:r>
      <w:r w:rsidRPr="00A4324E">
        <w:rPr>
          <w:rFonts w:cs="Arial"/>
          <w:b/>
          <w:sz w:val="24"/>
          <w:szCs w:val="24"/>
          <w:lang w:val="tr-TR"/>
        </w:rPr>
        <w:t>4443 P</w:t>
      </w:r>
      <w:r w:rsidRPr="0082649B">
        <w:rPr>
          <w:rFonts w:cs="Arial"/>
          <w:bCs/>
          <w:sz w:val="24"/>
          <w:szCs w:val="24"/>
          <w:lang w:val="tr-TR"/>
        </w:rPr>
        <w:t xml:space="preserve"> olarak yeniden düzenlendi.</w:t>
      </w:r>
    </w:p>
    <w:p w14:paraId="791E3506" w14:textId="77777777" w:rsidR="0082649B" w:rsidRPr="0082649B" w:rsidRDefault="0082649B" w:rsidP="0082649B">
      <w:pPr>
        <w:spacing w:before="240" w:after="240" w:line="360" w:lineRule="auto"/>
        <w:rPr>
          <w:rFonts w:cs="Arial"/>
          <w:b/>
          <w:bCs/>
          <w:sz w:val="24"/>
          <w:szCs w:val="24"/>
          <w:lang w:val="tr-TR"/>
        </w:rPr>
      </w:pPr>
      <w:r w:rsidRPr="0082649B">
        <w:rPr>
          <w:rFonts w:cs="Arial"/>
          <w:b/>
          <w:bCs/>
          <w:sz w:val="24"/>
          <w:szCs w:val="24"/>
          <w:lang w:val="tr-TR"/>
        </w:rPr>
        <w:t>Kargo ve dağıtım grubu araç modellerinde de 2021 yenilikleri var</w:t>
      </w:r>
    </w:p>
    <w:p w14:paraId="16E51780" w14:textId="1F5B70CE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t xml:space="preserve">Mercedes-Benz Türk Aksaray Kamyon Fabrikası’nda üretilen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Actros’un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nakliye </w:t>
      </w:r>
      <w:proofErr w:type="gramStart"/>
      <w:r w:rsidRPr="0082649B">
        <w:rPr>
          <w:rFonts w:cs="Arial"/>
          <w:bCs/>
          <w:sz w:val="24"/>
          <w:szCs w:val="24"/>
          <w:lang w:val="tr-TR"/>
        </w:rPr>
        <w:t>araçları,</w:t>
      </w:r>
      <w:proofErr w:type="gramEnd"/>
      <w:r w:rsidRPr="0082649B">
        <w:rPr>
          <w:rFonts w:cs="Arial"/>
          <w:bCs/>
          <w:sz w:val="24"/>
          <w:szCs w:val="24"/>
          <w:lang w:val="tr-TR"/>
        </w:rPr>
        <w:t xml:space="preserve"> hem ürün kapsamı hem de konumlandırması farklı müşteri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segmentlerinin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ihtiyaçları gözetilerek yenilendi. 8x2 dağıtım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segmentindeki</w:t>
      </w:r>
      <w:proofErr w:type="spellEnd"/>
      <w:r w:rsidR="00A203B8">
        <w:rPr>
          <w:rFonts w:cs="Arial"/>
          <w:bCs/>
          <w:sz w:val="24"/>
          <w:szCs w:val="24"/>
          <w:lang w:val="tr-TR"/>
        </w:rPr>
        <w:t xml:space="preserve"> </w:t>
      </w:r>
      <w:r w:rsidRPr="00A4324E">
        <w:rPr>
          <w:rFonts w:cs="Arial"/>
          <w:b/>
          <w:sz w:val="24"/>
          <w:szCs w:val="24"/>
          <w:lang w:val="tr-TR"/>
        </w:rPr>
        <w:t>3242 L Plus paketi</w:t>
      </w:r>
      <w:r w:rsidRPr="0082649B">
        <w:rPr>
          <w:rFonts w:cs="Arial"/>
          <w:bCs/>
          <w:sz w:val="24"/>
          <w:szCs w:val="24"/>
          <w:lang w:val="tr-TR"/>
        </w:rPr>
        <w:t xml:space="preserve"> ile sürücü konforuna yönelik Premium bir araç da 2021 kapsamında müşterilerin beğenisine sunuldu.</w:t>
      </w:r>
    </w:p>
    <w:p w14:paraId="77A501DE" w14:textId="5B327854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proofErr w:type="spellStart"/>
      <w:r w:rsidRPr="00A4324E">
        <w:rPr>
          <w:rFonts w:cs="Arial"/>
          <w:b/>
          <w:sz w:val="24"/>
          <w:szCs w:val="24"/>
          <w:lang w:val="tr-TR"/>
        </w:rPr>
        <w:t>Actros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2632 L DNA 6x2</w:t>
      </w:r>
      <w:r w:rsidRPr="0082649B">
        <w:rPr>
          <w:rFonts w:cs="Arial"/>
          <w:bCs/>
          <w:sz w:val="24"/>
          <w:szCs w:val="24"/>
          <w:lang w:val="tr-TR"/>
        </w:rPr>
        <w:t xml:space="preserve">, </w:t>
      </w:r>
      <w:r w:rsidRPr="00A4324E">
        <w:rPr>
          <w:rFonts w:cs="Arial"/>
          <w:b/>
          <w:sz w:val="24"/>
          <w:szCs w:val="24"/>
          <w:lang w:val="tr-TR"/>
        </w:rPr>
        <w:t>3232 L ADR 8x2</w:t>
      </w:r>
      <w:r w:rsidRPr="0082649B">
        <w:rPr>
          <w:rFonts w:cs="Arial"/>
          <w:bCs/>
          <w:sz w:val="24"/>
          <w:szCs w:val="24"/>
          <w:lang w:val="tr-TR"/>
        </w:rPr>
        <w:t xml:space="preserve"> ve </w:t>
      </w:r>
      <w:r w:rsidRPr="00A4324E">
        <w:rPr>
          <w:rFonts w:cs="Arial"/>
          <w:b/>
          <w:sz w:val="24"/>
          <w:szCs w:val="24"/>
          <w:lang w:val="tr-TR"/>
        </w:rPr>
        <w:t>3242 L 8x2</w:t>
      </w:r>
      <w:r w:rsidRPr="0082649B">
        <w:rPr>
          <w:rFonts w:cs="Arial"/>
          <w:bCs/>
          <w:sz w:val="24"/>
          <w:szCs w:val="24"/>
          <w:lang w:val="tr-TR"/>
        </w:rPr>
        <w:t xml:space="preserve"> olarak adlandırılan standart araçlar, 2021 yeniliklerine dahil oldu. Bu araçlardaki en temel ürün değişikliği, kabin tiplerinde dikkat çekiyor. 2021 itibarıyla söz konusu modellerde, L-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Cab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Stream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Space (Çift yataklı) kabin yerine </w:t>
      </w:r>
      <w:r w:rsidRPr="00A4324E">
        <w:rPr>
          <w:rFonts w:cs="Arial"/>
          <w:b/>
          <w:sz w:val="24"/>
          <w:szCs w:val="24"/>
          <w:lang w:val="tr-TR"/>
        </w:rPr>
        <w:t>L-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Cab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Classic Space</w:t>
      </w:r>
      <w:r w:rsidRPr="0082649B">
        <w:rPr>
          <w:rFonts w:cs="Arial"/>
          <w:bCs/>
          <w:sz w:val="24"/>
          <w:szCs w:val="24"/>
          <w:lang w:val="tr-TR"/>
        </w:rPr>
        <w:t xml:space="preserve"> (Tek yataklı) kabin sunulmaya başlandı. Bunların dışında,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Actros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3242 L 8x2</w:t>
      </w:r>
      <w:r w:rsidRPr="0082649B">
        <w:rPr>
          <w:rFonts w:cs="Arial"/>
          <w:bCs/>
          <w:sz w:val="24"/>
          <w:szCs w:val="24"/>
          <w:lang w:val="tr-TR"/>
        </w:rPr>
        <w:t xml:space="preserve"> araç özelinde seri kapsama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retarder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donanımı eklendi. 2021 yılı itibarıyla 8x2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segmenti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için seri donanımı ile tehlikeli madde taşımacılığına uygun </w:t>
      </w:r>
      <w:r w:rsidRPr="00A4324E">
        <w:rPr>
          <w:rFonts w:cs="Arial"/>
          <w:b/>
          <w:sz w:val="24"/>
          <w:szCs w:val="24"/>
          <w:lang w:val="tr-TR"/>
        </w:rPr>
        <w:t>3232 L ADR</w:t>
      </w:r>
      <w:r w:rsidRPr="0082649B">
        <w:rPr>
          <w:rFonts w:cs="Arial"/>
          <w:bCs/>
          <w:sz w:val="24"/>
          <w:szCs w:val="24"/>
          <w:lang w:val="tr-TR"/>
        </w:rPr>
        <w:t xml:space="preserve"> ve daha yüksek motor gücüne sahip, standardında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retarder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donanımı bulunan yol aracı olarak </w:t>
      </w:r>
      <w:r w:rsidRPr="00A4324E">
        <w:rPr>
          <w:rFonts w:cs="Arial"/>
          <w:b/>
          <w:sz w:val="24"/>
          <w:szCs w:val="24"/>
          <w:lang w:val="tr-TR"/>
        </w:rPr>
        <w:t>3242 L</w:t>
      </w:r>
      <w:r w:rsidRPr="0082649B">
        <w:rPr>
          <w:rFonts w:cs="Arial"/>
          <w:bCs/>
          <w:sz w:val="24"/>
          <w:szCs w:val="24"/>
          <w:lang w:val="tr-TR"/>
        </w:rPr>
        <w:t xml:space="preserve"> olmak üzere iki tip standart araç daha sunulmaya başlandı. </w:t>
      </w:r>
    </w:p>
    <w:p w14:paraId="10458F92" w14:textId="02D15D9A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lastRenderedPageBreak/>
        <w:t xml:space="preserve">Tüm bu değişikliklere ek olarak, 2021 model yılı itibarıyla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opsiyonel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donanım listelerinde 8x2 dağıtım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segmenti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için </w:t>
      </w:r>
      <w:r w:rsidRPr="00A4324E">
        <w:rPr>
          <w:rFonts w:cs="Arial"/>
          <w:b/>
          <w:sz w:val="24"/>
          <w:szCs w:val="24"/>
          <w:lang w:val="tr-TR"/>
        </w:rPr>
        <w:t>3242 L Plus paketi</w:t>
      </w:r>
      <w:r w:rsidRPr="0082649B">
        <w:rPr>
          <w:rFonts w:cs="Arial"/>
          <w:bCs/>
          <w:sz w:val="24"/>
          <w:szCs w:val="24"/>
          <w:lang w:val="tr-TR"/>
        </w:rPr>
        <w:t xml:space="preserve"> sunulmaya başlandı. Plus paketi, konfor odaklı </w:t>
      </w:r>
      <w:r w:rsidR="00491038">
        <w:rPr>
          <w:rFonts w:cs="Arial"/>
          <w:bCs/>
          <w:sz w:val="24"/>
          <w:szCs w:val="24"/>
          <w:lang w:val="tr-TR"/>
        </w:rPr>
        <w:t xml:space="preserve">içeriğiyle, sürücülerin ve aracının sahibi ve kullanıcısı olan </w:t>
      </w:r>
      <w:r w:rsidRPr="0082649B">
        <w:rPr>
          <w:rFonts w:cs="Arial"/>
          <w:bCs/>
          <w:sz w:val="24"/>
          <w:szCs w:val="24"/>
          <w:lang w:val="tr-TR"/>
        </w:rPr>
        <w:t>müşteriler</w:t>
      </w:r>
      <w:r w:rsidR="00491038">
        <w:rPr>
          <w:rFonts w:cs="Arial"/>
          <w:bCs/>
          <w:sz w:val="24"/>
          <w:szCs w:val="24"/>
          <w:lang w:val="tr-TR"/>
        </w:rPr>
        <w:t>in beklentilerine yönelik</w:t>
      </w:r>
      <w:r w:rsidRPr="0082649B">
        <w:rPr>
          <w:rFonts w:cs="Arial"/>
          <w:bCs/>
          <w:sz w:val="24"/>
          <w:szCs w:val="24"/>
          <w:lang w:val="tr-TR"/>
        </w:rPr>
        <w:t xml:space="preserve"> özel olarak hazırlandı.</w:t>
      </w:r>
    </w:p>
    <w:p w14:paraId="57A1997F" w14:textId="77777777" w:rsidR="0082649B" w:rsidRPr="0082649B" w:rsidRDefault="0082649B" w:rsidP="0082649B">
      <w:pPr>
        <w:spacing w:before="240" w:after="240" w:line="360" w:lineRule="auto"/>
        <w:rPr>
          <w:rFonts w:cs="Arial"/>
          <w:b/>
          <w:bCs/>
          <w:sz w:val="24"/>
          <w:szCs w:val="24"/>
          <w:lang w:val="tr-TR"/>
        </w:rPr>
      </w:pPr>
      <w:r w:rsidRPr="0082649B">
        <w:rPr>
          <w:rFonts w:cs="Arial"/>
          <w:b/>
          <w:bCs/>
          <w:sz w:val="24"/>
          <w:szCs w:val="24"/>
          <w:lang w:val="tr-TR"/>
        </w:rPr>
        <w:t xml:space="preserve">Premium </w:t>
      </w:r>
      <w:proofErr w:type="spellStart"/>
      <w:r w:rsidRPr="0082649B">
        <w:rPr>
          <w:rFonts w:cs="Arial"/>
          <w:b/>
          <w:bCs/>
          <w:sz w:val="24"/>
          <w:szCs w:val="24"/>
          <w:lang w:val="tr-TR"/>
        </w:rPr>
        <w:t>segmentteki</w:t>
      </w:r>
      <w:proofErr w:type="spellEnd"/>
      <w:r w:rsidRPr="0082649B">
        <w:rPr>
          <w:rFonts w:cs="Arial"/>
          <w:b/>
          <w:bCs/>
          <w:sz w:val="24"/>
          <w:szCs w:val="24"/>
          <w:lang w:val="tr-TR"/>
        </w:rPr>
        <w:t xml:space="preserve"> </w:t>
      </w:r>
      <w:proofErr w:type="spellStart"/>
      <w:r w:rsidRPr="0082649B">
        <w:rPr>
          <w:rFonts w:cs="Arial"/>
          <w:b/>
          <w:bCs/>
          <w:sz w:val="24"/>
          <w:szCs w:val="24"/>
          <w:lang w:val="tr-TR"/>
        </w:rPr>
        <w:t>Actros</w:t>
      </w:r>
      <w:proofErr w:type="spellEnd"/>
      <w:r w:rsidRPr="0082649B">
        <w:rPr>
          <w:rFonts w:cs="Arial"/>
          <w:b/>
          <w:bCs/>
          <w:sz w:val="24"/>
          <w:szCs w:val="24"/>
          <w:lang w:val="tr-TR"/>
        </w:rPr>
        <w:t xml:space="preserve"> çekicilerde yeni güvenlik ve konfor donanımları</w:t>
      </w:r>
    </w:p>
    <w:p w14:paraId="6D8A8596" w14:textId="757C9D94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t xml:space="preserve">Mercedes-Benz’in Premium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segmentte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başarı yakaladığı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Actros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1851 çekicilerin kapsamı da 2021 yılında daha da zenginleştirildi. Yeni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Actros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1851 Plus paketi</w:t>
      </w:r>
      <w:r w:rsidRPr="0082649B">
        <w:rPr>
          <w:rFonts w:cs="Arial"/>
          <w:bCs/>
          <w:sz w:val="24"/>
          <w:szCs w:val="24"/>
          <w:lang w:val="tr-TR"/>
        </w:rPr>
        <w:t xml:space="preserve"> ile </w:t>
      </w:r>
      <w:r w:rsidR="00384E7D">
        <w:rPr>
          <w:rFonts w:cs="Arial"/>
          <w:bCs/>
          <w:sz w:val="24"/>
          <w:szCs w:val="24"/>
          <w:lang w:val="tr-TR"/>
        </w:rPr>
        <w:t>P</w:t>
      </w:r>
      <w:r w:rsidRPr="0082649B">
        <w:rPr>
          <w:rFonts w:cs="Arial"/>
          <w:bCs/>
          <w:sz w:val="24"/>
          <w:szCs w:val="24"/>
          <w:lang w:val="tr-TR"/>
        </w:rPr>
        <w:t xml:space="preserve">remium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segmentte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daha yüksek donanım beklentisine sahip müşterilere hitap edilirken, bir diğer yenilik olan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Actros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1842 LS</w:t>
      </w:r>
      <w:r w:rsidRPr="0082649B">
        <w:rPr>
          <w:rFonts w:cs="Arial"/>
          <w:bCs/>
          <w:sz w:val="24"/>
          <w:szCs w:val="24"/>
          <w:lang w:val="tr-TR"/>
        </w:rPr>
        <w:t xml:space="preserve"> ile, odağında ilk yatırım maliyeti bulunan yurtiçi taşımacılık müşterilerine hitap eden bir seçenek</w:t>
      </w:r>
      <w:r w:rsidR="00491038">
        <w:rPr>
          <w:rFonts w:cs="Arial"/>
          <w:bCs/>
          <w:sz w:val="24"/>
          <w:szCs w:val="24"/>
          <w:lang w:val="tr-TR"/>
        </w:rPr>
        <w:t xml:space="preserve"> olarak</w:t>
      </w:r>
      <w:r w:rsidRPr="0082649B">
        <w:rPr>
          <w:rFonts w:cs="Arial"/>
          <w:bCs/>
          <w:sz w:val="24"/>
          <w:szCs w:val="24"/>
          <w:lang w:val="tr-TR"/>
        </w:rPr>
        <w:t xml:space="preserve"> Mercedes-Benz portföyüne eklendi. </w:t>
      </w:r>
    </w:p>
    <w:p w14:paraId="7633AD45" w14:textId="77777777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t xml:space="preserve">Mercedes-Benz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Actros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1851 LS</w:t>
      </w:r>
      <w:r w:rsidRPr="0082649B">
        <w:rPr>
          <w:rFonts w:cs="Arial"/>
          <w:bCs/>
          <w:sz w:val="24"/>
          <w:szCs w:val="24"/>
          <w:lang w:val="tr-TR"/>
        </w:rPr>
        <w:t xml:space="preserve"> çekici modellerinde, yakıt tasarrufuna katkı sağlayan Lastik Basınç İzleme Sistemi, güvenliği arttıran Yağmur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Sensörü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>, Otomatik Uzun/Kısa Far ile Dönüş Aydınlatması standart donanıma eklendi. Ayrıca sürücünün konforunu üst düzeye taşımak adına koltukta masaj fonksiyonu, elektrikli ön güneşlik ve kablosuz telefon şarjı gibi kapsamlar da standart oldu.</w:t>
      </w:r>
    </w:p>
    <w:p w14:paraId="378B31EB" w14:textId="48B627D5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t xml:space="preserve">Seriye 2021 itibarıyla eklenen </w:t>
      </w:r>
      <w:r w:rsidR="00384E7D" w:rsidRPr="00A4324E">
        <w:rPr>
          <w:rFonts w:cs="Arial"/>
          <w:b/>
          <w:sz w:val="24"/>
          <w:szCs w:val="24"/>
          <w:lang w:val="tr-TR"/>
        </w:rPr>
        <w:t>y</w:t>
      </w:r>
      <w:r w:rsidRPr="00A4324E">
        <w:rPr>
          <w:rFonts w:cs="Arial"/>
          <w:b/>
          <w:sz w:val="24"/>
          <w:szCs w:val="24"/>
          <w:lang w:val="tr-TR"/>
        </w:rPr>
        <w:t xml:space="preserve">eni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Actros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1851 Plus paketi</w:t>
      </w:r>
      <w:r w:rsidRPr="0082649B">
        <w:rPr>
          <w:rFonts w:cs="Arial"/>
          <w:bCs/>
          <w:sz w:val="24"/>
          <w:szCs w:val="24"/>
          <w:lang w:val="tr-TR"/>
        </w:rPr>
        <w:t xml:space="preserve"> ile yüksek donanım beklentisine sahip müşterilere hitap eden bir araç daha sunulmaya başlandı.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Actros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1851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LS’nin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yenilenen standart donanımına ilave olarak, ileri aktif güvenlik donanımlarının ön planda olduğu bu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opsiyonel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donanım paketinde; Yan Görüş Asistanı, Mesafe Kontrol Asistanı ve yarı-otonom sürüşü mümkün kılan Aktif Sürüş Asistanı sunuluyor. Ayrıca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SoloStar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Muavin Koltuğu, 12.3 inçlik birincil ekrana sahip İnteraktif Multimedya Kokpit, sürüş ve yaşam için LED Ambiyans Aydınlatma, LED Stop Lambaları ve Alüminyum Jantlar da bu pakete dahil ediliyor. </w:t>
      </w:r>
    </w:p>
    <w:p w14:paraId="7206D5F7" w14:textId="0959DBA8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t xml:space="preserve">Yeni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Actros’un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, odağında ilk yatırım maliyeti bulunan yurtiçi taşımacılık müşterilerine hitap ettiği yeni modeli ise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Actros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1842 LS</w:t>
      </w:r>
      <w:r w:rsidRPr="0082649B">
        <w:rPr>
          <w:rFonts w:cs="Arial"/>
          <w:bCs/>
          <w:sz w:val="24"/>
          <w:szCs w:val="24"/>
          <w:lang w:val="tr-TR"/>
        </w:rPr>
        <w:t xml:space="preserve"> olarak adlandırılıyor. Fonksiyonel donanımların ön planda olduğu, çekici ailesinin bu yeni üyesi</w:t>
      </w:r>
      <w:r w:rsidR="00F92CE7">
        <w:rPr>
          <w:rFonts w:cs="Arial"/>
          <w:bCs/>
          <w:sz w:val="24"/>
          <w:szCs w:val="24"/>
          <w:lang w:val="tr-TR"/>
        </w:rPr>
        <w:t xml:space="preserve"> uygun sahip olma koşulları ile yurtiçi taşımacılık filolarının beklentilerini karşılayacak</w:t>
      </w:r>
      <w:r w:rsidRPr="0082649B">
        <w:rPr>
          <w:rFonts w:cs="Arial"/>
          <w:bCs/>
          <w:sz w:val="24"/>
          <w:szCs w:val="24"/>
          <w:lang w:val="tr-TR"/>
        </w:rPr>
        <w:t>.</w:t>
      </w:r>
    </w:p>
    <w:p w14:paraId="0B4B5D85" w14:textId="68ACBB7F" w:rsidR="0082649B" w:rsidRPr="0082649B" w:rsidRDefault="00CB76BE" w:rsidP="0082649B">
      <w:pPr>
        <w:spacing w:before="240" w:after="240" w:line="360" w:lineRule="auto"/>
        <w:rPr>
          <w:rFonts w:cs="Arial"/>
          <w:b/>
          <w:bCs/>
          <w:sz w:val="24"/>
          <w:szCs w:val="24"/>
          <w:lang w:val="tr-TR"/>
        </w:rPr>
      </w:pPr>
      <w:r>
        <w:rPr>
          <w:rFonts w:cs="Arial"/>
          <w:b/>
          <w:bCs/>
          <w:sz w:val="24"/>
          <w:szCs w:val="24"/>
          <w:lang w:val="tr-TR"/>
        </w:rPr>
        <w:t xml:space="preserve">Tüm </w:t>
      </w:r>
      <w:proofErr w:type="spellStart"/>
      <w:r w:rsidR="0082649B" w:rsidRPr="0082649B">
        <w:rPr>
          <w:rFonts w:cs="Arial"/>
          <w:b/>
          <w:bCs/>
          <w:sz w:val="24"/>
          <w:szCs w:val="24"/>
          <w:lang w:val="tr-TR"/>
        </w:rPr>
        <w:t>Atego</w:t>
      </w:r>
      <w:proofErr w:type="spellEnd"/>
      <w:r>
        <w:rPr>
          <w:rFonts w:cs="Arial"/>
          <w:b/>
          <w:bCs/>
          <w:sz w:val="24"/>
          <w:szCs w:val="24"/>
          <w:lang w:val="tr-TR"/>
        </w:rPr>
        <w:t xml:space="preserve"> araçlarda</w:t>
      </w:r>
      <w:r w:rsidR="0082649B" w:rsidRPr="0082649B">
        <w:rPr>
          <w:rFonts w:cs="Arial"/>
          <w:b/>
          <w:bCs/>
          <w:sz w:val="24"/>
          <w:szCs w:val="24"/>
          <w:lang w:val="tr-TR"/>
        </w:rPr>
        <w:t xml:space="preserve"> klima standart donanıma alındı</w:t>
      </w:r>
    </w:p>
    <w:p w14:paraId="654F634C" w14:textId="097B9022" w:rsidR="0082649B" w:rsidRP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 w:rsidRPr="0082649B">
        <w:rPr>
          <w:rFonts w:cs="Arial"/>
          <w:bCs/>
          <w:sz w:val="24"/>
          <w:szCs w:val="24"/>
          <w:lang w:val="tr-TR"/>
        </w:rPr>
        <w:t>Mercedes-Benz</w:t>
      </w:r>
      <w:r w:rsidR="00C351EA">
        <w:rPr>
          <w:rFonts w:cs="Arial"/>
          <w:bCs/>
          <w:sz w:val="24"/>
          <w:szCs w:val="24"/>
          <w:lang w:val="tr-TR"/>
        </w:rPr>
        <w:t>’in</w:t>
      </w:r>
      <w:r w:rsidR="006A0B90">
        <w:rPr>
          <w:rFonts w:cs="Arial"/>
          <w:bCs/>
          <w:sz w:val="24"/>
          <w:szCs w:val="24"/>
          <w:lang w:val="tr-TR"/>
        </w:rPr>
        <w:t>,</w:t>
      </w:r>
      <w:r w:rsidR="00024CB0">
        <w:rPr>
          <w:rFonts w:cs="Arial"/>
          <w:bCs/>
          <w:sz w:val="24"/>
          <w:szCs w:val="24"/>
          <w:lang w:val="tr-TR"/>
        </w:rPr>
        <w:t xml:space="preserve"> </w:t>
      </w:r>
      <w:r w:rsidRPr="0082649B">
        <w:rPr>
          <w:rFonts w:cs="Arial"/>
          <w:bCs/>
          <w:sz w:val="24"/>
          <w:szCs w:val="24"/>
          <w:lang w:val="tr-TR"/>
        </w:rPr>
        <w:t xml:space="preserve">şehir içi dağıtım için hafif kamyon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segmentine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yönelik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Atego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modelleri de 2021 yılında yenilikler sunuyor. Tüm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Atego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araçlarda, sürücünün konforunu arttırmaya yönelik olarak</w:t>
      </w:r>
      <w:r w:rsidR="00AD3D44">
        <w:rPr>
          <w:rFonts w:cs="Arial"/>
          <w:bCs/>
          <w:sz w:val="24"/>
          <w:szCs w:val="24"/>
          <w:lang w:val="tr-TR"/>
        </w:rPr>
        <w:t xml:space="preserve"> sunulan</w:t>
      </w:r>
      <w:r w:rsidRPr="0082649B">
        <w:rPr>
          <w:rFonts w:cs="Arial"/>
          <w:bCs/>
          <w:sz w:val="24"/>
          <w:szCs w:val="24"/>
          <w:lang w:val="tr-TR"/>
        </w:rPr>
        <w:t xml:space="preserve"> klima standart donanım</w:t>
      </w:r>
      <w:r w:rsidR="00AD3D44">
        <w:rPr>
          <w:rFonts w:cs="Arial"/>
          <w:bCs/>
          <w:sz w:val="24"/>
          <w:szCs w:val="24"/>
          <w:lang w:val="tr-TR"/>
        </w:rPr>
        <w:t xml:space="preserve"> kapsamına eklendi</w:t>
      </w:r>
      <w:r w:rsidRPr="0082649B">
        <w:rPr>
          <w:rFonts w:cs="Arial"/>
          <w:bCs/>
          <w:sz w:val="24"/>
          <w:szCs w:val="24"/>
          <w:lang w:val="tr-TR"/>
        </w:rPr>
        <w:t xml:space="preserve">. Bunun yanı sıra yine bazı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Atego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paketlerinde hem sürüş güvenliğini hem de konforu arttıran yağmur ve ışık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sensörü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ile yataklı </w:t>
      </w:r>
      <w:r w:rsidRPr="00A4324E">
        <w:rPr>
          <w:rFonts w:cs="Arial"/>
          <w:b/>
          <w:sz w:val="24"/>
          <w:szCs w:val="24"/>
          <w:lang w:val="tr-TR"/>
        </w:rPr>
        <w:t xml:space="preserve">uzun kabin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Atego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</w:t>
      </w:r>
      <w:r w:rsidRPr="00A4324E">
        <w:rPr>
          <w:rFonts w:cs="Arial"/>
          <w:b/>
          <w:sz w:val="24"/>
          <w:szCs w:val="24"/>
          <w:lang w:val="tr-TR"/>
        </w:rPr>
        <w:lastRenderedPageBreak/>
        <w:t>1518</w:t>
      </w:r>
      <w:r w:rsidRPr="0082649B">
        <w:rPr>
          <w:rFonts w:cs="Arial"/>
          <w:bCs/>
          <w:sz w:val="24"/>
          <w:szCs w:val="24"/>
          <w:lang w:val="tr-TR"/>
        </w:rPr>
        <w:t xml:space="preserve"> paketlerinde hem ses hem de ısı yalıtımı sağlayan ilave ısı izolasyonu </w:t>
      </w:r>
      <w:r w:rsidR="00AD3D44">
        <w:rPr>
          <w:rFonts w:cs="Arial"/>
          <w:bCs/>
          <w:sz w:val="24"/>
          <w:szCs w:val="24"/>
          <w:lang w:val="tr-TR"/>
        </w:rPr>
        <w:t>standart donanım kapsamında sunulmaya başlandı</w:t>
      </w:r>
      <w:r w:rsidRPr="0082649B">
        <w:rPr>
          <w:rFonts w:cs="Arial"/>
          <w:bCs/>
          <w:sz w:val="24"/>
          <w:szCs w:val="24"/>
          <w:lang w:val="tr-TR"/>
        </w:rPr>
        <w:t xml:space="preserve">. </w:t>
      </w:r>
    </w:p>
    <w:p w14:paraId="31A14C5A" w14:textId="7EC01C2A" w:rsidR="0082649B" w:rsidRDefault="0082649B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proofErr w:type="spellStart"/>
      <w:r w:rsidRPr="0082649B">
        <w:rPr>
          <w:rFonts w:cs="Arial"/>
          <w:bCs/>
          <w:sz w:val="24"/>
          <w:szCs w:val="24"/>
          <w:lang w:val="tr-TR"/>
        </w:rPr>
        <w:t>Atego’nun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mevcut paketlerindeki değişikliklerin yanı sıra, şehir içi dağıtımda farklı üstyapılarla kullanılabilecek 3620 mm aks mesafeli </w:t>
      </w:r>
      <w:r w:rsidRPr="00A4324E">
        <w:rPr>
          <w:rFonts w:cs="Arial"/>
          <w:b/>
          <w:sz w:val="24"/>
          <w:szCs w:val="24"/>
          <w:lang w:val="tr-TR"/>
        </w:rPr>
        <w:t xml:space="preserve">yeni </w:t>
      </w:r>
      <w:proofErr w:type="spellStart"/>
      <w:r w:rsidRPr="00A4324E">
        <w:rPr>
          <w:rFonts w:cs="Arial"/>
          <w:b/>
          <w:sz w:val="24"/>
          <w:szCs w:val="24"/>
          <w:lang w:val="tr-TR"/>
        </w:rPr>
        <w:t>Atego</w:t>
      </w:r>
      <w:proofErr w:type="spellEnd"/>
      <w:r w:rsidRPr="00A4324E">
        <w:rPr>
          <w:rFonts w:cs="Arial"/>
          <w:b/>
          <w:sz w:val="24"/>
          <w:szCs w:val="24"/>
          <w:lang w:val="tr-TR"/>
        </w:rPr>
        <w:t xml:space="preserve"> 1018</w:t>
      </w:r>
      <w:r w:rsidRPr="0082649B">
        <w:rPr>
          <w:rFonts w:cs="Arial"/>
          <w:bCs/>
          <w:sz w:val="24"/>
          <w:szCs w:val="24"/>
          <w:lang w:val="tr-TR"/>
        </w:rPr>
        <w:t xml:space="preserve"> standart paketi, portföye eklendi. Yeni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Atego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1018, farklı aks mesafesi, geniş </w:t>
      </w:r>
      <w:proofErr w:type="spellStart"/>
      <w:r w:rsidRPr="0082649B">
        <w:rPr>
          <w:rFonts w:cs="Arial"/>
          <w:bCs/>
          <w:sz w:val="24"/>
          <w:szCs w:val="24"/>
          <w:lang w:val="tr-TR"/>
        </w:rPr>
        <w:t>opsiyonel</w:t>
      </w:r>
      <w:proofErr w:type="spellEnd"/>
      <w:r w:rsidRPr="0082649B">
        <w:rPr>
          <w:rFonts w:cs="Arial"/>
          <w:bCs/>
          <w:sz w:val="24"/>
          <w:szCs w:val="24"/>
          <w:lang w:val="tr-TR"/>
        </w:rPr>
        <w:t xml:space="preserve"> donanım seçenekleri, kapalı, açık kasa, frigo ve akaryakıt tankeri gibi üstyapı uygulamaları ile farklı ihtiyaç</w:t>
      </w:r>
      <w:r w:rsidR="002F06D0">
        <w:rPr>
          <w:rFonts w:cs="Arial"/>
          <w:bCs/>
          <w:sz w:val="24"/>
          <w:szCs w:val="24"/>
          <w:lang w:val="tr-TR"/>
        </w:rPr>
        <w:t xml:space="preserve"> ve beklentilere</w:t>
      </w:r>
      <w:r w:rsidRPr="0082649B">
        <w:rPr>
          <w:rFonts w:cs="Arial"/>
          <w:bCs/>
          <w:sz w:val="24"/>
          <w:szCs w:val="24"/>
          <w:lang w:val="tr-TR"/>
        </w:rPr>
        <w:t xml:space="preserve"> hitap ediyor.</w:t>
      </w:r>
    </w:p>
    <w:p w14:paraId="2B058300" w14:textId="574C695D" w:rsidR="00384E7D" w:rsidRPr="0082649B" w:rsidRDefault="00384E7D" w:rsidP="0082649B">
      <w:pPr>
        <w:spacing w:before="240" w:after="240" w:line="360" w:lineRule="auto"/>
        <w:rPr>
          <w:rFonts w:cs="Arial"/>
          <w:bCs/>
          <w:sz w:val="24"/>
          <w:szCs w:val="24"/>
          <w:lang w:val="tr-TR"/>
        </w:rPr>
      </w:pPr>
      <w:r>
        <w:rPr>
          <w:rFonts w:cs="Arial"/>
          <w:bCs/>
          <w:sz w:val="24"/>
          <w:szCs w:val="24"/>
          <w:lang w:val="tr-TR"/>
        </w:rPr>
        <w:t xml:space="preserve">Tüm model ailesinde müşterilerinin </w:t>
      </w:r>
      <w:r w:rsidR="00A4324E">
        <w:rPr>
          <w:rFonts w:cs="Arial"/>
          <w:bCs/>
          <w:sz w:val="24"/>
          <w:szCs w:val="24"/>
          <w:lang w:val="tr-TR"/>
        </w:rPr>
        <w:t>beklentilerine</w:t>
      </w:r>
      <w:r>
        <w:rPr>
          <w:rFonts w:cs="Arial"/>
          <w:bCs/>
          <w:sz w:val="24"/>
          <w:szCs w:val="24"/>
          <w:lang w:val="tr-TR"/>
        </w:rPr>
        <w:t xml:space="preserve"> göre yenilikler gerçekleştiren Mercedes-Benz Türk</w:t>
      </w:r>
      <w:r w:rsidR="00CF7A82">
        <w:rPr>
          <w:rFonts w:cs="Arial"/>
          <w:bCs/>
          <w:sz w:val="24"/>
          <w:szCs w:val="24"/>
          <w:lang w:val="tr-TR"/>
        </w:rPr>
        <w:t>, geniş ürün portföyü ile</w:t>
      </w:r>
      <w:r>
        <w:rPr>
          <w:rFonts w:cs="Arial"/>
          <w:bCs/>
          <w:sz w:val="24"/>
          <w:szCs w:val="24"/>
          <w:lang w:val="tr-TR"/>
        </w:rPr>
        <w:t xml:space="preserve"> 2021 yılında da Türkiye kamyon pazarında</w:t>
      </w:r>
      <w:r w:rsidR="00F92CE7">
        <w:rPr>
          <w:rFonts w:cs="Arial"/>
          <w:bCs/>
          <w:sz w:val="24"/>
          <w:szCs w:val="24"/>
          <w:lang w:val="tr-TR"/>
        </w:rPr>
        <w:t xml:space="preserve"> yıllardır süregelen tartışmasız liderliğini pekiştirmeyi</w:t>
      </w:r>
      <w:r>
        <w:rPr>
          <w:rFonts w:cs="Arial"/>
          <w:bCs/>
          <w:sz w:val="24"/>
          <w:szCs w:val="24"/>
          <w:lang w:val="tr-TR"/>
        </w:rPr>
        <w:t xml:space="preserve"> hedefliyor. </w:t>
      </w:r>
    </w:p>
    <w:sectPr w:rsidR="00384E7D" w:rsidRPr="0082649B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4E859" w14:textId="77777777" w:rsidR="004521EB" w:rsidRDefault="004521EB" w:rsidP="00764B8C">
      <w:pPr>
        <w:spacing w:after="0" w:line="240" w:lineRule="auto"/>
      </w:pPr>
      <w:r>
        <w:separator/>
      </w:r>
    </w:p>
  </w:endnote>
  <w:endnote w:type="continuationSeparator" w:id="0">
    <w:p w14:paraId="54EB6526" w14:textId="77777777" w:rsidR="004521EB" w:rsidRDefault="004521EB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4198F" w14:textId="3DBF55E6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6A0B90">
      <w:rPr>
        <w:rStyle w:val="SayfaNumaras"/>
      </w:rPr>
      <w:t>4</w:t>
    </w:r>
    <w:r w:rsidR="00531697" w:rsidRPr="00D949A7">
      <w:rPr>
        <w:rStyle w:val="SayfaNumaras"/>
      </w:rPr>
      <w:fldChar w:fldCharType="end"/>
    </w:r>
  </w:p>
  <w:p w14:paraId="2B455094" w14:textId="77777777" w:rsidR="00A55E69" w:rsidRDefault="00A55E69" w:rsidP="00A55E69">
    <w:pPr>
      <w:spacing w:after="120" w:line="240" w:lineRule="exact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           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1D30F823" w14:textId="77777777" w:rsidR="00A55E69" w:rsidRPr="006D014F" w:rsidRDefault="00A55E69" w:rsidP="00A55E69">
    <w:pPr>
      <w:spacing w:after="120" w:line="240" w:lineRule="exact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</w:t>
    </w: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Türk A.Ş. &amp; Mercedes-Benz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Otomotiv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Ticaret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ve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Hizmetler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7AAC1D4B" w14:textId="77777777" w:rsidR="00EC1864" w:rsidRDefault="00A55E69" w:rsidP="00A55E69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48AF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459455B7" w14:textId="77777777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 &amp;</w:t>
    </w:r>
    <w:r w:rsidR="005054A6">
      <w:rPr>
        <w:rFonts w:ascii="CorpoSLig" w:hAnsi="CorpoSLig"/>
        <w:color w:val="5A6870"/>
        <w:position w:val="5"/>
        <w:sz w:val="18"/>
        <w:szCs w:val="15"/>
      </w:rPr>
      <w:t xml:space="preserve"> Mercedes-Benz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Otomotiv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Ticaret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ve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Hizmetler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66A915EF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6857D5C" wp14:editId="4A26E55F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67A8068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13A5B22" wp14:editId="46C6F73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903BB00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CF4D3" w14:textId="77777777" w:rsidR="004521EB" w:rsidRDefault="004521EB" w:rsidP="00764B8C">
      <w:pPr>
        <w:spacing w:after="0" w:line="240" w:lineRule="auto"/>
      </w:pPr>
      <w:r>
        <w:separator/>
      </w:r>
    </w:p>
  </w:footnote>
  <w:footnote w:type="continuationSeparator" w:id="0">
    <w:p w14:paraId="559F834F" w14:textId="77777777" w:rsidR="004521EB" w:rsidRDefault="004521EB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348B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41A0613C" wp14:editId="40BF18E8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E2B5B83" wp14:editId="6062AB9F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3A34D49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445ED67E" wp14:editId="0557708D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E32"/>
    <w:multiLevelType w:val="hybridMultilevel"/>
    <w:tmpl w:val="91B425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36E6"/>
    <w:multiLevelType w:val="hybridMultilevel"/>
    <w:tmpl w:val="AF62DC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51BEB"/>
    <w:multiLevelType w:val="hybridMultilevel"/>
    <w:tmpl w:val="03DA36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47FF"/>
    <w:rsid w:val="00011F4F"/>
    <w:rsid w:val="0001654A"/>
    <w:rsid w:val="0002016F"/>
    <w:rsid w:val="00024CB0"/>
    <w:rsid w:val="0003022E"/>
    <w:rsid w:val="0003035F"/>
    <w:rsid w:val="00033CCA"/>
    <w:rsid w:val="000443EC"/>
    <w:rsid w:val="00045A88"/>
    <w:rsid w:val="00052394"/>
    <w:rsid w:val="000579BD"/>
    <w:rsid w:val="00060A16"/>
    <w:rsid w:val="00061649"/>
    <w:rsid w:val="00066F6B"/>
    <w:rsid w:val="00067212"/>
    <w:rsid w:val="00073236"/>
    <w:rsid w:val="000751AE"/>
    <w:rsid w:val="0007534C"/>
    <w:rsid w:val="000875EF"/>
    <w:rsid w:val="00087EDA"/>
    <w:rsid w:val="00090B22"/>
    <w:rsid w:val="0009169A"/>
    <w:rsid w:val="0009284D"/>
    <w:rsid w:val="0009458E"/>
    <w:rsid w:val="000A1322"/>
    <w:rsid w:val="000A1BA4"/>
    <w:rsid w:val="000A4DA7"/>
    <w:rsid w:val="000B101B"/>
    <w:rsid w:val="000C4D4B"/>
    <w:rsid w:val="000C61CD"/>
    <w:rsid w:val="000C694F"/>
    <w:rsid w:val="000C6A17"/>
    <w:rsid w:val="000C6D81"/>
    <w:rsid w:val="000D131D"/>
    <w:rsid w:val="000D77D7"/>
    <w:rsid w:val="000E32D3"/>
    <w:rsid w:val="00102364"/>
    <w:rsid w:val="00102984"/>
    <w:rsid w:val="001166BE"/>
    <w:rsid w:val="001174BC"/>
    <w:rsid w:val="0012109B"/>
    <w:rsid w:val="001245A0"/>
    <w:rsid w:val="001247DC"/>
    <w:rsid w:val="00125BEB"/>
    <w:rsid w:val="00150F7D"/>
    <w:rsid w:val="001522AB"/>
    <w:rsid w:val="001564AC"/>
    <w:rsid w:val="001573B2"/>
    <w:rsid w:val="00157BCE"/>
    <w:rsid w:val="00163ECA"/>
    <w:rsid w:val="001669B0"/>
    <w:rsid w:val="0017027A"/>
    <w:rsid w:val="00175E08"/>
    <w:rsid w:val="0017699C"/>
    <w:rsid w:val="00176FF1"/>
    <w:rsid w:val="00182ADC"/>
    <w:rsid w:val="001850C2"/>
    <w:rsid w:val="00185B2E"/>
    <w:rsid w:val="00191B43"/>
    <w:rsid w:val="001A47D4"/>
    <w:rsid w:val="001A4B1E"/>
    <w:rsid w:val="001A59E4"/>
    <w:rsid w:val="001B6DEC"/>
    <w:rsid w:val="001C39E9"/>
    <w:rsid w:val="001E044D"/>
    <w:rsid w:val="001F6394"/>
    <w:rsid w:val="001F6B15"/>
    <w:rsid w:val="00200FBB"/>
    <w:rsid w:val="002068F7"/>
    <w:rsid w:val="00211231"/>
    <w:rsid w:val="00221213"/>
    <w:rsid w:val="00221828"/>
    <w:rsid w:val="002252A4"/>
    <w:rsid w:val="002346DE"/>
    <w:rsid w:val="002348CF"/>
    <w:rsid w:val="00234F12"/>
    <w:rsid w:val="00235021"/>
    <w:rsid w:val="002364CE"/>
    <w:rsid w:val="00245F6F"/>
    <w:rsid w:val="00246564"/>
    <w:rsid w:val="00253F25"/>
    <w:rsid w:val="00257FC3"/>
    <w:rsid w:val="00260D65"/>
    <w:rsid w:val="002630C1"/>
    <w:rsid w:val="00270FB5"/>
    <w:rsid w:val="00273DB9"/>
    <w:rsid w:val="00277339"/>
    <w:rsid w:val="00277D35"/>
    <w:rsid w:val="00280C66"/>
    <w:rsid w:val="00282308"/>
    <w:rsid w:val="002864E2"/>
    <w:rsid w:val="0029191E"/>
    <w:rsid w:val="002953D6"/>
    <w:rsid w:val="002A068C"/>
    <w:rsid w:val="002A1E33"/>
    <w:rsid w:val="002A24DB"/>
    <w:rsid w:val="002A6C40"/>
    <w:rsid w:val="002B0233"/>
    <w:rsid w:val="002B113E"/>
    <w:rsid w:val="002B75D4"/>
    <w:rsid w:val="002D3797"/>
    <w:rsid w:val="002D3D23"/>
    <w:rsid w:val="002E15D4"/>
    <w:rsid w:val="002F06D0"/>
    <w:rsid w:val="002F3AD9"/>
    <w:rsid w:val="00307E41"/>
    <w:rsid w:val="00320400"/>
    <w:rsid w:val="00323413"/>
    <w:rsid w:val="00324EE1"/>
    <w:rsid w:val="00325446"/>
    <w:rsid w:val="00331EB3"/>
    <w:rsid w:val="00342B3A"/>
    <w:rsid w:val="003434B9"/>
    <w:rsid w:val="00347260"/>
    <w:rsid w:val="0035306F"/>
    <w:rsid w:val="0036100A"/>
    <w:rsid w:val="0036734D"/>
    <w:rsid w:val="00372DAA"/>
    <w:rsid w:val="003753CD"/>
    <w:rsid w:val="0037632B"/>
    <w:rsid w:val="00384E7D"/>
    <w:rsid w:val="00390C26"/>
    <w:rsid w:val="003A01FF"/>
    <w:rsid w:val="003A045A"/>
    <w:rsid w:val="003A0B70"/>
    <w:rsid w:val="003A129E"/>
    <w:rsid w:val="003B3487"/>
    <w:rsid w:val="003B5A16"/>
    <w:rsid w:val="003C31E9"/>
    <w:rsid w:val="003C6A36"/>
    <w:rsid w:val="003D1AC2"/>
    <w:rsid w:val="003E2AA5"/>
    <w:rsid w:val="003E3588"/>
    <w:rsid w:val="003E5DB1"/>
    <w:rsid w:val="003F16A9"/>
    <w:rsid w:val="003F2727"/>
    <w:rsid w:val="003F2D69"/>
    <w:rsid w:val="003F33E4"/>
    <w:rsid w:val="003F37A4"/>
    <w:rsid w:val="003F4057"/>
    <w:rsid w:val="00406312"/>
    <w:rsid w:val="004140FE"/>
    <w:rsid w:val="00415423"/>
    <w:rsid w:val="00417BD2"/>
    <w:rsid w:val="00423891"/>
    <w:rsid w:val="0042781F"/>
    <w:rsid w:val="004361F4"/>
    <w:rsid w:val="004363FC"/>
    <w:rsid w:val="0044262D"/>
    <w:rsid w:val="0044494F"/>
    <w:rsid w:val="004521EB"/>
    <w:rsid w:val="004625B9"/>
    <w:rsid w:val="004643C5"/>
    <w:rsid w:val="004748D8"/>
    <w:rsid w:val="00491038"/>
    <w:rsid w:val="00496814"/>
    <w:rsid w:val="004A1621"/>
    <w:rsid w:val="004B325B"/>
    <w:rsid w:val="004C236C"/>
    <w:rsid w:val="004D6495"/>
    <w:rsid w:val="004F0D18"/>
    <w:rsid w:val="005054A6"/>
    <w:rsid w:val="005108CE"/>
    <w:rsid w:val="00515059"/>
    <w:rsid w:val="00525B17"/>
    <w:rsid w:val="00531697"/>
    <w:rsid w:val="00535ACF"/>
    <w:rsid w:val="005375C0"/>
    <w:rsid w:val="005422FD"/>
    <w:rsid w:val="00550B3D"/>
    <w:rsid w:val="0055578C"/>
    <w:rsid w:val="0056480B"/>
    <w:rsid w:val="005812CD"/>
    <w:rsid w:val="005815D3"/>
    <w:rsid w:val="00583465"/>
    <w:rsid w:val="00590DA3"/>
    <w:rsid w:val="0059134F"/>
    <w:rsid w:val="00593E1B"/>
    <w:rsid w:val="00595AA6"/>
    <w:rsid w:val="005B09B6"/>
    <w:rsid w:val="005B3448"/>
    <w:rsid w:val="005B712C"/>
    <w:rsid w:val="005C1280"/>
    <w:rsid w:val="005C18BF"/>
    <w:rsid w:val="005C43E5"/>
    <w:rsid w:val="005D48A4"/>
    <w:rsid w:val="005E0528"/>
    <w:rsid w:val="005E3322"/>
    <w:rsid w:val="005E4752"/>
    <w:rsid w:val="005E4C6A"/>
    <w:rsid w:val="005F29BC"/>
    <w:rsid w:val="005F6150"/>
    <w:rsid w:val="005F6D0C"/>
    <w:rsid w:val="00602DB3"/>
    <w:rsid w:val="00613E14"/>
    <w:rsid w:val="006235C7"/>
    <w:rsid w:val="00623C79"/>
    <w:rsid w:val="00633A6D"/>
    <w:rsid w:val="00634FFC"/>
    <w:rsid w:val="006365DC"/>
    <w:rsid w:val="00637769"/>
    <w:rsid w:val="006377AF"/>
    <w:rsid w:val="0064209A"/>
    <w:rsid w:val="00645A3E"/>
    <w:rsid w:val="0064602D"/>
    <w:rsid w:val="00650675"/>
    <w:rsid w:val="0065212E"/>
    <w:rsid w:val="00657776"/>
    <w:rsid w:val="0066070D"/>
    <w:rsid w:val="00662DCA"/>
    <w:rsid w:val="0067710E"/>
    <w:rsid w:val="00687A67"/>
    <w:rsid w:val="006A0B90"/>
    <w:rsid w:val="006A34A6"/>
    <w:rsid w:val="006A4628"/>
    <w:rsid w:val="006A6374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14BB"/>
    <w:rsid w:val="006E40E8"/>
    <w:rsid w:val="006E4B99"/>
    <w:rsid w:val="006E6F3A"/>
    <w:rsid w:val="006F346A"/>
    <w:rsid w:val="006F4555"/>
    <w:rsid w:val="006F7F67"/>
    <w:rsid w:val="0070146E"/>
    <w:rsid w:val="00705E7A"/>
    <w:rsid w:val="00717CBA"/>
    <w:rsid w:val="00731B08"/>
    <w:rsid w:val="00735384"/>
    <w:rsid w:val="00751366"/>
    <w:rsid w:val="0075319A"/>
    <w:rsid w:val="00753AA5"/>
    <w:rsid w:val="007552F8"/>
    <w:rsid w:val="00760087"/>
    <w:rsid w:val="00764B8C"/>
    <w:rsid w:val="0076574D"/>
    <w:rsid w:val="00767B0E"/>
    <w:rsid w:val="007747FD"/>
    <w:rsid w:val="00794E3B"/>
    <w:rsid w:val="007A3156"/>
    <w:rsid w:val="007A399D"/>
    <w:rsid w:val="007A4CB7"/>
    <w:rsid w:val="007D284F"/>
    <w:rsid w:val="007D3466"/>
    <w:rsid w:val="007E3285"/>
    <w:rsid w:val="007E639B"/>
    <w:rsid w:val="007E6767"/>
    <w:rsid w:val="007F4C82"/>
    <w:rsid w:val="007F63C8"/>
    <w:rsid w:val="00800928"/>
    <w:rsid w:val="00803B73"/>
    <w:rsid w:val="0082181F"/>
    <w:rsid w:val="00821BBD"/>
    <w:rsid w:val="00824747"/>
    <w:rsid w:val="0082649B"/>
    <w:rsid w:val="0082687F"/>
    <w:rsid w:val="00842C8A"/>
    <w:rsid w:val="008436BE"/>
    <w:rsid w:val="008516D1"/>
    <w:rsid w:val="0086027D"/>
    <w:rsid w:val="00865772"/>
    <w:rsid w:val="00876A52"/>
    <w:rsid w:val="00880145"/>
    <w:rsid w:val="00884A6E"/>
    <w:rsid w:val="00895DA1"/>
    <w:rsid w:val="0089773D"/>
    <w:rsid w:val="008A0A44"/>
    <w:rsid w:val="008A2B57"/>
    <w:rsid w:val="008A4E03"/>
    <w:rsid w:val="008A7B99"/>
    <w:rsid w:val="008C138F"/>
    <w:rsid w:val="008C4FFF"/>
    <w:rsid w:val="008D3220"/>
    <w:rsid w:val="008E0E62"/>
    <w:rsid w:val="008E13F3"/>
    <w:rsid w:val="008E4BB8"/>
    <w:rsid w:val="008E50AA"/>
    <w:rsid w:val="008F5281"/>
    <w:rsid w:val="008F66CB"/>
    <w:rsid w:val="008F7198"/>
    <w:rsid w:val="00902E8F"/>
    <w:rsid w:val="00912FC9"/>
    <w:rsid w:val="00914EBE"/>
    <w:rsid w:val="00917A49"/>
    <w:rsid w:val="009209A2"/>
    <w:rsid w:val="009227CE"/>
    <w:rsid w:val="009303DE"/>
    <w:rsid w:val="009379FF"/>
    <w:rsid w:val="00943C98"/>
    <w:rsid w:val="009443A9"/>
    <w:rsid w:val="00953742"/>
    <w:rsid w:val="00957883"/>
    <w:rsid w:val="009613F9"/>
    <w:rsid w:val="00964409"/>
    <w:rsid w:val="00965C39"/>
    <w:rsid w:val="00971B98"/>
    <w:rsid w:val="00972E25"/>
    <w:rsid w:val="009749D3"/>
    <w:rsid w:val="00975B82"/>
    <w:rsid w:val="009942AF"/>
    <w:rsid w:val="00994687"/>
    <w:rsid w:val="009A1A33"/>
    <w:rsid w:val="009A1A64"/>
    <w:rsid w:val="009A6259"/>
    <w:rsid w:val="009B1440"/>
    <w:rsid w:val="009B15AC"/>
    <w:rsid w:val="009B4101"/>
    <w:rsid w:val="009B5245"/>
    <w:rsid w:val="009B581A"/>
    <w:rsid w:val="009C2C14"/>
    <w:rsid w:val="009C6072"/>
    <w:rsid w:val="009D2BD7"/>
    <w:rsid w:val="009D33E6"/>
    <w:rsid w:val="009E2BC8"/>
    <w:rsid w:val="00A008F2"/>
    <w:rsid w:val="00A13649"/>
    <w:rsid w:val="00A1406C"/>
    <w:rsid w:val="00A14C07"/>
    <w:rsid w:val="00A203B8"/>
    <w:rsid w:val="00A25D92"/>
    <w:rsid w:val="00A27391"/>
    <w:rsid w:val="00A35E6A"/>
    <w:rsid w:val="00A37325"/>
    <w:rsid w:val="00A40210"/>
    <w:rsid w:val="00A40D7B"/>
    <w:rsid w:val="00A424E0"/>
    <w:rsid w:val="00A4324E"/>
    <w:rsid w:val="00A46E60"/>
    <w:rsid w:val="00A527C4"/>
    <w:rsid w:val="00A5566F"/>
    <w:rsid w:val="00A55E69"/>
    <w:rsid w:val="00A56FDA"/>
    <w:rsid w:val="00A5728A"/>
    <w:rsid w:val="00A63313"/>
    <w:rsid w:val="00A6715B"/>
    <w:rsid w:val="00A75B01"/>
    <w:rsid w:val="00A82934"/>
    <w:rsid w:val="00A8590F"/>
    <w:rsid w:val="00A86033"/>
    <w:rsid w:val="00AB4633"/>
    <w:rsid w:val="00AC039A"/>
    <w:rsid w:val="00AC36F2"/>
    <w:rsid w:val="00AC7D15"/>
    <w:rsid w:val="00AD3D44"/>
    <w:rsid w:val="00AD57E0"/>
    <w:rsid w:val="00AE43A3"/>
    <w:rsid w:val="00AE4A19"/>
    <w:rsid w:val="00AE7047"/>
    <w:rsid w:val="00AF0317"/>
    <w:rsid w:val="00AF4C20"/>
    <w:rsid w:val="00AF7012"/>
    <w:rsid w:val="00B00F20"/>
    <w:rsid w:val="00B042C5"/>
    <w:rsid w:val="00B05176"/>
    <w:rsid w:val="00B056E6"/>
    <w:rsid w:val="00B05C62"/>
    <w:rsid w:val="00B05F07"/>
    <w:rsid w:val="00B10DB3"/>
    <w:rsid w:val="00B11BF0"/>
    <w:rsid w:val="00B1720F"/>
    <w:rsid w:val="00B264E5"/>
    <w:rsid w:val="00B302A3"/>
    <w:rsid w:val="00B31299"/>
    <w:rsid w:val="00B35E43"/>
    <w:rsid w:val="00B421B7"/>
    <w:rsid w:val="00B42491"/>
    <w:rsid w:val="00B47479"/>
    <w:rsid w:val="00B501E3"/>
    <w:rsid w:val="00B548E9"/>
    <w:rsid w:val="00B5780B"/>
    <w:rsid w:val="00B6395E"/>
    <w:rsid w:val="00B63D9E"/>
    <w:rsid w:val="00B673BA"/>
    <w:rsid w:val="00B70369"/>
    <w:rsid w:val="00B72F06"/>
    <w:rsid w:val="00B8227B"/>
    <w:rsid w:val="00B825E3"/>
    <w:rsid w:val="00B87FE6"/>
    <w:rsid w:val="00B910F8"/>
    <w:rsid w:val="00B92246"/>
    <w:rsid w:val="00B9405F"/>
    <w:rsid w:val="00BA058B"/>
    <w:rsid w:val="00BA100D"/>
    <w:rsid w:val="00BB375C"/>
    <w:rsid w:val="00BB66AE"/>
    <w:rsid w:val="00BC1C5D"/>
    <w:rsid w:val="00BC3DA8"/>
    <w:rsid w:val="00BC4438"/>
    <w:rsid w:val="00BD0403"/>
    <w:rsid w:val="00BD46EA"/>
    <w:rsid w:val="00BD73E1"/>
    <w:rsid w:val="00BF0F04"/>
    <w:rsid w:val="00BF1126"/>
    <w:rsid w:val="00BF3EAC"/>
    <w:rsid w:val="00C000D4"/>
    <w:rsid w:val="00C001E6"/>
    <w:rsid w:val="00C00C07"/>
    <w:rsid w:val="00C0478C"/>
    <w:rsid w:val="00C15164"/>
    <w:rsid w:val="00C16186"/>
    <w:rsid w:val="00C22B2B"/>
    <w:rsid w:val="00C22FB2"/>
    <w:rsid w:val="00C23FA9"/>
    <w:rsid w:val="00C303A7"/>
    <w:rsid w:val="00C32C41"/>
    <w:rsid w:val="00C333DD"/>
    <w:rsid w:val="00C341AD"/>
    <w:rsid w:val="00C351EA"/>
    <w:rsid w:val="00C376AE"/>
    <w:rsid w:val="00C37E79"/>
    <w:rsid w:val="00C47F94"/>
    <w:rsid w:val="00C50FC8"/>
    <w:rsid w:val="00C51AAC"/>
    <w:rsid w:val="00C53982"/>
    <w:rsid w:val="00C5528D"/>
    <w:rsid w:val="00C64AA4"/>
    <w:rsid w:val="00C72C32"/>
    <w:rsid w:val="00C75004"/>
    <w:rsid w:val="00C76248"/>
    <w:rsid w:val="00C9072A"/>
    <w:rsid w:val="00C945F4"/>
    <w:rsid w:val="00CB6CE0"/>
    <w:rsid w:val="00CB76BE"/>
    <w:rsid w:val="00CC3038"/>
    <w:rsid w:val="00CC317C"/>
    <w:rsid w:val="00CC33F5"/>
    <w:rsid w:val="00CC4D59"/>
    <w:rsid w:val="00CC733F"/>
    <w:rsid w:val="00CF2F83"/>
    <w:rsid w:val="00CF7A82"/>
    <w:rsid w:val="00D063CB"/>
    <w:rsid w:val="00D16841"/>
    <w:rsid w:val="00D21A5A"/>
    <w:rsid w:val="00D40698"/>
    <w:rsid w:val="00D52CE7"/>
    <w:rsid w:val="00D56638"/>
    <w:rsid w:val="00D56753"/>
    <w:rsid w:val="00D76FAA"/>
    <w:rsid w:val="00D84C7F"/>
    <w:rsid w:val="00D949E4"/>
    <w:rsid w:val="00D96E69"/>
    <w:rsid w:val="00DA4F9E"/>
    <w:rsid w:val="00DA58EC"/>
    <w:rsid w:val="00DC4D82"/>
    <w:rsid w:val="00DC4FBC"/>
    <w:rsid w:val="00DC640C"/>
    <w:rsid w:val="00DD30CF"/>
    <w:rsid w:val="00DD7134"/>
    <w:rsid w:val="00DE3C3F"/>
    <w:rsid w:val="00DF37B0"/>
    <w:rsid w:val="00DF463C"/>
    <w:rsid w:val="00E00379"/>
    <w:rsid w:val="00E03612"/>
    <w:rsid w:val="00E054CD"/>
    <w:rsid w:val="00E06798"/>
    <w:rsid w:val="00E117AB"/>
    <w:rsid w:val="00E13182"/>
    <w:rsid w:val="00E23FFE"/>
    <w:rsid w:val="00E26097"/>
    <w:rsid w:val="00E32FD7"/>
    <w:rsid w:val="00E40919"/>
    <w:rsid w:val="00E41A8C"/>
    <w:rsid w:val="00E43B9B"/>
    <w:rsid w:val="00E44DB7"/>
    <w:rsid w:val="00E47580"/>
    <w:rsid w:val="00E60B94"/>
    <w:rsid w:val="00E7303B"/>
    <w:rsid w:val="00E81ABD"/>
    <w:rsid w:val="00E83A2E"/>
    <w:rsid w:val="00E85430"/>
    <w:rsid w:val="00E924B4"/>
    <w:rsid w:val="00E977AC"/>
    <w:rsid w:val="00E97A10"/>
    <w:rsid w:val="00EA3E55"/>
    <w:rsid w:val="00EA6922"/>
    <w:rsid w:val="00EB371B"/>
    <w:rsid w:val="00EB5859"/>
    <w:rsid w:val="00EB67FE"/>
    <w:rsid w:val="00EC1864"/>
    <w:rsid w:val="00ED0A81"/>
    <w:rsid w:val="00ED15FC"/>
    <w:rsid w:val="00ED2BE0"/>
    <w:rsid w:val="00EE3FB8"/>
    <w:rsid w:val="00EE4940"/>
    <w:rsid w:val="00EE5A7B"/>
    <w:rsid w:val="00EE60A7"/>
    <w:rsid w:val="00F018D4"/>
    <w:rsid w:val="00F031C3"/>
    <w:rsid w:val="00F03A41"/>
    <w:rsid w:val="00F1354D"/>
    <w:rsid w:val="00F22843"/>
    <w:rsid w:val="00F228C5"/>
    <w:rsid w:val="00F25A9B"/>
    <w:rsid w:val="00F306F6"/>
    <w:rsid w:val="00F40D8E"/>
    <w:rsid w:val="00F42321"/>
    <w:rsid w:val="00F437E4"/>
    <w:rsid w:val="00F43BFF"/>
    <w:rsid w:val="00F4686C"/>
    <w:rsid w:val="00F54B38"/>
    <w:rsid w:val="00F7094D"/>
    <w:rsid w:val="00F77361"/>
    <w:rsid w:val="00F801E6"/>
    <w:rsid w:val="00F82176"/>
    <w:rsid w:val="00F86EF9"/>
    <w:rsid w:val="00F92CE7"/>
    <w:rsid w:val="00F92F05"/>
    <w:rsid w:val="00F97EB6"/>
    <w:rsid w:val="00FC34AA"/>
    <w:rsid w:val="00FC7790"/>
    <w:rsid w:val="00FC79A3"/>
    <w:rsid w:val="00FD16BA"/>
    <w:rsid w:val="00FD5450"/>
    <w:rsid w:val="00FD586B"/>
    <w:rsid w:val="00FD7C12"/>
    <w:rsid w:val="00FE244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A5E3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5E69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B2B49A90-7962-4FFC-B468-E8508521456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9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Birkan Çalışkan / İz İletişim</cp:lastModifiedBy>
  <cp:revision>4</cp:revision>
  <cp:lastPrinted>2019-10-24T15:33:00Z</cp:lastPrinted>
  <dcterms:created xsi:type="dcterms:W3CDTF">2021-01-22T07:27:00Z</dcterms:created>
  <dcterms:modified xsi:type="dcterms:W3CDTF">2021-01-22T07:47:00Z</dcterms:modified>
</cp:coreProperties>
</file>