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A911D" w14:textId="53CB5069" w:rsidR="00292E43" w:rsidRPr="00F135CF" w:rsidRDefault="00D179E7">
      <w:pPr>
        <w:pStyle w:val="GvdeMetni"/>
        <w:ind w:left="4259"/>
        <w:rPr>
          <w:rFonts w:ascii="CorpoS" w:hAnsi="CorpoS"/>
          <w:sz w:val="20"/>
        </w:rPr>
      </w:pPr>
      <w:r w:rsidRPr="00F135CF">
        <w:rPr>
          <w:rFonts w:ascii="CorpoS" w:hAnsi="CorpoS"/>
          <w:noProof/>
          <w:sz w:val="20"/>
        </w:rPr>
        <mc:AlternateContent>
          <mc:Choice Requires="wps">
            <w:drawing>
              <wp:anchor distT="0" distB="0" distL="0" distR="0" simplePos="0" relativeHeight="15729664" behindDoc="0" locked="0" layoutInCell="1" allowOverlap="1" wp14:anchorId="4DC94807" wp14:editId="054BD280">
                <wp:simplePos x="0" y="0"/>
                <wp:positionH relativeFrom="page">
                  <wp:posOffset>180975</wp:posOffset>
                </wp:positionH>
                <wp:positionV relativeFrom="page">
                  <wp:posOffset>7553959</wp:posOffset>
                </wp:positionV>
                <wp:extent cx="14604" cy="14604"/>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04" cy="14604"/>
                        </a:xfrm>
                        <a:custGeom>
                          <a:avLst/>
                          <a:gdLst/>
                          <a:ahLst/>
                          <a:cxnLst/>
                          <a:rect l="l" t="t" r="r" b="b"/>
                          <a:pathLst>
                            <a:path w="14604" h="14604">
                              <a:moveTo>
                                <a:pt x="11341" y="0"/>
                              </a:moveTo>
                              <a:lnTo>
                                <a:pt x="3263" y="0"/>
                              </a:lnTo>
                              <a:lnTo>
                                <a:pt x="0" y="3301"/>
                              </a:lnTo>
                              <a:lnTo>
                                <a:pt x="0" y="7366"/>
                              </a:lnTo>
                              <a:lnTo>
                                <a:pt x="0" y="11303"/>
                              </a:lnTo>
                              <a:lnTo>
                                <a:pt x="3263" y="14605"/>
                              </a:lnTo>
                              <a:lnTo>
                                <a:pt x="11341" y="14605"/>
                              </a:lnTo>
                              <a:lnTo>
                                <a:pt x="14605" y="11303"/>
                              </a:lnTo>
                              <a:lnTo>
                                <a:pt x="14605" y="3301"/>
                              </a:lnTo>
                              <a:lnTo>
                                <a:pt x="113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688D8C4" id="Graphic 2" o:spid="_x0000_s1026" style="position:absolute;margin-left:14.25pt;margin-top:594.8pt;width:1.15pt;height:1.15pt;z-index:15729664;visibility:visible;mso-wrap-style:square;mso-wrap-distance-left:0;mso-wrap-distance-top:0;mso-wrap-distance-right:0;mso-wrap-distance-bottom:0;mso-position-horizontal:absolute;mso-position-horizontal-relative:page;mso-position-vertical:absolute;mso-position-vertical-relative:page;v-text-anchor:top" coordsize="14604,146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" path="m11341,l3263,,,3301,,7366r,3937l3263,14605r8078,l14605,11303r,-8002l11341,xe" fillcolor="black" stroked="f">
                <v:path arrowok="t"/>
                <w10:wrap anchorx="page" anchory="page"/>
              </v:shape>
            </w:pict>
          </mc:Fallback>
        </mc:AlternateContent>
      </w:r>
      <w:r w:rsidRPr="00F135CF">
        <w:rPr>
          <w:rFonts w:ascii="CorpoS" w:hAnsi="CorpoS"/>
          <w:noProof/>
          <w:sz w:val="20"/>
        </w:rPr>
        <mc:AlternateContent>
          <mc:Choice Requires="wps">
            <w:drawing>
              <wp:anchor distT="0" distB="0" distL="0" distR="0" simplePos="0" relativeHeight="15730176" behindDoc="0" locked="0" layoutInCell="1" allowOverlap="1" wp14:anchorId="6601A5D0" wp14:editId="6843090E">
                <wp:simplePos x="0" y="0"/>
                <wp:positionH relativeFrom="page">
                  <wp:posOffset>180339</wp:posOffset>
                </wp:positionH>
                <wp:positionV relativeFrom="page">
                  <wp:posOffset>5356224</wp:posOffset>
                </wp:positionV>
                <wp:extent cx="13970" cy="1397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0845" y="0"/>
                              </a:moveTo>
                              <a:lnTo>
                                <a:pt x="3124" y="0"/>
                              </a:lnTo>
                              <a:lnTo>
                                <a:pt x="0" y="3175"/>
                              </a:lnTo>
                              <a:lnTo>
                                <a:pt x="0" y="6985"/>
                              </a:lnTo>
                              <a:lnTo>
                                <a:pt x="0" y="10795"/>
                              </a:lnTo>
                              <a:lnTo>
                                <a:pt x="3124" y="13970"/>
                              </a:lnTo>
                              <a:lnTo>
                                <a:pt x="10845" y="13970"/>
                              </a:lnTo>
                              <a:lnTo>
                                <a:pt x="13970" y="10795"/>
                              </a:lnTo>
                              <a:lnTo>
                                <a:pt x="13970" y="3175"/>
                              </a:lnTo>
                              <a:lnTo>
                                <a:pt x="1084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D923A1E" id="Graphic 3" o:spid="_x0000_s1026" style="position:absolute;margin-left:14.2pt;margin-top:421.75pt;width:1.1pt;height:1.1pt;z-index:15730176;visibility:visible;mso-wrap-style:square;mso-wrap-distance-left:0;mso-wrap-distance-top:0;mso-wrap-distance-right:0;mso-wrap-distance-bottom:0;mso-position-horizontal:absolute;mso-position-horizontal-relative:page;mso-position-vertical:absolute;mso-position-vertical-relative:page;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" path="m10845,l3124,,,3175,,6985r,3810l3124,13970r7721,l13970,10795r,-7620l10845,xe" fillcolor="black" stroked="f">
                <v:path arrowok="t"/>
                <w10:wrap anchorx="page" anchory="page"/>
              </v:shape>
            </w:pict>
          </mc:Fallback>
        </mc:AlternateContent>
      </w:r>
      <w:r w:rsidRPr="00F135CF">
        <w:rPr>
          <w:rFonts w:ascii="CorpoS" w:hAnsi="CorpoS"/>
          <w:noProof/>
          <w:sz w:val="20"/>
        </w:rPr>
        <mc:AlternateContent>
          <mc:Choice Requires="wps">
            <w:drawing>
              <wp:anchor distT="0" distB="0" distL="0" distR="0" simplePos="0" relativeHeight="15730688" behindDoc="0" locked="0" layoutInCell="1" allowOverlap="1" wp14:anchorId="6EBF5EE3" wp14:editId="3EA80D85">
                <wp:simplePos x="0" y="0"/>
                <wp:positionH relativeFrom="page">
                  <wp:posOffset>181610</wp:posOffset>
                </wp:positionH>
                <wp:positionV relativeFrom="page">
                  <wp:posOffset>3774439</wp:posOffset>
                </wp:positionV>
                <wp:extent cx="13970" cy="1397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0845" y="0"/>
                              </a:moveTo>
                              <a:lnTo>
                                <a:pt x="3124" y="0"/>
                              </a:lnTo>
                              <a:lnTo>
                                <a:pt x="0" y="3175"/>
                              </a:lnTo>
                              <a:lnTo>
                                <a:pt x="0" y="6985"/>
                              </a:lnTo>
                              <a:lnTo>
                                <a:pt x="0" y="10795"/>
                              </a:lnTo>
                              <a:lnTo>
                                <a:pt x="3124" y="13970"/>
                              </a:lnTo>
                              <a:lnTo>
                                <a:pt x="10845" y="13970"/>
                              </a:lnTo>
                              <a:lnTo>
                                <a:pt x="13969" y="10795"/>
                              </a:lnTo>
                              <a:lnTo>
                                <a:pt x="13969" y="3175"/>
                              </a:lnTo>
                              <a:lnTo>
                                <a:pt x="1084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BA4F9D1" id="Graphic 4" o:spid="_x0000_s1026" style="position:absolute;margin-left:14.3pt;margin-top:297.2pt;width:1.1pt;height:1.1pt;z-index:15730688;visibility:visible;mso-wrap-style:square;mso-wrap-distance-left:0;mso-wrap-distance-top:0;mso-wrap-distance-right:0;mso-wrap-distance-bottom:0;mso-position-horizontal:absolute;mso-position-horizontal-relative:page;mso-position-vertical:absolute;mso-position-vertical-relative:page;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" path="m10845,l3124,,,3175,,6985r,3810l3124,13970r7721,l13969,10795r,-7620l10845,xe" fillcolor="black" stroked="f">
                <v:path arrowok="t"/>
                <w10:wrap anchorx="page" anchory="page"/>
              </v:shape>
            </w:pict>
          </mc:Fallback>
        </mc:AlternateContent>
      </w:r>
      <w:r w:rsidRPr="00F135CF">
        <w:rPr>
          <w:rFonts w:ascii="CorpoS" w:hAnsi="CorpoS"/>
          <w:noProof/>
          <w:sz w:val="20"/>
        </w:rPr>
        <w:drawing>
          <wp:inline distT="0" distB="0" distL="0" distR="0" wp14:anchorId="501B8640" wp14:editId="4AFA2469">
            <wp:extent cx="722523" cy="717803"/>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1" cstate="print"/>
                    <a:stretch>
                      <a:fillRect/>
                    </a:stretch>
                  </pic:blipFill>
                  <pic:spPr>
                    <a:xfrm>
                      <a:off x="0" y="0"/>
                      <a:ext cx="722523" cy="717803"/>
                    </a:xfrm>
                    <a:prstGeom prst="rect">
                      <a:avLst/>
                    </a:prstGeom>
                  </pic:spPr>
                </pic:pic>
              </a:graphicData>
            </a:graphic>
          </wp:inline>
        </w:drawing>
      </w:r>
    </w:p>
    <w:p w14:paraId="604DD9FA" w14:textId="39D8B4E5" w:rsidR="00292E43" w:rsidRPr="00F135CF" w:rsidRDefault="006E154E">
      <w:pPr>
        <w:pStyle w:val="GvdeMetni"/>
        <w:spacing w:before="60"/>
        <w:rPr>
          <w:rFonts w:ascii="CorpoS" w:hAnsi="CorpoS"/>
          <w:sz w:val="20"/>
        </w:rPr>
      </w:pPr>
      <w:r w:rsidRPr="00F135CF">
        <w:rPr>
          <w:rFonts w:ascii="CorpoS" w:hAnsi="CorpoS"/>
          <w:noProof/>
          <w:sz w:val="20"/>
        </w:rPr>
        <w:drawing>
          <wp:anchor distT="0" distB="0" distL="0" distR="0" simplePos="0" relativeHeight="487587840" behindDoc="1" locked="0" layoutInCell="1" allowOverlap="1" wp14:anchorId="79539DD8" wp14:editId="253BA877">
            <wp:simplePos x="0" y="0"/>
            <wp:positionH relativeFrom="page">
              <wp:posOffset>5431154</wp:posOffset>
            </wp:positionH>
            <wp:positionV relativeFrom="paragraph">
              <wp:posOffset>199770</wp:posOffset>
            </wp:positionV>
            <wp:extent cx="1076811" cy="123444"/>
            <wp:effectExtent l="0" t="0" r="0" b="0"/>
            <wp:wrapTopAndBottom/>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2" cstate="print"/>
                    <a:stretch>
                      <a:fillRect/>
                    </a:stretch>
                  </pic:blipFill>
                  <pic:spPr>
                    <a:xfrm>
                      <a:off x="0" y="0"/>
                      <a:ext cx="1076811" cy="123444"/>
                    </a:xfrm>
                    <a:prstGeom prst="rect">
                      <a:avLst/>
                    </a:prstGeom>
                  </pic:spPr>
                </pic:pic>
              </a:graphicData>
            </a:graphic>
          </wp:anchor>
        </w:drawing>
      </w:r>
    </w:p>
    <w:p w14:paraId="25B040DC" w14:textId="4CB8EAF4" w:rsidR="00292E43" w:rsidRPr="00F135CF" w:rsidRDefault="00292E43">
      <w:pPr>
        <w:pStyle w:val="GvdeMetni"/>
        <w:spacing w:before="3"/>
        <w:rPr>
          <w:rFonts w:ascii="CorpoS" w:hAnsi="CorpoS"/>
          <w:sz w:val="7"/>
        </w:rPr>
      </w:pPr>
    </w:p>
    <w:p w14:paraId="75B5071E" w14:textId="5DC9FFA6" w:rsidR="00292E43" w:rsidRPr="00F135CF" w:rsidRDefault="00A320D5" w:rsidP="006E154E">
      <w:pPr>
        <w:pStyle w:val="GvdeMetni"/>
        <w:spacing w:before="267"/>
        <w:ind w:left="7200" w:firstLine="720"/>
        <w:rPr>
          <w:rFonts w:ascii="CorpoS" w:hAnsi="CorpoS"/>
          <w:bCs/>
          <w:sz w:val="40"/>
        </w:rPr>
      </w:pPr>
      <w:r w:rsidRPr="00F135CF">
        <w:rPr>
          <w:rFonts w:ascii="CorpoS" w:hAnsi="CorpoS"/>
          <w:bCs/>
        </w:rPr>
        <w:t>24</w:t>
      </w:r>
      <w:r w:rsidR="006E154E" w:rsidRPr="00F135CF">
        <w:rPr>
          <w:rFonts w:ascii="CorpoS" w:hAnsi="CorpoS"/>
          <w:bCs/>
        </w:rPr>
        <w:t>.0</w:t>
      </w:r>
      <w:r w:rsidR="002B463B" w:rsidRPr="00F135CF">
        <w:rPr>
          <w:rFonts w:ascii="CorpoS" w:hAnsi="CorpoS"/>
          <w:bCs/>
        </w:rPr>
        <w:t>7</w:t>
      </w:r>
      <w:r w:rsidR="006E154E" w:rsidRPr="00F135CF">
        <w:rPr>
          <w:rFonts w:ascii="CorpoS" w:hAnsi="CorpoS"/>
          <w:bCs/>
        </w:rPr>
        <w:t>.2026</w:t>
      </w:r>
    </w:p>
    <w:p w14:paraId="24D53527" w14:textId="77777777" w:rsidR="006E154E" w:rsidRPr="00F135CF" w:rsidRDefault="006E154E">
      <w:pPr>
        <w:pStyle w:val="KonuBal"/>
        <w:rPr>
          <w:rFonts w:ascii="CorpoS" w:hAnsi="CorpoS"/>
        </w:rPr>
      </w:pPr>
    </w:p>
    <w:p w14:paraId="0B544CAC" w14:textId="77777777" w:rsidR="00C05B87" w:rsidRPr="00F135CF" w:rsidRDefault="00C05B87" w:rsidP="00C05B87">
      <w:pPr>
        <w:pStyle w:val="ListeParagraf"/>
        <w:tabs>
          <w:tab w:val="left" w:pos="948"/>
        </w:tabs>
        <w:spacing w:before="230" w:line="276" w:lineRule="auto"/>
        <w:ind w:firstLine="0"/>
        <w:jc w:val="center"/>
        <w:rPr>
          <w:rFonts w:ascii="CorpoS" w:hAnsi="CorpoS"/>
          <w:b/>
        </w:rPr>
      </w:pPr>
      <w:r w:rsidRPr="00F135CF">
        <w:rPr>
          <w:rFonts w:ascii="CorpoS" w:hAnsi="CorpoS"/>
          <w:b/>
          <w:bCs/>
          <w:sz w:val="40"/>
          <w:szCs w:val="40"/>
        </w:rPr>
        <w:t>Yeni Mercedes-Benz S-Serisi ve Mercedes-</w:t>
      </w:r>
      <w:proofErr w:type="spellStart"/>
      <w:r w:rsidRPr="00F135CF">
        <w:rPr>
          <w:rFonts w:ascii="CorpoS" w:hAnsi="CorpoS"/>
          <w:b/>
          <w:bCs/>
          <w:sz w:val="40"/>
          <w:szCs w:val="40"/>
        </w:rPr>
        <w:t>Maybach</w:t>
      </w:r>
      <w:proofErr w:type="spellEnd"/>
      <w:r w:rsidRPr="00F135CF">
        <w:rPr>
          <w:rFonts w:ascii="CorpoS" w:hAnsi="CorpoS"/>
          <w:b/>
          <w:bCs/>
          <w:sz w:val="40"/>
          <w:szCs w:val="40"/>
        </w:rPr>
        <w:t xml:space="preserve"> S-Serisi Türkiye’de</w:t>
      </w:r>
    </w:p>
    <w:p w14:paraId="538AB981" w14:textId="4D77DFC0" w:rsidR="00292E43" w:rsidRPr="00F135CF" w:rsidRDefault="00C05B87">
      <w:pPr>
        <w:pStyle w:val="ListeParagraf"/>
        <w:numPr>
          <w:ilvl w:val="0"/>
          <w:numId w:val="1"/>
        </w:numPr>
        <w:tabs>
          <w:tab w:val="left" w:pos="948"/>
        </w:tabs>
        <w:spacing w:before="230" w:line="276" w:lineRule="auto"/>
        <w:rPr>
          <w:rFonts w:ascii="CorpoS" w:hAnsi="CorpoS"/>
          <w:b/>
        </w:rPr>
      </w:pPr>
      <w:r w:rsidRPr="00F135CF">
        <w:rPr>
          <w:rFonts w:ascii="CorpoS" w:hAnsi="CorpoS"/>
          <w:b/>
        </w:rPr>
        <w:t>Konforu kusursuz bir seviyeye taşıyan y</w:t>
      </w:r>
      <w:r w:rsidR="006E426E" w:rsidRPr="00F135CF">
        <w:rPr>
          <w:rFonts w:ascii="CorpoS" w:hAnsi="CorpoS"/>
          <w:b/>
        </w:rPr>
        <w:t xml:space="preserve">eni </w:t>
      </w:r>
      <w:r w:rsidR="00114C8C" w:rsidRPr="00F135CF">
        <w:rPr>
          <w:rFonts w:ascii="CorpoS" w:hAnsi="CorpoS"/>
          <w:b/>
        </w:rPr>
        <w:t>Mercedes-Benz S-Serisi ve Mercedes-</w:t>
      </w:r>
      <w:proofErr w:type="spellStart"/>
      <w:r w:rsidR="00114C8C" w:rsidRPr="00F135CF">
        <w:rPr>
          <w:rFonts w:ascii="CorpoS" w:hAnsi="CorpoS"/>
          <w:b/>
        </w:rPr>
        <w:t>Maybach</w:t>
      </w:r>
      <w:proofErr w:type="spellEnd"/>
      <w:r w:rsidR="00114C8C" w:rsidRPr="00F135CF">
        <w:rPr>
          <w:rFonts w:ascii="CorpoS" w:hAnsi="CorpoS"/>
          <w:b/>
        </w:rPr>
        <w:t xml:space="preserve"> S-Serisi en kapsamlı güncelleme ve makyajlarının ardından </w:t>
      </w:r>
      <w:r w:rsidRPr="00F135CF">
        <w:rPr>
          <w:rFonts w:ascii="CorpoS" w:hAnsi="CorpoS"/>
          <w:b/>
          <w:bCs/>
        </w:rPr>
        <w:t>Türkiye’de satışa sunuldu.</w:t>
      </w:r>
    </w:p>
    <w:p w14:paraId="38EAE75D" w14:textId="3E827357" w:rsidR="00114C8C" w:rsidRPr="00F135CF" w:rsidRDefault="00114C8C" w:rsidP="004B29DB">
      <w:pPr>
        <w:pStyle w:val="ListeParagraf"/>
        <w:numPr>
          <w:ilvl w:val="0"/>
          <w:numId w:val="1"/>
        </w:numPr>
        <w:tabs>
          <w:tab w:val="left" w:pos="948"/>
        </w:tabs>
        <w:spacing w:line="280" w:lineRule="exact"/>
        <w:rPr>
          <w:rFonts w:ascii="CorpoS" w:hAnsi="CorpoS"/>
          <w:b/>
        </w:rPr>
      </w:pPr>
      <w:r w:rsidRPr="00F135CF">
        <w:rPr>
          <w:rFonts w:ascii="CorpoS" w:hAnsi="CorpoS"/>
          <w:b/>
          <w:bCs/>
        </w:rPr>
        <w:t>Mercedes-Benz</w:t>
      </w:r>
      <w:r w:rsidR="004B29DB" w:rsidRPr="00F135CF">
        <w:rPr>
          <w:rFonts w:ascii="CorpoS" w:hAnsi="CorpoS"/>
          <w:b/>
          <w:bCs/>
        </w:rPr>
        <w:t xml:space="preserve"> S-Serisi, </w:t>
      </w:r>
      <w:r w:rsidRPr="00F135CF">
        <w:rPr>
          <w:rFonts w:ascii="CorpoS" w:hAnsi="CorpoS"/>
          <w:b/>
          <w:bCs/>
        </w:rPr>
        <w:t xml:space="preserve">6 silindirli </w:t>
      </w:r>
      <w:r w:rsidR="00757283" w:rsidRPr="00F135CF">
        <w:rPr>
          <w:rFonts w:ascii="CorpoS" w:hAnsi="CorpoS"/>
          <w:b/>
          <w:bCs/>
        </w:rPr>
        <w:t xml:space="preserve">benzinli ve </w:t>
      </w:r>
      <w:r w:rsidRPr="00F135CF">
        <w:rPr>
          <w:rFonts w:ascii="CorpoS" w:hAnsi="CorpoS"/>
          <w:b/>
          <w:bCs/>
        </w:rPr>
        <w:t>dizel motor</w:t>
      </w:r>
      <w:r w:rsidR="00757283" w:rsidRPr="00F135CF">
        <w:rPr>
          <w:rFonts w:ascii="CorpoS" w:hAnsi="CorpoS"/>
          <w:b/>
          <w:bCs/>
        </w:rPr>
        <w:t xml:space="preserve"> seçenekleriyle hem performans hem konfor sunuyor</w:t>
      </w:r>
      <w:r w:rsidRPr="00F135CF">
        <w:rPr>
          <w:rFonts w:ascii="CorpoS" w:hAnsi="CorpoS"/>
          <w:b/>
          <w:bCs/>
        </w:rPr>
        <w:t>. </w:t>
      </w:r>
      <w:r w:rsidRPr="00F135CF">
        <w:rPr>
          <w:rFonts w:ascii="CorpoS" w:hAnsi="CorpoS"/>
          <w:b/>
        </w:rPr>
        <w:t> </w:t>
      </w:r>
    </w:p>
    <w:p w14:paraId="5C13E452" w14:textId="62A047F2" w:rsidR="00292E43" w:rsidRPr="00F135CF" w:rsidRDefault="00C15910" w:rsidP="00C15910">
      <w:pPr>
        <w:pStyle w:val="ListeParagraf"/>
        <w:numPr>
          <w:ilvl w:val="0"/>
          <w:numId w:val="1"/>
        </w:numPr>
        <w:tabs>
          <w:tab w:val="left" w:pos="948"/>
        </w:tabs>
        <w:spacing w:line="280" w:lineRule="exact"/>
        <w:rPr>
          <w:rFonts w:ascii="CorpoS" w:hAnsi="CorpoS"/>
          <w:b/>
        </w:rPr>
      </w:pPr>
      <w:r w:rsidRPr="00F135CF">
        <w:rPr>
          <w:rFonts w:ascii="CorpoS" w:hAnsi="CorpoS"/>
          <w:b/>
          <w:bCs/>
        </w:rPr>
        <w:t>Mercedes-</w:t>
      </w:r>
      <w:proofErr w:type="spellStart"/>
      <w:r w:rsidRPr="00F135CF">
        <w:rPr>
          <w:rFonts w:ascii="CorpoS" w:hAnsi="CorpoS"/>
          <w:b/>
          <w:bCs/>
        </w:rPr>
        <w:t>Maybach</w:t>
      </w:r>
      <w:proofErr w:type="spellEnd"/>
      <w:r w:rsidRPr="00F135CF">
        <w:rPr>
          <w:rFonts w:ascii="CorpoS" w:hAnsi="CorpoS"/>
          <w:b/>
          <w:bCs/>
        </w:rPr>
        <w:t xml:space="preserve"> S-Serisi de </w:t>
      </w:r>
      <w:proofErr w:type="spellStart"/>
      <w:r w:rsidR="00114C8C" w:rsidRPr="00F135CF">
        <w:rPr>
          <w:rFonts w:ascii="CorpoS" w:hAnsi="CorpoS"/>
          <w:b/>
          <w:bCs/>
        </w:rPr>
        <w:t>Maybach'a</w:t>
      </w:r>
      <w:proofErr w:type="spellEnd"/>
      <w:r w:rsidR="00114C8C" w:rsidRPr="00F135CF">
        <w:rPr>
          <w:rFonts w:ascii="CorpoS" w:hAnsi="CorpoS"/>
          <w:b/>
          <w:bCs/>
        </w:rPr>
        <w:t xml:space="preserve"> özgü tasarıma sahip </w:t>
      </w:r>
      <w:proofErr w:type="gramStart"/>
      <w:r w:rsidR="00114C8C" w:rsidRPr="00F135CF">
        <w:rPr>
          <w:rFonts w:ascii="CorpoS" w:hAnsi="CorpoS"/>
          <w:b/>
          <w:bCs/>
        </w:rPr>
        <w:t>MB.OS</w:t>
      </w:r>
      <w:proofErr w:type="gramEnd"/>
      <w:r w:rsidR="00114C8C" w:rsidRPr="00F135CF">
        <w:rPr>
          <w:rFonts w:ascii="CorpoS" w:hAnsi="CorpoS"/>
          <w:b/>
          <w:bCs/>
        </w:rPr>
        <w:t xml:space="preserve"> ve dördüncü nesil MBUX gibi yenilikçi teknolojiler</w:t>
      </w:r>
      <w:r w:rsidRPr="00F135CF">
        <w:rPr>
          <w:rFonts w:ascii="CorpoS" w:hAnsi="CorpoS"/>
          <w:b/>
          <w:bCs/>
        </w:rPr>
        <w:t>i y</w:t>
      </w:r>
      <w:r w:rsidR="00114C8C" w:rsidRPr="00F135CF">
        <w:rPr>
          <w:rFonts w:ascii="CorpoS" w:hAnsi="CorpoS"/>
          <w:b/>
          <w:bCs/>
        </w:rPr>
        <w:t>eni altı ve sekiz silindirli motorlar</w:t>
      </w:r>
      <w:r w:rsidRPr="00F135CF">
        <w:rPr>
          <w:rFonts w:ascii="CorpoS" w:hAnsi="CorpoS"/>
          <w:b/>
          <w:bCs/>
        </w:rPr>
        <w:t xml:space="preserve">la </w:t>
      </w:r>
      <w:r w:rsidR="00114C8C" w:rsidRPr="00F135CF">
        <w:rPr>
          <w:rFonts w:ascii="CorpoS" w:hAnsi="CorpoS"/>
          <w:b/>
          <w:bCs/>
        </w:rPr>
        <w:t xml:space="preserve">üstün bir incelik ve verimlilikle bir araya getiriyor. </w:t>
      </w:r>
    </w:p>
    <w:p w14:paraId="05C56C71" w14:textId="77777777" w:rsidR="00C15910" w:rsidRPr="00F135CF" w:rsidRDefault="00C15910" w:rsidP="00C15910">
      <w:pPr>
        <w:pStyle w:val="ListeParagraf"/>
        <w:tabs>
          <w:tab w:val="left" w:pos="948"/>
        </w:tabs>
        <w:spacing w:line="280" w:lineRule="exact"/>
        <w:ind w:firstLine="0"/>
        <w:rPr>
          <w:rFonts w:ascii="CorpoS" w:hAnsi="CorpoS"/>
          <w:b/>
        </w:rPr>
      </w:pPr>
    </w:p>
    <w:p w14:paraId="005581F5" w14:textId="0187A243" w:rsidR="000B3253" w:rsidRPr="00F135CF" w:rsidRDefault="00C15910" w:rsidP="003A7F66">
      <w:pPr>
        <w:pStyle w:val="GvdeMetni"/>
        <w:spacing w:line="259" w:lineRule="auto"/>
        <w:ind w:left="228" w:right="80"/>
        <w:jc w:val="both"/>
        <w:rPr>
          <w:rFonts w:ascii="CorpoS" w:hAnsi="CorpoS"/>
        </w:rPr>
      </w:pPr>
      <w:r w:rsidRPr="00F135CF">
        <w:rPr>
          <w:rFonts w:ascii="CorpoS" w:hAnsi="CorpoS"/>
        </w:rPr>
        <w:t xml:space="preserve">Dünyanın en çok satan lüks sedanı olan ve segmentinin referansı olmayı sürdüren S-Serisi ve </w:t>
      </w:r>
      <w:r w:rsidR="00B6175D" w:rsidRPr="00F135CF">
        <w:rPr>
          <w:rFonts w:ascii="CorpoS" w:hAnsi="CorpoS"/>
        </w:rPr>
        <w:t xml:space="preserve">deneyimi </w:t>
      </w:r>
      <w:r w:rsidR="00B27C89" w:rsidRPr="00F135CF">
        <w:rPr>
          <w:rFonts w:ascii="CorpoS" w:hAnsi="CorpoS"/>
        </w:rPr>
        <w:t xml:space="preserve">en üst seviyeye taşıyan </w:t>
      </w:r>
      <w:r w:rsidRPr="00F135CF">
        <w:rPr>
          <w:rFonts w:ascii="CorpoS" w:hAnsi="CorpoS"/>
        </w:rPr>
        <w:t>Mercedes-</w:t>
      </w:r>
      <w:proofErr w:type="spellStart"/>
      <w:r w:rsidRPr="00F135CF">
        <w:rPr>
          <w:rFonts w:ascii="CorpoS" w:hAnsi="CorpoS"/>
        </w:rPr>
        <w:t>Maybach</w:t>
      </w:r>
      <w:proofErr w:type="spellEnd"/>
      <w:r w:rsidRPr="00F135CF">
        <w:rPr>
          <w:rFonts w:ascii="CorpoS" w:hAnsi="CorpoS"/>
        </w:rPr>
        <w:t xml:space="preserve"> S-Serisi, tarihlerinin en kapsamlı güncellemeleri ile Türkiye’de de satışa sunuldu. Mercedes-Benz S-Serisi </w:t>
      </w:r>
      <w:r w:rsidR="00DA42B1" w:rsidRPr="00F135CF">
        <w:rPr>
          <w:rFonts w:ascii="CorpoS" w:hAnsi="CorpoS"/>
        </w:rPr>
        <w:t>ve</w:t>
      </w:r>
      <w:r w:rsidRPr="00F135CF">
        <w:rPr>
          <w:rFonts w:ascii="CorpoS" w:hAnsi="CorpoS"/>
        </w:rPr>
        <w:t xml:space="preserve"> Mercedes-</w:t>
      </w:r>
      <w:proofErr w:type="spellStart"/>
      <w:r w:rsidRPr="00F135CF">
        <w:rPr>
          <w:rFonts w:ascii="CorpoS" w:hAnsi="CorpoS"/>
        </w:rPr>
        <w:t>Maybach</w:t>
      </w:r>
      <w:proofErr w:type="spellEnd"/>
      <w:r w:rsidRPr="00F135CF">
        <w:rPr>
          <w:rFonts w:ascii="CorpoS" w:hAnsi="CorpoS"/>
        </w:rPr>
        <w:t xml:space="preserve"> S-Serisi</w:t>
      </w:r>
      <w:r w:rsidR="00DA42B1" w:rsidRPr="00F135CF">
        <w:rPr>
          <w:rFonts w:ascii="CorpoS" w:hAnsi="CorpoS"/>
        </w:rPr>
        <w:t xml:space="preserve">, </w:t>
      </w:r>
      <w:r w:rsidRPr="00F135CF">
        <w:rPr>
          <w:rFonts w:ascii="CorpoS" w:hAnsi="CorpoS"/>
        </w:rPr>
        <w:t>Carl Benz’in 1886’da otomobili icat edişinin 140. Yılı anısına; mühendislik ustalığı, zanaatkârlık ve benzersiz “</w:t>
      </w:r>
      <w:proofErr w:type="spellStart"/>
      <w:r w:rsidRPr="00F135CF">
        <w:rPr>
          <w:rFonts w:ascii="CorpoS" w:hAnsi="CorpoS"/>
        </w:rPr>
        <w:t>Welcome</w:t>
      </w:r>
      <w:proofErr w:type="spellEnd"/>
      <w:r w:rsidRPr="00F135CF">
        <w:rPr>
          <w:rFonts w:ascii="CorpoS" w:hAnsi="CorpoS"/>
        </w:rPr>
        <w:t xml:space="preserve"> </w:t>
      </w:r>
      <w:proofErr w:type="spellStart"/>
      <w:r w:rsidRPr="00F135CF">
        <w:rPr>
          <w:rFonts w:ascii="CorpoS" w:hAnsi="CorpoS"/>
        </w:rPr>
        <w:t>home</w:t>
      </w:r>
      <w:proofErr w:type="spellEnd"/>
      <w:r w:rsidRPr="00F135CF">
        <w:rPr>
          <w:rFonts w:ascii="CorpoS" w:hAnsi="CorpoS"/>
        </w:rPr>
        <w:t>.” hissi sunan mirasını ileri taşıyor. </w:t>
      </w:r>
    </w:p>
    <w:p w14:paraId="7CAC9277" w14:textId="77777777" w:rsidR="007725E8" w:rsidRPr="00F135CF" w:rsidRDefault="007725E8" w:rsidP="003A7F66">
      <w:pPr>
        <w:pStyle w:val="GvdeMetni"/>
        <w:spacing w:line="259" w:lineRule="auto"/>
        <w:ind w:left="228" w:right="80"/>
        <w:jc w:val="both"/>
        <w:rPr>
          <w:rFonts w:ascii="CorpoS" w:hAnsi="CorpoS"/>
        </w:rPr>
      </w:pPr>
    </w:p>
    <w:p w14:paraId="045EAB24" w14:textId="70159C16" w:rsidR="007725E8" w:rsidRPr="00F135CF" w:rsidRDefault="007725E8" w:rsidP="003A7F66">
      <w:pPr>
        <w:pStyle w:val="GvdeMetni"/>
        <w:spacing w:line="259" w:lineRule="auto"/>
        <w:ind w:left="228" w:right="80"/>
        <w:jc w:val="both"/>
        <w:rPr>
          <w:rFonts w:ascii="CorpoS" w:hAnsi="CorpoS"/>
          <w:b/>
          <w:bCs/>
        </w:rPr>
      </w:pPr>
      <w:r w:rsidRPr="00F135CF">
        <w:rPr>
          <w:rFonts w:ascii="CorpoS" w:hAnsi="CorpoS"/>
          <w:b/>
          <w:bCs/>
        </w:rPr>
        <w:t xml:space="preserve">Her iki </w:t>
      </w:r>
      <w:r w:rsidR="00056EB6" w:rsidRPr="00F135CF">
        <w:rPr>
          <w:rFonts w:ascii="CorpoS" w:hAnsi="CorpoS"/>
          <w:b/>
          <w:bCs/>
        </w:rPr>
        <w:t>otomobil</w:t>
      </w:r>
      <w:r w:rsidRPr="00F135CF">
        <w:rPr>
          <w:rFonts w:ascii="CorpoS" w:hAnsi="CorpoS"/>
          <w:b/>
          <w:bCs/>
        </w:rPr>
        <w:t xml:space="preserve"> d</w:t>
      </w:r>
      <w:r w:rsidR="00056EB6" w:rsidRPr="00F135CF">
        <w:rPr>
          <w:rFonts w:ascii="CorpoS" w:hAnsi="CorpoS"/>
          <w:b/>
          <w:bCs/>
        </w:rPr>
        <w:t>e</w:t>
      </w:r>
      <w:r w:rsidRPr="00F135CF">
        <w:rPr>
          <w:rFonts w:ascii="CorpoS" w:hAnsi="CorpoS"/>
          <w:b/>
          <w:bCs/>
        </w:rPr>
        <w:t xml:space="preserve"> güçlü görüntüsüyle karakter</w:t>
      </w:r>
      <w:r w:rsidR="001D2868" w:rsidRPr="00F135CF">
        <w:rPr>
          <w:rFonts w:ascii="CorpoS" w:hAnsi="CorpoS"/>
          <w:b/>
          <w:bCs/>
        </w:rPr>
        <w:t>ler</w:t>
      </w:r>
      <w:r w:rsidRPr="00F135CF">
        <w:rPr>
          <w:rFonts w:ascii="CorpoS" w:hAnsi="CorpoS"/>
          <w:b/>
          <w:bCs/>
        </w:rPr>
        <w:t>ini yansıtıyor</w:t>
      </w:r>
    </w:p>
    <w:p w14:paraId="3ED8402C" w14:textId="4713D71C" w:rsidR="007725E8" w:rsidRPr="00F135CF" w:rsidRDefault="007725E8" w:rsidP="003A7F66">
      <w:pPr>
        <w:pStyle w:val="GvdeMetni"/>
        <w:spacing w:line="259" w:lineRule="auto"/>
        <w:ind w:left="228" w:right="80"/>
        <w:jc w:val="both"/>
        <w:rPr>
          <w:rFonts w:ascii="CorpoS" w:hAnsi="CorpoS"/>
        </w:rPr>
      </w:pPr>
      <w:r w:rsidRPr="00F135CF">
        <w:rPr>
          <w:rFonts w:ascii="CorpoS" w:hAnsi="CorpoS"/>
        </w:rPr>
        <w:t xml:space="preserve">Yeni </w:t>
      </w:r>
      <w:r w:rsidR="00F070CB" w:rsidRPr="00F135CF">
        <w:rPr>
          <w:rFonts w:ascii="CorpoS" w:hAnsi="CorpoS"/>
        </w:rPr>
        <w:t>Mercedes-Benz S 450 d 4MATIC L ve yeni Mercedes-Benz S 500 4MATIC L</w:t>
      </w:r>
      <w:r w:rsidRPr="00F135CF">
        <w:rPr>
          <w:rFonts w:ascii="CorpoS" w:hAnsi="CorpoS"/>
        </w:rPr>
        <w:t xml:space="preserve">, yaklaşık yüzde 20 </w:t>
      </w:r>
      <w:r w:rsidR="00056EB6" w:rsidRPr="00F135CF">
        <w:rPr>
          <w:rFonts w:ascii="CorpoS" w:hAnsi="CorpoS"/>
        </w:rPr>
        <w:t>genişletilmiş</w:t>
      </w:r>
      <w:r w:rsidRPr="00F135CF">
        <w:rPr>
          <w:rFonts w:ascii="CorpoS" w:hAnsi="CorpoS"/>
        </w:rPr>
        <w:t>, aydınlatmalı üç boyutlu krom yıldızlı ön ızgara</w:t>
      </w:r>
      <w:r w:rsidR="00F070CB" w:rsidRPr="00F135CF">
        <w:rPr>
          <w:rFonts w:ascii="CorpoS" w:hAnsi="CorpoS"/>
        </w:rPr>
        <w:t>larıyla</w:t>
      </w:r>
      <w:r w:rsidRPr="00F135CF">
        <w:rPr>
          <w:rFonts w:ascii="CorpoS" w:hAnsi="CorpoS"/>
        </w:rPr>
        <w:t xml:space="preserve"> dikkat </w:t>
      </w:r>
      <w:r w:rsidRPr="00741F33">
        <w:rPr>
          <w:rFonts w:ascii="CorpoS" w:hAnsi="CorpoS"/>
          <w:color w:val="000000" w:themeColor="text1"/>
        </w:rPr>
        <w:t>çekiyor</w:t>
      </w:r>
      <w:r w:rsidR="00697C3D">
        <w:rPr>
          <w:rFonts w:ascii="CorpoS" w:hAnsi="CorpoS"/>
          <w:color w:val="000000" w:themeColor="text1"/>
        </w:rPr>
        <w:t xml:space="preserve">. </w:t>
      </w:r>
      <w:r w:rsidR="00F070CB" w:rsidRPr="00F135CF">
        <w:rPr>
          <w:rFonts w:ascii="CorpoS" w:hAnsi="CorpoS"/>
        </w:rPr>
        <w:t>Yeni DIGITAL LIGHT far teknolojisi, Micro-LED teknolojisi ile yaklaşık yüzde 40 daha fazla aydınlatma ve 600 metreye kadar menzile sahip dönebilen ULTRA RANGE uzun far sunuyor. Üç yıldız biçimli, krom çerçeveli yeniden tasarlanmış arka farlar ise S-Serisi’nin tasarım dilini gece de gündüz de belirgin şekilde keskinleştiriyor.</w:t>
      </w:r>
    </w:p>
    <w:p w14:paraId="3941CF0A" w14:textId="77777777" w:rsidR="007725E8" w:rsidRPr="00F135CF" w:rsidRDefault="007725E8" w:rsidP="003A7F66">
      <w:pPr>
        <w:pStyle w:val="GvdeMetni"/>
        <w:spacing w:line="259" w:lineRule="auto"/>
        <w:ind w:left="228" w:right="80"/>
        <w:jc w:val="both"/>
        <w:rPr>
          <w:rFonts w:ascii="CorpoS" w:hAnsi="CorpoS"/>
        </w:rPr>
      </w:pPr>
    </w:p>
    <w:p w14:paraId="036F8C86" w14:textId="474A0CBD" w:rsidR="00F070CB" w:rsidRPr="00F135CF" w:rsidRDefault="007725E8" w:rsidP="003A7F66">
      <w:pPr>
        <w:pStyle w:val="GvdeMetni"/>
        <w:spacing w:line="259" w:lineRule="auto"/>
        <w:ind w:left="228" w:right="80"/>
        <w:jc w:val="both"/>
        <w:rPr>
          <w:rFonts w:ascii="CorpoS" w:hAnsi="CorpoS"/>
        </w:rPr>
      </w:pPr>
      <w:r w:rsidRPr="00F135CF">
        <w:rPr>
          <w:rFonts w:ascii="CorpoS" w:hAnsi="CorpoS"/>
        </w:rPr>
        <w:t>Mercedes-</w:t>
      </w:r>
      <w:proofErr w:type="spellStart"/>
      <w:r w:rsidRPr="00F135CF">
        <w:rPr>
          <w:rFonts w:ascii="CorpoS" w:hAnsi="CorpoS"/>
        </w:rPr>
        <w:t>Maybach</w:t>
      </w:r>
      <w:proofErr w:type="spellEnd"/>
      <w:r w:rsidRPr="00F135CF">
        <w:rPr>
          <w:rFonts w:ascii="CorpoS" w:hAnsi="CorpoS"/>
        </w:rPr>
        <w:t xml:space="preserve"> S</w:t>
      </w:r>
      <w:r w:rsidR="00F070CB" w:rsidRPr="00F135CF">
        <w:rPr>
          <w:rFonts w:ascii="CorpoS" w:hAnsi="CorpoS"/>
        </w:rPr>
        <w:t xml:space="preserve"> 580</w:t>
      </w:r>
      <w:r w:rsidR="003A7F66" w:rsidRPr="00F135CF">
        <w:rPr>
          <w:rFonts w:ascii="CorpoS" w:hAnsi="CorpoS"/>
        </w:rPr>
        <w:t>’in</w:t>
      </w:r>
      <w:r w:rsidRPr="00F135CF">
        <w:rPr>
          <w:rFonts w:ascii="CorpoS" w:hAnsi="CorpoS"/>
        </w:rPr>
        <w:t xml:space="preserve"> önemli ölçüde büyütülen radyatör ızgarası ve ızgara çerçevesindeki aydınlatmalı </w:t>
      </w:r>
      <w:proofErr w:type="spellStart"/>
      <w:r w:rsidRPr="00F135CF">
        <w:rPr>
          <w:rFonts w:ascii="CorpoS" w:hAnsi="CorpoS"/>
        </w:rPr>
        <w:t>Maybach</w:t>
      </w:r>
      <w:proofErr w:type="spellEnd"/>
      <w:r w:rsidRPr="00F135CF">
        <w:rPr>
          <w:rFonts w:ascii="CorpoS" w:hAnsi="CorpoS"/>
        </w:rPr>
        <w:t xml:space="preserve"> yazısı markanın ayrıcalıklı duruşunu güçlendiriyor</w:t>
      </w:r>
      <w:r w:rsidR="00697C3D">
        <w:rPr>
          <w:rFonts w:ascii="CorpoS" w:hAnsi="CorpoS"/>
        </w:rPr>
        <w:t xml:space="preserve">. </w:t>
      </w:r>
      <w:proofErr w:type="spellStart"/>
      <w:r w:rsidR="00F070CB" w:rsidRPr="00F135CF">
        <w:rPr>
          <w:rFonts w:ascii="CorpoS" w:hAnsi="CorpoS"/>
        </w:rPr>
        <w:t>Rose</w:t>
      </w:r>
      <w:proofErr w:type="spellEnd"/>
      <w:r w:rsidR="00F070CB" w:rsidRPr="00F135CF">
        <w:rPr>
          <w:rFonts w:ascii="CorpoS" w:hAnsi="CorpoS"/>
        </w:rPr>
        <w:t xml:space="preserve"> altın rengi detaylara sahip çift yıldızlı farlar, krom </w:t>
      </w:r>
      <w:proofErr w:type="spellStart"/>
      <w:r w:rsidR="00F070CB" w:rsidRPr="00F135CF">
        <w:rPr>
          <w:rFonts w:ascii="CorpoS" w:hAnsi="CorpoS"/>
        </w:rPr>
        <w:t>Maybach</w:t>
      </w:r>
      <w:proofErr w:type="spellEnd"/>
      <w:r w:rsidR="00F070CB" w:rsidRPr="00F135CF">
        <w:rPr>
          <w:rFonts w:ascii="CorpoS" w:hAnsi="CorpoS"/>
        </w:rPr>
        <w:t xml:space="preserve"> logosu ve yeniden tasarlanmış arka dekoratif çıta</w:t>
      </w:r>
      <w:r w:rsidR="003A7F66" w:rsidRPr="00F135CF">
        <w:rPr>
          <w:rFonts w:ascii="CorpoS" w:hAnsi="CorpoS"/>
        </w:rPr>
        <w:t>,</w:t>
      </w:r>
      <w:r w:rsidR="00F070CB" w:rsidRPr="00F135CF">
        <w:rPr>
          <w:rFonts w:ascii="CorpoS" w:hAnsi="CorpoS"/>
        </w:rPr>
        <w:t xml:space="preserve"> modele kendine özgü bir karakter katıyor. Mercedes-Benz yıldızının daima kusursuz hizalanmasını sağlayan dövme jantlar, </w:t>
      </w:r>
      <w:proofErr w:type="spellStart"/>
      <w:r w:rsidR="00F070CB" w:rsidRPr="00F135CF">
        <w:rPr>
          <w:rFonts w:ascii="CorpoS" w:hAnsi="CorpoS"/>
        </w:rPr>
        <w:t>Maybach</w:t>
      </w:r>
      <w:proofErr w:type="spellEnd"/>
      <w:r w:rsidR="00F070CB" w:rsidRPr="00F135CF">
        <w:rPr>
          <w:rFonts w:ascii="CorpoS" w:hAnsi="CorpoS"/>
        </w:rPr>
        <w:t xml:space="preserve"> amblemli </w:t>
      </w:r>
      <w:proofErr w:type="spellStart"/>
      <w:r w:rsidR="00F070CB" w:rsidRPr="00F135CF">
        <w:rPr>
          <w:rFonts w:ascii="CorpoS" w:hAnsi="CorpoS"/>
        </w:rPr>
        <w:t>marşpiyel</w:t>
      </w:r>
      <w:proofErr w:type="spellEnd"/>
      <w:r w:rsidR="00F070CB" w:rsidRPr="00F135CF">
        <w:rPr>
          <w:rFonts w:ascii="CorpoS" w:hAnsi="CorpoS"/>
        </w:rPr>
        <w:t xml:space="preserve"> ışık efekti ve arka bölümdeki otomatik konforlu kapılar, binişi ve inişi zarif bir deneyime dönüştürüyor.</w:t>
      </w:r>
    </w:p>
    <w:p w14:paraId="2C16D1C3" w14:textId="77777777" w:rsidR="007725E8" w:rsidRPr="00F135CF" w:rsidRDefault="007725E8" w:rsidP="003A7F66">
      <w:pPr>
        <w:pStyle w:val="GvdeMetni"/>
        <w:spacing w:line="259" w:lineRule="auto"/>
        <w:ind w:left="228" w:right="80"/>
        <w:jc w:val="both"/>
        <w:rPr>
          <w:rFonts w:ascii="CorpoS" w:hAnsi="CorpoS"/>
        </w:rPr>
      </w:pPr>
    </w:p>
    <w:p w14:paraId="264E90CA" w14:textId="77777777" w:rsidR="008013E0" w:rsidRPr="00F135CF" w:rsidRDefault="008013E0" w:rsidP="003A7F66">
      <w:pPr>
        <w:pStyle w:val="GvdeMetni"/>
        <w:spacing w:line="259" w:lineRule="auto"/>
        <w:ind w:left="228" w:right="80"/>
        <w:jc w:val="both"/>
        <w:rPr>
          <w:rFonts w:ascii="CorpoS" w:hAnsi="CorpoS"/>
          <w:b/>
          <w:bCs/>
        </w:rPr>
      </w:pPr>
      <w:r w:rsidRPr="00F135CF">
        <w:rPr>
          <w:rFonts w:ascii="CorpoS" w:hAnsi="CorpoS"/>
          <w:b/>
          <w:bCs/>
        </w:rPr>
        <w:t>İç mekanlar hem dinlenmek hem de çalışmak için ideal</w:t>
      </w:r>
    </w:p>
    <w:p w14:paraId="7B3C8743" w14:textId="42661842" w:rsidR="00F070CB" w:rsidRPr="00F135CF" w:rsidRDefault="00D07FA4" w:rsidP="003A7F66">
      <w:pPr>
        <w:pStyle w:val="GvdeMetni"/>
        <w:spacing w:line="259" w:lineRule="auto"/>
        <w:ind w:left="228" w:right="80"/>
        <w:jc w:val="both"/>
        <w:rPr>
          <w:rFonts w:ascii="CorpoS" w:hAnsi="CorpoS"/>
        </w:rPr>
      </w:pPr>
      <w:r w:rsidRPr="00F135CF">
        <w:rPr>
          <w:rFonts w:ascii="CorpoS" w:hAnsi="CorpoS"/>
        </w:rPr>
        <w:t xml:space="preserve">Konfor, malzemeler ve dijital </w:t>
      </w:r>
      <w:r w:rsidR="003A7F66" w:rsidRPr="00F135CF">
        <w:rPr>
          <w:rFonts w:ascii="CorpoS" w:hAnsi="CorpoS"/>
        </w:rPr>
        <w:t>zekâ</w:t>
      </w:r>
      <w:r w:rsidRPr="00F135CF">
        <w:rPr>
          <w:rFonts w:ascii="CorpoS" w:hAnsi="CorpoS"/>
        </w:rPr>
        <w:t xml:space="preserve"> sayesinde huzur veren bir alan ile mobil bir çalışma yerinin kombinasyonu</w:t>
      </w:r>
      <w:r w:rsidR="003A7F66" w:rsidRPr="00F135CF">
        <w:rPr>
          <w:rFonts w:ascii="CorpoS" w:hAnsi="CorpoS"/>
        </w:rPr>
        <w:t>nu</w:t>
      </w:r>
      <w:r w:rsidRPr="00F135CF">
        <w:rPr>
          <w:rFonts w:ascii="CorpoS" w:hAnsi="CorpoS"/>
        </w:rPr>
        <w:t xml:space="preserve"> sağlayan Mercedes-Benz S-Serisi’nin orta konsolu, artık yeni aydınlatmalı bardak tutucuların yanı sıra kolayca erişilebilen mobil telefon </w:t>
      </w:r>
      <w:r w:rsidR="00162DFA" w:rsidRPr="00697C3D">
        <w:rPr>
          <w:rFonts w:ascii="CorpoS" w:hAnsi="CorpoS"/>
        </w:rPr>
        <w:t>fonksiyonu</w:t>
      </w:r>
      <w:r w:rsidRPr="00F135CF">
        <w:rPr>
          <w:rFonts w:ascii="CorpoS" w:hAnsi="CorpoS"/>
        </w:rPr>
        <w:t xml:space="preserve"> sunuyor. </w:t>
      </w:r>
      <w:r w:rsidR="00F070CB" w:rsidRPr="00F135CF">
        <w:rPr>
          <w:rFonts w:ascii="CorpoS" w:hAnsi="CorpoS"/>
        </w:rPr>
        <w:t>Önde</w:t>
      </w:r>
      <w:r w:rsidR="0088567A" w:rsidRPr="00F135CF">
        <w:rPr>
          <w:rFonts w:ascii="CorpoS" w:hAnsi="CorpoS"/>
        </w:rPr>
        <w:t xml:space="preserve"> sürüşün başlamasıyla omuz ve üst vücut bölgesinde anında sıcaklık hissi yaratan</w:t>
      </w:r>
      <w:r w:rsidR="00F070CB" w:rsidRPr="00F135CF">
        <w:rPr>
          <w:rFonts w:ascii="CorpoS" w:hAnsi="CorpoS"/>
        </w:rPr>
        <w:t xml:space="preserve"> ısıtmalı emniyet kemerler</w:t>
      </w:r>
      <w:r w:rsidR="0088567A" w:rsidRPr="00F135CF">
        <w:rPr>
          <w:rFonts w:ascii="CorpoS" w:hAnsi="CorpoS"/>
        </w:rPr>
        <w:t>inin yanı sıra</w:t>
      </w:r>
      <w:r w:rsidR="00F070CB" w:rsidRPr="00F135CF">
        <w:rPr>
          <w:rFonts w:ascii="CorpoS" w:hAnsi="CorpoS"/>
        </w:rPr>
        <w:t xml:space="preserve"> </w:t>
      </w:r>
      <w:r w:rsidR="0088567A" w:rsidRPr="00F135CF">
        <w:rPr>
          <w:rFonts w:ascii="CorpoS" w:hAnsi="CorpoS"/>
        </w:rPr>
        <w:t xml:space="preserve">hassas, geliştirilmiş ve kişiselleştirilmiş iklimlendirmeye </w:t>
      </w:r>
      <w:r w:rsidR="003A7F66" w:rsidRPr="00F135CF">
        <w:rPr>
          <w:rFonts w:ascii="CorpoS" w:hAnsi="CorpoS"/>
        </w:rPr>
        <w:t>imkân</w:t>
      </w:r>
      <w:r w:rsidR="0088567A" w:rsidRPr="00F135CF">
        <w:rPr>
          <w:rFonts w:ascii="CorpoS" w:hAnsi="CorpoS"/>
        </w:rPr>
        <w:t xml:space="preserve"> veren THERMOTRONIC, ENERGIZING AIR CONTROL </w:t>
      </w:r>
      <w:r w:rsidR="00F070CB" w:rsidRPr="00F135CF">
        <w:rPr>
          <w:rFonts w:ascii="CorpoS" w:hAnsi="CorpoS"/>
        </w:rPr>
        <w:t>ve dijital hava menfezleri, her koltuk pozisyonu</w:t>
      </w:r>
      <w:r w:rsidR="0088567A" w:rsidRPr="00F135CF">
        <w:rPr>
          <w:rFonts w:ascii="CorpoS" w:hAnsi="CorpoS"/>
        </w:rPr>
        <w:t>na özel</w:t>
      </w:r>
      <w:r w:rsidR="00F070CB" w:rsidRPr="00F135CF">
        <w:rPr>
          <w:rFonts w:ascii="CorpoS" w:hAnsi="CorpoS"/>
        </w:rPr>
        <w:t xml:space="preserve"> bir ortam havası yaratıyor. </w:t>
      </w:r>
      <w:r w:rsidR="0088567A" w:rsidRPr="00F135CF">
        <w:rPr>
          <w:rFonts w:ascii="CorpoS" w:hAnsi="CorpoS"/>
        </w:rPr>
        <w:t xml:space="preserve">S-Serisi'nin arka bölümü ise lüks sedanın ayırt edici özelliği olarak öne çıkıyor. </w:t>
      </w:r>
      <w:r w:rsidR="00F070CB" w:rsidRPr="00F135CF">
        <w:rPr>
          <w:rFonts w:ascii="CorpoS" w:hAnsi="CorpoS"/>
        </w:rPr>
        <w:t xml:space="preserve">Arka bölümde elektrikli ayarlanabilir koltuklar, </w:t>
      </w:r>
      <w:r w:rsidR="0088567A" w:rsidRPr="00F135CF">
        <w:rPr>
          <w:rFonts w:ascii="CorpoS" w:hAnsi="CorpoS"/>
        </w:rPr>
        <w:t xml:space="preserve">isteğe bağlı sunulan tekli arka koltuklar, </w:t>
      </w:r>
      <w:r w:rsidR="00F070CB" w:rsidRPr="00F135CF">
        <w:rPr>
          <w:rFonts w:ascii="CorpoS" w:hAnsi="CorpoS"/>
        </w:rPr>
        <w:t xml:space="preserve">Arka Koltuk Konfor Paketi ve Konfor Paketi Plus ile </w:t>
      </w:r>
      <w:r w:rsidR="0088567A" w:rsidRPr="00F135CF">
        <w:rPr>
          <w:rFonts w:ascii="CorpoS" w:hAnsi="CorpoS"/>
        </w:rPr>
        <w:t>benzersiz bir rahatlama ve çalışma ortamı oluşturuluyor. Ayrıca arka koltukların kişiselleştirilebilmesi için arka koltuk hafıza paketi</w:t>
      </w:r>
      <w:r w:rsidR="00C12B5A" w:rsidRPr="00F135CF">
        <w:rPr>
          <w:rFonts w:ascii="CorpoS" w:hAnsi="CorpoS"/>
        </w:rPr>
        <w:t xml:space="preserve">, koltuk iklimlendirme, adaptif aydınlatma ile birbirinden ayrı kullanılabilen iki adet 13,1 inç ekrana sahip MBUX </w:t>
      </w:r>
      <w:r w:rsidR="003A7F66" w:rsidRPr="00F135CF">
        <w:rPr>
          <w:rFonts w:ascii="CorpoS" w:hAnsi="CorpoS"/>
        </w:rPr>
        <w:t>son teknoloji</w:t>
      </w:r>
      <w:r w:rsidR="00C12B5A" w:rsidRPr="00F135CF">
        <w:rPr>
          <w:rFonts w:ascii="CorpoS" w:hAnsi="CorpoS"/>
        </w:rPr>
        <w:t xml:space="preserve"> arka koltuk eğlence sistemi yer alıyor.</w:t>
      </w:r>
      <w:r w:rsidR="0088567A" w:rsidRPr="00F135CF">
        <w:rPr>
          <w:rFonts w:ascii="CorpoS" w:hAnsi="CorpoS"/>
        </w:rPr>
        <w:t xml:space="preserve"> </w:t>
      </w:r>
      <w:proofErr w:type="spellStart"/>
      <w:r w:rsidR="00F070CB" w:rsidRPr="00F135CF">
        <w:rPr>
          <w:rFonts w:ascii="CorpoS" w:hAnsi="CorpoS"/>
        </w:rPr>
        <w:t>Burmester</w:t>
      </w:r>
      <w:proofErr w:type="spellEnd"/>
      <w:r w:rsidR="00F070CB" w:rsidRPr="00F135CF">
        <w:rPr>
          <w:rFonts w:ascii="CorpoS" w:hAnsi="CorpoS"/>
        </w:rPr>
        <w:t>® High-</w:t>
      </w:r>
      <w:proofErr w:type="spellStart"/>
      <w:r w:rsidR="00F070CB" w:rsidRPr="00F135CF">
        <w:rPr>
          <w:rFonts w:ascii="CorpoS" w:hAnsi="CorpoS"/>
        </w:rPr>
        <w:t>End</w:t>
      </w:r>
      <w:proofErr w:type="spellEnd"/>
      <w:r w:rsidR="00F070CB" w:rsidRPr="00F135CF">
        <w:rPr>
          <w:rFonts w:ascii="CorpoS" w:hAnsi="CorpoS"/>
        </w:rPr>
        <w:t xml:space="preserve"> 4D-Surround ses</w:t>
      </w:r>
      <w:r w:rsidR="006D7AC4">
        <w:rPr>
          <w:rFonts w:ascii="CorpoS" w:hAnsi="CorpoS"/>
        </w:rPr>
        <w:t xml:space="preserve"> </w:t>
      </w:r>
      <w:r w:rsidR="00F070CB" w:rsidRPr="00F135CF">
        <w:rPr>
          <w:rFonts w:ascii="CorpoS" w:hAnsi="CorpoS"/>
        </w:rPr>
        <w:t xml:space="preserve">sistemi, koltuklardaki sekiz dokunsal dönüştürücü ve Dolby </w:t>
      </w:r>
      <w:proofErr w:type="spellStart"/>
      <w:r w:rsidR="00F070CB" w:rsidRPr="00F135CF">
        <w:rPr>
          <w:rFonts w:ascii="CorpoS" w:hAnsi="CorpoS"/>
        </w:rPr>
        <w:t>Atmos</w:t>
      </w:r>
      <w:proofErr w:type="spellEnd"/>
      <w:r w:rsidR="00F070CB" w:rsidRPr="00F135CF">
        <w:rPr>
          <w:rFonts w:ascii="CorpoS" w:hAnsi="CorpoS"/>
        </w:rPr>
        <w:t xml:space="preserve">® kalitesindeki oynatmasıyla dinlemeyi fiziksel bir deneyime </w:t>
      </w:r>
      <w:r w:rsidR="00F070CB" w:rsidRPr="00F135CF">
        <w:rPr>
          <w:rFonts w:ascii="CorpoS" w:hAnsi="CorpoS"/>
        </w:rPr>
        <w:lastRenderedPageBreak/>
        <w:t>dönüştürüyor.</w:t>
      </w:r>
    </w:p>
    <w:p w14:paraId="54B5B178" w14:textId="77777777" w:rsidR="00D07FA4" w:rsidRPr="00F135CF" w:rsidRDefault="00D07FA4" w:rsidP="003A7F66">
      <w:pPr>
        <w:pStyle w:val="GvdeMetni"/>
        <w:spacing w:line="259" w:lineRule="auto"/>
        <w:ind w:left="228" w:right="80"/>
        <w:jc w:val="both"/>
        <w:rPr>
          <w:rFonts w:ascii="CorpoS" w:hAnsi="CorpoS"/>
          <w:b/>
          <w:bCs/>
        </w:rPr>
      </w:pPr>
    </w:p>
    <w:p w14:paraId="39F9003E" w14:textId="616CCA5F" w:rsidR="00F070CB" w:rsidRPr="00F135CF" w:rsidRDefault="005B0E35" w:rsidP="003A7F66">
      <w:pPr>
        <w:pStyle w:val="GvdeMetni"/>
        <w:spacing w:line="259" w:lineRule="auto"/>
        <w:ind w:left="228" w:right="80"/>
        <w:jc w:val="both"/>
        <w:rPr>
          <w:rFonts w:ascii="CorpoS" w:hAnsi="CorpoS"/>
        </w:rPr>
      </w:pPr>
      <w:r w:rsidRPr="00F135CF">
        <w:rPr>
          <w:rFonts w:ascii="CorpoS" w:hAnsi="CorpoS"/>
        </w:rPr>
        <w:t>Mercedes-</w:t>
      </w:r>
      <w:proofErr w:type="spellStart"/>
      <w:r w:rsidRPr="00F135CF">
        <w:rPr>
          <w:rFonts w:ascii="CorpoS" w:hAnsi="CorpoS"/>
        </w:rPr>
        <w:t>Maybach</w:t>
      </w:r>
      <w:proofErr w:type="spellEnd"/>
      <w:r w:rsidRPr="00F135CF">
        <w:rPr>
          <w:rFonts w:ascii="CorpoS" w:hAnsi="CorpoS"/>
        </w:rPr>
        <w:t xml:space="preserve"> S 580 ’in iç </w:t>
      </w:r>
      <w:r w:rsidR="003A7F66" w:rsidRPr="00F135CF">
        <w:rPr>
          <w:rFonts w:ascii="CorpoS" w:hAnsi="CorpoS"/>
        </w:rPr>
        <w:t>mekânında</w:t>
      </w:r>
      <w:r w:rsidRPr="00F135CF">
        <w:rPr>
          <w:rFonts w:ascii="CorpoS" w:hAnsi="CorpoS"/>
        </w:rPr>
        <w:t xml:space="preserve"> kullanılan malzemeler ve ışık, derin bir huzur ve eksiksiz bir rahatlama ortamı yaratıyor. </w:t>
      </w:r>
      <w:r w:rsidR="00F070CB" w:rsidRPr="00F135CF">
        <w:rPr>
          <w:rFonts w:ascii="CorpoS" w:hAnsi="CorpoS"/>
        </w:rPr>
        <w:t xml:space="preserve">Genişletilmiş fonksiyonlara sahip orta konsol </w:t>
      </w:r>
      <w:r w:rsidRPr="00F135CF">
        <w:rPr>
          <w:rFonts w:ascii="CorpoS" w:hAnsi="CorpoS"/>
        </w:rPr>
        <w:t xml:space="preserve">şarj özellikli </w:t>
      </w:r>
      <w:proofErr w:type="gramStart"/>
      <w:r w:rsidRPr="00F135CF">
        <w:rPr>
          <w:rFonts w:ascii="CorpoS" w:hAnsi="CorpoS"/>
        </w:rPr>
        <w:t>entegre</w:t>
      </w:r>
      <w:proofErr w:type="gramEnd"/>
      <w:r w:rsidRPr="00F135CF">
        <w:rPr>
          <w:rFonts w:ascii="CorpoS" w:hAnsi="CorpoS"/>
        </w:rPr>
        <w:t xml:space="preserve"> akıllı telefon yuvası, </w:t>
      </w:r>
      <w:r w:rsidR="00F070CB" w:rsidRPr="00F135CF">
        <w:rPr>
          <w:rFonts w:ascii="CorpoS" w:hAnsi="CorpoS"/>
        </w:rPr>
        <w:t xml:space="preserve">açık gözenekli ahşaptan lüks süslemeler ve </w:t>
      </w:r>
      <w:r w:rsidRPr="00F135CF">
        <w:rPr>
          <w:rFonts w:ascii="CorpoS" w:hAnsi="CorpoS"/>
        </w:rPr>
        <w:t xml:space="preserve">ses, klima ve yardımcı sistemlere </w:t>
      </w:r>
      <w:r w:rsidR="00715510" w:rsidRPr="00F135CF">
        <w:rPr>
          <w:rFonts w:ascii="CorpoS" w:hAnsi="CorpoS"/>
        </w:rPr>
        <w:t xml:space="preserve">sahip </w:t>
      </w:r>
      <w:r w:rsidR="00F070CB" w:rsidRPr="00F135CF">
        <w:rPr>
          <w:rFonts w:ascii="CorpoS" w:hAnsi="CorpoS"/>
        </w:rPr>
        <w:t xml:space="preserve">özel </w:t>
      </w:r>
      <w:proofErr w:type="spellStart"/>
      <w:r w:rsidR="00F070CB" w:rsidRPr="00F135CF">
        <w:rPr>
          <w:rFonts w:ascii="CorpoS" w:hAnsi="CorpoS"/>
        </w:rPr>
        <w:t>Maybach</w:t>
      </w:r>
      <w:proofErr w:type="spellEnd"/>
      <w:r w:rsidR="00F070CB" w:rsidRPr="00F135CF">
        <w:rPr>
          <w:rFonts w:ascii="CorpoS" w:hAnsi="CorpoS"/>
        </w:rPr>
        <w:t xml:space="preserve"> renk paletini de kapsayan 64 renkli aktif ambiyans aydınlatması</w:t>
      </w:r>
      <w:r w:rsidR="003A7F66" w:rsidRPr="00F135CF">
        <w:rPr>
          <w:rFonts w:ascii="CorpoS" w:hAnsi="CorpoS"/>
        </w:rPr>
        <w:t>,</w:t>
      </w:r>
      <w:r w:rsidR="00F070CB" w:rsidRPr="00F135CF">
        <w:rPr>
          <w:rFonts w:ascii="CorpoS" w:hAnsi="CorpoS"/>
        </w:rPr>
        <w:t xml:space="preserve"> iç mekâna ayrıcalıklı bir hava katıyor. 10 litre hacimli çıkarılabilir </w:t>
      </w:r>
      <w:r w:rsidR="00694E63" w:rsidRPr="00697C3D">
        <w:rPr>
          <w:rFonts w:ascii="CorpoS" w:hAnsi="CorpoS"/>
        </w:rPr>
        <w:t>buzdolabı</w:t>
      </w:r>
      <w:r w:rsidR="00F070CB" w:rsidRPr="00F135CF">
        <w:rPr>
          <w:rFonts w:ascii="CorpoS" w:hAnsi="CorpoS"/>
        </w:rPr>
        <w:t xml:space="preserve"> ve gümüş kaplamalı şampanya kadehi tutucularından oluşan şampanya konsepti, tekli arka koltuklar ve </w:t>
      </w:r>
      <w:r w:rsidR="008013E0" w:rsidRPr="00F135CF">
        <w:rPr>
          <w:rFonts w:ascii="CorpoS" w:hAnsi="CorpoS"/>
        </w:rPr>
        <w:t>klima, stor güneşlikler ve eğlence sistemlerinin kumandasına yönelik yapılandırılabilir uzaktan kumandalı iki adet</w:t>
      </w:r>
      <w:r w:rsidR="00F070CB" w:rsidRPr="00F135CF">
        <w:rPr>
          <w:rFonts w:ascii="CorpoS" w:hAnsi="CorpoS"/>
        </w:rPr>
        <w:t xml:space="preserve"> </w:t>
      </w:r>
      <w:r w:rsidR="00AF0EFB" w:rsidRPr="00F135CF">
        <w:rPr>
          <w:rFonts w:ascii="CorpoS" w:hAnsi="CorpoS"/>
        </w:rPr>
        <w:t>13,1</w:t>
      </w:r>
      <w:r w:rsidR="00F070CB" w:rsidRPr="00F135CF">
        <w:rPr>
          <w:rFonts w:ascii="CorpoS" w:hAnsi="CorpoS"/>
        </w:rPr>
        <w:t xml:space="preserve"> </w:t>
      </w:r>
      <w:r w:rsidR="00AF0EFB" w:rsidRPr="00F135CF">
        <w:rPr>
          <w:rFonts w:ascii="CorpoS" w:hAnsi="CorpoS"/>
        </w:rPr>
        <w:t>inç</w:t>
      </w:r>
      <w:r w:rsidR="00F070CB" w:rsidRPr="00F135CF">
        <w:rPr>
          <w:rFonts w:ascii="CorpoS" w:hAnsi="CorpoS"/>
        </w:rPr>
        <w:t xml:space="preserve">lik arka bölüm ekranlarıyla birleşerek premium düzeyde bir </w:t>
      </w:r>
      <w:r w:rsidR="008013E0" w:rsidRPr="00F135CF">
        <w:rPr>
          <w:rFonts w:ascii="CorpoS" w:hAnsi="CorpoS"/>
        </w:rPr>
        <w:t>dinlenme</w:t>
      </w:r>
      <w:r w:rsidR="00F070CB" w:rsidRPr="00F135CF">
        <w:rPr>
          <w:rFonts w:ascii="CorpoS" w:hAnsi="CorpoS"/>
        </w:rPr>
        <w:t xml:space="preserve"> alanı yaratıyor. </w:t>
      </w:r>
      <w:r w:rsidR="008013E0" w:rsidRPr="00F135CF">
        <w:rPr>
          <w:rFonts w:ascii="CorpoS" w:hAnsi="CorpoS"/>
        </w:rPr>
        <w:t xml:space="preserve">Düğmeye basarak veya MBUX ile yumuşak şekilde açma ve kapama </w:t>
      </w:r>
      <w:r w:rsidR="003A7F66" w:rsidRPr="00F135CF">
        <w:rPr>
          <w:rFonts w:ascii="CorpoS" w:hAnsi="CorpoS"/>
        </w:rPr>
        <w:t>imkânı</w:t>
      </w:r>
      <w:r w:rsidR="008013E0" w:rsidRPr="00F135CF">
        <w:rPr>
          <w:rFonts w:ascii="CorpoS" w:hAnsi="CorpoS"/>
        </w:rPr>
        <w:t xml:space="preserve"> sunan </w:t>
      </w:r>
      <w:r w:rsidR="00F070CB" w:rsidRPr="00F135CF">
        <w:rPr>
          <w:rFonts w:ascii="CorpoS" w:hAnsi="CorpoS"/>
        </w:rPr>
        <w:t xml:space="preserve">otomatik </w:t>
      </w:r>
      <w:r w:rsidR="008013E0" w:rsidRPr="00F135CF">
        <w:rPr>
          <w:rFonts w:ascii="CorpoS" w:hAnsi="CorpoS"/>
        </w:rPr>
        <w:t>k</w:t>
      </w:r>
      <w:r w:rsidR="00F070CB" w:rsidRPr="00F135CF">
        <w:rPr>
          <w:rFonts w:ascii="CorpoS" w:hAnsi="CorpoS"/>
        </w:rPr>
        <w:t>onforlu kapılar ve öngörülü AIRMATIC süspansiyon sistemi, yolculuğu baştan sona zarif ve konforlu kılıyor.</w:t>
      </w:r>
    </w:p>
    <w:p w14:paraId="16BC616A" w14:textId="77777777" w:rsidR="00F070CB" w:rsidRPr="00F135CF" w:rsidRDefault="00F070CB" w:rsidP="003A7F66">
      <w:pPr>
        <w:pStyle w:val="GvdeMetni"/>
        <w:spacing w:line="259" w:lineRule="auto"/>
        <w:ind w:left="228" w:right="80"/>
        <w:jc w:val="both"/>
        <w:rPr>
          <w:rFonts w:ascii="CorpoS" w:hAnsi="CorpoS"/>
          <w:b/>
          <w:bCs/>
        </w:rPr>
      </w:pPr>
    </w:p>
    <w:p w14:paraId="112F92CC" w14:textId="208B2FFB" w:rsidR="007725E8" w:rsidRPr="00F135CF" w:rsidRDefault="001D2868" w:rsidP="003A7F66">
      <w:pPr>
        <w:pStyle w:val="GvdeMetni"/>
        <w:spacing w:line="259" w:lineRule="auto"/>
        <w:ind w:left="228" w:right="80"/>
        <w:jc w:val="both"/>
        <w:rPr>
          <w:rFonts w:ascii="CorpoS" w:hAnsi="CorpoS"/>
          <w:b/>
          <w:bCs/>
        </w:rPr>
      </w:pPr>
      <w:r w:rsidRPr="00F135CF">
        <w:rPr>
          <w:rFonts w:ascii="CorpoS" w:hAnsi="CorpoS"/>
          <w:b/>
          <w:bCs/>
        </w:rPr>
        <w:t>Mercedes-</w:t>
      </w:r>
      <w:proofErr w:type="spellStart"/>
      <w:r w:rsidRPr="00F135CF">
        <w:rPr>
          <w:rFonts w:ascii="CorpoS" w:hAnsi="CorpoS"/>
          <w:b/>
          <w:bCs/>
        </w:rPr>
        <w:t>Maybach</w:t>
      </w:r>
      <w:proofErr w:type="spellEnd"/>
      <w:r w:rsidRPr="00F135CF">
        <w:rPr>
          <w:rFonts w:ascii="CorpoS" w:hAnsi="CorpoS"/>
          <w:b/>
          <w:bCs/>
        </w:rPr>
        <w:t xml:space="preserve"> S-Serisi, farklı ekran tasarımıyla MBUX deneyimini farklı bir noktaya taşıyor</w:t>
      </w:r>
    </w:p>
    <w:p w14:paraId="691F48B1" w14:textId="094F6527" w:rsidR="007725E8" w:rsidRPr="00F135CF" w:rsidRDefault="007725E8" w:rsidP="003A7F66">
      <w:pPr>
        <w:pStyle w:val="GvdeMetni"/>
        <w:spacing w:line="259" w:lineRule="auto"/>
        <w:ind w:left="228" w:right="80"/>
        <w:jc w:val="both"/>
        <w:rPr>
          <w:rFonts w:ascii="CorpoS" w:hAnsi="CorpoS"/>
        </w:rPr>
      </w:pPr>
      <w:r w:rsidRPr="00F135CF">
        <w:rPr>
          <w:rFonts w:ascii="CorpoS" w:hAnsi="CorpoS"/>
        </w:rPr>
        <w:t xml:space="preserve">S-Serisi'nde </w:t>
      </w:r>
      <w:proofErr w:type="gramStart"/>
      <w:r w:rsidRPr="00F135CF">
        <w:rPr>
          <w:rFonts w:ascii="CorpoS" w:hAnsi="CorpoS"/>
        </w:rPr>
        <w:t>MB.OS</w:t>
      </w:r>
      <w:proofErr w:type="gramEnd"/>
      <w:r w:rsidRPr="00F135CF">
        <w:rPr>
          <w:rFonts w:ascii="CorpoS" w:hAnsi="CorpoS"/>
        </w:rPr>
        <w:t xml:space="preserve"> altyapısıyla çalışan yeni nesil MBUX; ChatGPT-4o, Microsoft Bing ve Google Gemini gibi birden fazla yapay zekâ ajanını bir araya getiriyor. </w:t>
      </w:r>
      <w:r w:rsidR="002B463B" w:rsidRPr="00F135CF">
        <w:rPr>
          <w:rFonts w:ascii="CorpoS" w:hAnsi="CorpoS"/>
        </w:rPr>
        <w:t xml:space="preserve">Yeni ekran konseptiyle standart olarak sunulan MBUX </w:t>
      </w:r>
      <w:proofErr w:type="spellStart"/>
      <w:r w:rsidR="002B463B" w:rsidRPr="00F135CF">
        <w:rPr>
          <w:rFonts w:ascii="CorpoS" w:hAnsi="CorpoS"/>
        </w:rPr>
        <w:t>Superscreen</w:t>
      </w:r>
      <w:proofErr w:type="spellEnd"/>
      <w:r w:rsidR="002B463B" w:rsidRPr="00F135CF">
        <w:rPr>
          <w:rFonts w:ascii="CorpoS" w:hAnsi="CorpoS"/>
        </w:rPr>
        <w:t xml:space="preserve">, 14,4 inçlik merkezi ekran ile 12,3 inçlik yolcu ekranını tek bir cam yüzey altında birleştirerek sanat eseri gibi gözüken bir görsel birim yaratıyor. Sürücü net ve odaklanmış bilgilerden yararlanırken, öndeki yolcu, araç hareket halindeyken bile akış, oyun veya uygulamalar gibi kişiselleştirilmiş bir eğlence deneyiminin keyfini çıkarabiliyor. </w:t>
      </w:r>
    </w:p>
    <w:p w14:paraId="247980F4" w14:textId="77777777" w:rsidR="00C92C0F" w:rsidRPr="00F135CF" w:rsidRDefault="00C92C0F" w:rsidP="003A7F66">
      <w:pPr>
        <w:pStyle w:val="GvdeMetni"/>
        <w:spacing w:line="259" w:lineRule="auto"/>
        <w:ind w:left="228" w:right="80"/>
        <w:jc w:val="both"/>
        <w:rPr>
          <w:rFonts w:ascii="CorpoS" w:hAnsi="CorpoS"/>
        </w:rPr>
      </w:pPr>
    </w:p>
    <w:p w14:paraId="704B0851" w14:textId="3B954274" w:rsidR="00AF0EFB" w:rsidRPr="00F135CF" w:rsidRDefault="007725E8" w:rsidP="003A7F66">
      <w:pPr>
        <w:pStyle w:val="GvdeMetni"/>
        <w:spacing w:line="259" w:lineRule="auto"/>
        <w:ind w:left="228" w:right="80"/>
        <w:jc w:val="both"/>
        <w:rPr>
          <w:rFonts w:ascii="CorpoS" w:hAnsi="CorpoS"/>
        </w:rPr>
      </w:pPr>
      <w:r w:rsidRPr="00F135CF">
        <w:rPr>
          <w:rFonts w:ascii="CorpoS" w:hAnsi="CorpoS"/>
        </w:rPr>
        <w:t>Mercedes-</w:t>
      </w:r>
      <w:proofErr w:type="spellStart"/>
      <w:r w:rsidRPr="00F135CF">
        <w:rPr>
          <w:rFonts w:ascii="CorpoS" w:hAnsi="CorpoS"/>
        </w:rPr>
        <w:t>Maybach'a</w:t>
      </w:r>
      <w:proofErr w:type="spellEnd"/>
      <w:r w:rsidRPr="00F135CF">
        <w:rPr>
          <w:rFonts w:ascii="CorpoS" w:hAnsi="CorpoS"/>
        </w:rPr>
        <w:t xml:space="preserve"> özgü ekran tasarımı bu deneyimi bir adım öteye taşıyor: gösterge paneli kadranları özel </w:t>
      </w:r>
      <w:proofErr w:type="spellStart"/>
      <w:r w:rsidRPr="00F135CF">
        <w:rPr>
          <w:rFonts w:ascii="CorpoS" w:hAnsi="CorpoS"/>
        </w:rPr>
        <w:t>rose</w:t>
      </w:r>
      <w:proofErr w:type="spellEnd"/>
      <w:r w:rsidRPr="00F135CF">
        <w:rPr>
          <w:rFonts w:ascii="CorpoS" w:hAnsi="CorpoS"/>
        </w:rPr>
        <w:t xml:space="preserve"> altın tonunda parlıyor, merkezi ekranda gül altını tonuyla tasvir edilen ikonografik Mercedes yıldızı avatar olarak yer alıyor. </w:t>
      </w:r>
      <w:proofErr w:type="gramStart"/>
      <w:r w:rsidR="002B463B" w:rsidRPr="00F135CF">
        <w:rPr>
          <w:rFonts w:ascii="CorpoS" w:hAnsi="CorpoS"/>
        </w:rPr>
        <w:t>Entegre</w:t>
      </w:r>
      <w:proofErr w:type="gramEnd"/>
      <w:r w:rsidR="002B463B" w:rsidRPr="00F135CF">
        <w:rPr>
          <w:rFonts w:ascii="CorpoS" w:hAnsi="CorpoS"/>
        </w:rPr>
        <w:t xml:space="preserve"> kameralar, </w:t>
      </w:r>
      <w:r w:rsidR="00AF0EFB" w:rsidRPr="00F135CF">
        <w:rPr>
          <w:rFonts w:ascii="CorpoS" w:hAnsi="CorpoS"/>
        </w:rPr>
        <w:t xml:space="preserve">video konferans, video akışı ve oyun gibi kullanımlara </w:t>
      </w:r>
      <w:r w:rsidR="003A7F66" w:rsidRPr="00F135CF">
        <w:rPr>
          <w:rFonts w:ascii="CorpoS" w:hAnsi="CorpoS"/>
        </w:rPr>
        <w:t>imkân</w:t>
      </w:r>
      <w:r w:rsidR="00AF0EFB" w:rsidRPr="00F135CF">
        <w:rPr>
          <w:rFonts w:ascii="CorpoS" w:hAnsi="CorpoS"/>
        </w:rPr>
        <w:t xml:space="preserve"> tanıyarak</w:t>
      </w:r>
      <w:r w:rsidR="002B463B" w:rsidRPr="00F135CF">
        <w:rPr>
          <w:rFonts w:ascii="CorpoS" w:hAnsi="CorpoS"/>
        </w:rPr>
        <w:t xml:space="preserve"> her yolculuğa yeni bir konfor ve verimlilik boyutu kazandırıyor.</w:t>
      </w:r>
    </w:p>
    <w:p w14:paraId="74AD63DF" w14:textId="3DACC0B1" w:rsidR="002B463B" w:rsidRPr="00F135CF" w:rsidRDefault="002B463B" w:rsidP="003A7F66">
      <w:pPr>
        <w:pStyle w:val="GvdeMetni"/>
        <w:spacing w:line="259" w:lineRule="auto"/>
        <w:ind w:left="228" w:right="80"/>
        <w:jc w:val="both"/>
        <w:rPr>
          <w:rFonts w:ascii="CorpoS" w:hAnsi="CorpoS"/>
        </w:rPr>
      </w:pPr>
      <w:r w:rsidRPr="00F135CF">
        <w:rPr>
          <w:rFonts w:ascii="CorpoS" w:hAnsi="CorpoS"/>
        </w:rPr>
        <w:t> </w:t>
      </w:r>
    </w:p>
    <w:p w14:paraId="2AC7B9B5" w14:textId="74083EFC" w:rsidR="007725E8" w:rsidRPr="00F135CF" w:rsidRDefault="007725E8" w:rsidP="003A7F66">
      <w:pPr>
        <w:pStyle w:val="GvdeMetni"/>
        <w:spacing w:line="259" w:lineRule="auto"/>
        <w:ind w:left="228" w:right="80"/>
        <w:jc w:val="both"/>
        <w:rPr>
          <w:rFonts w:ascii="CorpoS" w:hAnsi="CorpoS"/>
          <w:b/>
          <w:bCs/>
        </w:rPr>
      </w:pPr>
      <w:r w:rsidRPr="00F135CF">
        <w:rPr>
          <w:rFonts w:ascii="CorpoS" w:hAnsi="CorpoS"/>
          <w:b/>
          <w:bCs/>
        </w:rPr>
        <w:t>Performans ve sürüş destek sistemleri</w:t>
      </w:r>
      <w:r w:rsidR="001D2868" w:rsidRPr="00F135CF">
        <w:rPr>
          <w:rFonts w:ascii="CorpoS" w:hAnsi="CorpoS"/>
          <w:b/>
          <w:bCs/>
        </w:rPr>
        <w:t xml:space="preserve"> ile güçlü motor her yolculuğu farklı bir deneyim haline getiriyor</w:t>
      </w:r>
    </w:p>
    <w:p w14:paraId="1723C0D0" w14:textId="30F07501" w:rsidR="001D2868" w:rsidRPr="00F135CF" w:rsidRDefault="002B463B" w:rsidP="003A7F66">
      <w:pPr>
        <w:pStyle w:val="GvdeMetni"/>
        <w:spacing w:line="259" w:lineRule="auto"/>
        <w:ind w:left="228" w:right="80"/>
        <w:jc w:val="both"/>
        <w:rPr>
          <w:rFonts w:ascii="CorpoS" w:hAnsi="CorpoS"/>
        </w:rPr>
      </w:pPr>
      <w:r w:rsidRPr="00F135CF">
        <w:rPr>
          <w:rFonts w:ascii="CorpoS" w:hAnsi="CorpoS"/>
        </w:rPr>
        <w:t xml:space="preserve">Müşteriler yeni S-Serisi’nin, 6 silindirli </w:t>
      </w:r>
      <w:r w:rsidR="003A7F66" w:rsidRPr="00F135CF">
        <w:rPr>
          <w:rFonts w:ascii="CorpoS" w:hAnsi="CorpoS"/>
        </w:rPr>
        <w:t>benzinli ve</w:t>
      </w:r>
      <w:r w:rsidRPr="00F135CF">
        <w:rPr>
          <w:rFonts w:ascii="CorpoS" w:hAnsi="CorpoS"/>
        </w:rPr>
        <w:t xml:space="preserve"> dizel motor</w:t>
      </w:r>
      <w:r w:rsidR="003A7F66" w:rsidRPr="00F135CF">
        <w:rPr>
          <w:rFonts w:ascii="CorpoS" w:hAnsi="CorpoS"/>
        </w:rPr>
        <w:t>u</w:t>
      </w:r>
      <w:r w:rsidRPr="00F135CF">
        <w:rPr>
          <w:rFonts w:ascii="CorpoS" w:hAnsi="CorpoS"/>
        </w:rPr>
        <w:t xml:space="preserve"> arasından seçim yapabiliyor. Hem benzinli hem de dizel motorlarda bulunan </w:t>
      </w:r>
      <w:proofErr w:type="gramStart"/>
      <w:r w:rsidRPr="00F135CF">
        <w:rPr>
          <w:rFonts w:ascii="CorpoS" w:hAnsi="CorpoS"/>
        </w:rPr>
        <w:t>entegre</w:t>
      </w:r>
      <w:proofErr w:type="gramEnd"/>
      <w:r w:rsidRPr="00F135CF">
        <w:rPr>
          <w:rFonts w:ascii="CorpoS" w:hAnsi="CorpoS"/>
        </w:rPr>
        <w:t xml:space="preserve"> marş jeneratörü, düşük devir aralığında akıllı destek sağlıyor. </w:t>
      </w:r>
      <w:proofErr w:type="spellStart"/>
      <w:r w:rsidRPr="00F135CF">
        <w:rPr>
          <w:rFonts w:ascii="CorpoS" w:hAnsi="CorpoS"/>
        </w:rPr>
        <w:t>Turboşarjla</w:t>
      </w:r>
      <w:proofErr w:type="spellEnd"/>
      <w:r w:rsidRPr="00F135CF">
        <w:rPr>
          <w:rFonts w:ascii="CorpoS" w:hAnsi="CorpoS"/>
        </w:rPr>
        <w:t xml:space="preserve"> kullanıldığında mükemmel güç aktarımı sağlıyor. Sistem, "süzülme", takviye veya geri kazanım gibi işlevleri etkinleştiren ve böylece önemli yakıt tasarrufu sağlayan 48 voltluk bir elektrik sistemi içeriyor. Ayrıca, ISG yardımıyla motorlar çok hızlı ve konforlu bir şekilde çalışıyor, böylece start-stop işlevi sürücü tarafından neredeyse fark edilmiyor. </w:t>
      </w:r>
      <w:r w:rsidR="003B4DED" w:rsidRPr="00F135CF">
        <w:rPr>
          <w:rFonts w:ascii="CorpoS" w:hAnsi="CorpoS"/>
        </w:rPr>
        <w:t xml:space="preserve">S-Serisi, Türkiye’de sıralı altı silindirli S 450 d 4MATIC L dizel (367 </w:t>
      </w:r>
      <w:proofErr w:type="spellStart"/>
      <w:r w:rsidR="003B4DED" w:rsidRPr="00F135CF">
        <w:rPr>
          <w:rFonts w:ascii="CorpoS" w:hAnsi="CorpoS"/>
        </w:rPr>
        <w:t>bg</w:t>
      </w:r>
      <w:proofErr w:type="spellEnd"/>
      <w:r w:rsidR="003B4DED" w:rsidRPr="00F135CF">
        <w:rPr>
          <w:rFonts w:ascii="CorpoS" w:hAnsi="CorpoS"/>
        </w:rPr>
        <w:t>, 750 Nm) ve S 500 4MATIC L</w:t>
      </w:r>
      <w:r w:rsidR="006D7AC4">
        <w:rPr>
          <w:rFonts w:ascii="CorpoS" w:hAnsi="CorpoS"/>
        </w:rPr>
        <w:t xml:space="preserve"> </w:t>
      </w:r>
      <w:r w:rsidR="003B4DED" w:rsidRPr="00F135CF">
        <w:rPr>
          <w:rFonts w:ascii="CorpoS" w:hAnsi="CorpoS"/>
        </w:rPr>
        <w:t xml:space="preserve">benzinli (449 </w:t>
      </w:r>
      <w:proofErr w:type="spellStart"/>
      <w:r w:rsidR="003B4DED" w:rsidRPr="00F135CF">
        <w:rPr>
          <w:rFonts w:ascii="CorpoS" w:hAnsi="CorpoS"/>
        </w:rPr>
        <w:t>bg</w:t>
      </w:r>
      <w:proofErr w:type="spellEnd"/>
      <w:r w:rsidR="003B4DED" w:rsidRPr="00F135CF">
        <w:rPr>
          <w:rFonts w:ascii="CorpoS" w:hAnsi="CorpoS"/>
        </w:rPr>
        <w:t>, 600 Nm) motor seçenekleriyle sunuluyor; her iki motor da 9G-TRONIC şanzımana sahip.</w:t>
      </w:r>
    </w:p>
    <w:p w14:paraId="5B5401CB" w14:textId="77777777" w:rsidR="002B463B" w:rsidRPr="00F135CF" w:rsidRDefault="002B463B" w:rsidP="003A7F66">
      <w:pPr>
        <w:pStyle w:val="GvdeMetni"/>
        <w:spacing w:line="259" w:lineRule="auto"/>
        <w:ind w:right="80"/>
        <w:jc w:val="both"/>
        <w:rPr>
          <w:rFonts w:ascii="CorpoS" w:hAnsi="CorpoS"/>
        </w:rPr>
      </w:pPr>
    </w:p>
    <w:p w14:paraId="372B6AC0" w14:textId="13C57225" w:rsidR="003B4DED" w:rsidRPr="00F135CF" w:rsidRDefault="002B463B" w:rsidP="003A7F66">
      <w:pPr>
        <w:pStyle w:val="GvdeMetni"/>
        <w:spacing w:line="259" w:lineRule="auto"/>
        <w:ind w:left="228" w:right="80"/>
        <w:jc w:val="both"/>
        <w:rPr>
          <w:rFonts w:ascii="CorpoS" w:hAnsi="CorpoS"/>
        </w:rPr>
      </w:pPr>
      <w:r w:rsidRPr="00F135CF">
        <w:rPr>
          <w:rFonts w:ascii="CorpoS" w:hAnsi="CorpoS"/>
        </w:rPr>
        <w:t>Mercedes-</w:t>
      </w:r>
      <w:proofErr w:type="spellStart"/>
      <w:r w:rsidRPr="00F135CF">
        <w:rPr>
          <w:rFonts w:ascii="CorpoS" w:hAnsi="CorpoS"/>
        </w:rPr>
        <w:t>Maybach</w:t>
      </w:r>
      <w:proofErr w:type="spellEnd"/>
      <w:r w:rsidRPr="00F135CF">
        <w:rPr>
          <w:rFonts w:ascii="CorpoS" w:hAnsi="CorpoS"/>
        </w:rPr>
        <w:t xml:space="preserve"> S-Serisi’nin güncellemesi sırasında içten yanmalı motorlar kapsamlı şekilde yeniden tasarlanarak gelecekteki emisyon düzenlemelerine uyumlu hale getirildi. ECE ülkelerinde, sekiz silindirli motorun en yeni evrimi (M 177 </w:t>
      </w:r>
      <w:proofErr w:type="spellStart"/>
      <w:r w:rsidRPr="00F135CF">
        <w:rPr>
          <w:rFonts w:ascii="CorpoS" w:hAnsi="CorpoS"/>
        </w:rPr>
        <w:t>Evo</w:t>
      </w:r>
      <w:proofErr w:type="spellEnd"/>
      <w:r w:rsidRPr="00F135CF">
        <w:rPr>
          <w:rFonts w:ascii="CorpoS" w:hAnsi="CorpoS"/>
        </w:rPr>
        <w:t xml:space="preserve">) model yelpazesinin tepesinde yer alıyor. 450 kW + 17 kW güç üreten bu motor, önceki nesilden daha yüksek bir performansa sahip. İki adet </w:t>
      </w:r>
      <w:proofErr w:type="spellStart"/>
      <w:r w:rsidRPr="00F135CF">
        <w:rPr>
          <w:rFonts w:ascii="CorpoS" w:hAnsi="CorpoS"/>
        </w:rPr>
        <w:t>Lanchester</w:t>
      </w:r>
      <w:proofErr w:type="spellEnd"/>
      <w:r w:rsidRPr="00F135CF">
        <w:rPr>
          <w:rFonts w:ascii="CorpoS" w:hAnsi="CorpoS"/>
        </w:rPr>
        <w:t xml:space="preserve"> denge mili, olağanüstü bir iyileştirme sağlıyor. </w:t>
      </w:r>
      <w:r w:rsidR="003B4DED" w:rsidRPr="00F135CF">
        <w:rPr>
          <w:rFonts w:ascii="CorpoS" w:hAnsi="CorpoS"/>
        </w:rPr>
        <w:t>Türkiye’de satışa sunulan Mercedes-</w:t>
      </w:r>
      <w:proofErr w:type="spellStart"/>
      <w:r w:rsidR="003B4DED" w:rsidRPr="00F135CF">
        <w:rPr>
          <w:rFonts w:ascii="CorpoS" w:hAnsi="CorpoS"/>
        </w:rPr>
        <w:t>Maybach</w:t>
      </w:r>
      <w:proofErr w:type="spellEnd"/>
      <w:r w:rsidR="003B4DED" w:rsidRPr="00F135CF">
        <w:rPr>
          <w:rFonts w:ascii="CorpoS" w:hAnsi="CorpoS"/>
        </w:rPr>
        <w:t xml:space="preserve"> S 580 4,0 litrelik V8 </w:t>
      </w:r>
      <w:proofErr w:type="spellStart"/>
      <w:r w:rsidR="003B4DED" w:rsidRPr="00F135CF">
        <w:rPr>
          <w:rFonts w:ascii="CorpoS" w:hAnsi="CorpoS"/>
        </w:rPr>
        <w:t>biturbo</w:t>
      </w:r>
      <w:proofErr w:type="spellEnd"/>
      <w:r w:rsidR="003B4DED" w:rsidRPr="00F135CF">
        <w:rPr>
          <w:rFonts w:ascii="CorpoS" w:hAnsi="CorpoS"/>
        </w:rPr>
        <w:t xml:space="preserve"> motoruyla (M177 EVO E40 </w:t>
      </w:r>
      <w:proofErr w:type="spellStart"/>
      <w:r w:rsidR="003B4DED" w:rsidRPr="00F135CF">
        <w:rPr>
          <w:rFonts w:ascii="CorpoS" w:hAnsi="CorpoS"/>
        </w:rPr>
        <w:t>Maybach</w:t>
      </w:r>
      <w:proofErr w:type="spellEnd"/>
      <w:r w:rsidR="003B4DED" w:rsidRPr="00F135CF">
        <w:rPr>
          <w:rFonts w:ascii="CorpoS" w:hAnsi="CorpoS"/>
        </w:rPr>
        <w:t xml:space="preserve">) 537 </w:t>
      </w:r>
      <w:proofErr w:type="spellStart"/>
      <w:r w:rsidR="003B4DED" w:rsidRPr="00F135CF">
        <w:rPr>
          <w:rFonts w:ascii="CorpoS" w:hAnsi="CorpoS"/>
        </w:rPr>
        <w:t>bg</w:t>
      </w:r>
      <w:proofErr w:type="spellEnd"/>
      <w:r w:rsidR="003B4DED" w:rsidRPr="00F135CF">
        <w:rPr>
          <w:rFonts w:ascii="CorpoS" w:hAnsi="CorpoS"/>
        </w:rPr>
        <w:t xml:space="preserve"> güç ve 750 Nm tork üretiyor.</w:t>
      </w:r>
    </w:p>
    <w:p w14:paraId="3A6704B2" w14:textId="77777777" w:rsidR="007725E8" w:rsidRPr="00F135CF" w:rsidRDefault="007725E8" w:rsidP="003A7F66">
      <w:pPr>
        <w:pStyle w:val="GvdeMetni"/>
        <w:spacing w:line="259" w:lineRule="auto"/>
        <w:ind w:right="80"/>
        <w:jc w:val="both"/>
        <w:rPr>
          <w:rFonts w:ascii="CorpoS" w:hAnsi="CorpoS"/>
        </w:rPr>
      </w:pPr>
    </w:p>
    <w:p w14:paraId="40527928" w14:textId="7F91E0D9" w:rsidR="007725E8" w:rsidRPr="00F135CF" w:rsidRDefault="001D2868" w:rsidP="003A7F66">
      <w:pPr>
        <w:pStyle w:val="GvdeMetni"/>
        <w:spacing w:line="259" w:lineRule="auto"/>
        <w:ind w:left="228" w:right="80"/>
        <w:jc w:val="both"/>
        <w:rPr>
          <w:rFonts w:ascii="CorpoS" w:hAnsi="CorpoS"/>
          <w:b/>
          <w:bCs/>
        </w:rPr>
      </w:pPr>
      <w:r w:rsidRPr="00F135CF">
        <w:rPr>
          <w:rFonts w:ascii="CorpoS" w:hAnsi="CorpoS"/>
          <w:b/>
          <w:bCs/>
        </w:rPr>
        <w:t>S-Serisi’nden beklenen en üst düzey güvenlik</w:t>
      </w:r>
    </w:p>
    <w:p w14:paraId="4176DFA9" w14:textId="4A67241C" w:rsidR="007725E8" w:rsidRPr="00F135CF" w:rsidRDefault="007725E8" w:rsidP="003A7F66">
      <w:pPr>
        <w:pStyle w:val="GvdeMetni"/>
        <w:spacing w:line="259" w:lineRule="auto"/>
        <w:ind w:left="228" w:right="80"/>
        <w:jc w:val="both"/>
        <w:rPr>
          <w:rFonts w:ascii="CorpoS" w:hAnsi="CorpoS"/>
        </w:rPr>
      </w:pPr>
      <w:r w:rsidRPr="00F135CF">
        <w:rPr>
          <w:rFonts w:ascii="CorpoS" w:hAnsi="CorpoS"/>
        </w:rPr>
        <w:t xml:space="preserve">S-Serisi; PRE-SAFE </w:t>
      </w:r>
      <w:proofErr w:type="spellStart"/>
      <w:r w:rsidRPr="00F135CF">
        <w:rPr>
          <w:rFonts w:ascii="CorpoS" w:hAnsi="CorpoS"/>
        </w:rPr>
        <w:t>Impulse</w:t>
      </w:r>
      <w:proofErr w:type="spellEnd"/>
      <w:r w:rsidRPr="00F135CF">
        <w:rPr>
          <w:rFonts w:ascii="CorpoS" w:hAnsi="CorpoS"/>
        </w:rPr>
        <w:t xml:space="preserve"> emniyet kemeri gergileri, gelişmiş hava yastığı sistemleri (15'e kadar hava yastığı) ve arka yolcular için yeni koruma çözümleriyle güvenlik standartlarını yükseltiyor. </w:t>
      </w:r>
    </w:p>
    <w:p w14:paraId="2E4E789F" w14:textId="77777777" w:rsidR="003B4DED" w:rsidRPr="00F135CF" w:rsidRDefault="003B4DED" w:rsidP="003A7F66">
      <w:pPr>
        <w:pStyle w:val="GvdeMetni"/>
        <w:spacing w:line="259" w:lineRule="auto"/>
        <w:ind w:left="228" w:right="80"/>
        <w:jc w:val="both"/>
        <w:rPr>
          <w:rFonts w:ascii="CorpoS" w:hAnsi="CorpoS"/>
        </w:rPr>
      </w:pPr>
    </w:p>
    <w:p w14:paraId="3967ACFE" w14:textId="23D7E877" w:rsidR="003B4DED" w:rsidRDefault="003B4DED" w:rsidP="003A7F66">
      <w:pPr>
        <w:pStyle w:val="GvdeMetni"/>
        <w:spacing w:line="259" w:lineRule="auto"/>
        <w:ind w:left="228" w:right="80"/>
        <w:jc w:val="both"/>
        <w:rPr>
          <w:rFonts w:ascii="CorpoS" w:hAnsi="CorpoS"/>
        </w:rPr>
      </w:pPr>
      <w:r w:rsidRPr="00F135CF">
        <w:rPr>
          <w:rFonts w:ascii="CorpoS" w:hAnsi="CorpoS"/>
        </w:rPr>
        <w:t xml:space="preserve">Araçtan iniş ikazı, kaçınma manevrası fonksiyonu, aktif fren asistanı, hız sınırlama uyarısı, acil durdurma fonksiyonu, şerit takip fonksiyonu, kör nokta yardımcısı ile mesafe ayar yardımcısı DISTRONIC, kapsamlı bir güvenlik ve konfor paketi oluşturuyor. PARKTRONIC ve Park Yardımcısının yanı sıra </w:t>
      </w:r>
      <w:r w:rsidR="00757283" w:rsidRPr="00F135CF">
        <w:rPr>
          <w:rFonts w:ascii="CorpoS" w:hAnsi="CorpoS"/>
        </w:rPr>
        <w:t xml:space="preserve">geri sürüş kamerası ve Manevra Asistanı da içeren </w:t>
      </w:r>
      <w:proofErr w:type="gramStart"/>
      <w:r w:rsidR="00757283" w:rsidRPr="00F135CF">
        <w:rPr>
          <w:rFonts w:ascii="CorpoS" w:hAnsi="CorpoS"/>
        </w:rPr>
        <w:t>MB.DRIVE</w:t>
      </w:r>
      <w:proofErr w:type="gramEnd"/>
      <w:r w:rsidR="00757283" w:rsidRPr="00F135CF">
        <w:rPr>
          <w:rFonts w:ascii="CorpoS" w:hAnsi="CorpoS"/>
        </w:rPr>
        <w:t xml:space="preserve"> PARKING ASSIST ile </w:t>
      </w:r>
      <w:proofErr w:type="gramStart"/>
      <w:r w:rsidR="00757283" w:rsidRPr="00F135CF">
        <w:rPr>
          <w:rFonts w:ascii="CorpoS" w:hAnsi="CorpoS"/>
        </w:rPr>
        <w:t>MB.DRIVE</w:t>
      </w:r>
      <w:proofErr w:type="gramEnd"/>
      <w:r w:rsidR="00757283" w:rsidRPr="00F135CF">
        <w:rPr>
          <w:rFonts w:ascii="CorpoS" w:hAnsi="CorpoS"/>
        </w:rPr>
        <w:t xml:space="preserve"> PARKING ASSIST 360, </w:t>
      </w:r>
      <w:r w:rsidRPr="00F135CF">
        <w:rPr>
          <w:rFonts w:ascii="CorpoS" w:hAnsi="CorpoS"/>
        </w:rPr>
        <w:t>360° kamera</w:t>
      </w:r>
      <w:r w:rsidR="00757283" w:rsidRPr="00F135CF">
        <w:rPr>
          <w:rFonts w:ascii="CorpoS" w:hAnsi="CorpoS"/>
        </w:rPr>
        <w:t>sı sayesinde</w:t>
      </w:r>
      <w:r w:rsidRPr="00F135CF">
        <w:rPr>
          <w:rFonts w:ascii="CorpoS" w:hAnsi="CorpoS"/>
        </w:rPr>
        <w:t xml:space="preserve"> park etme ve manevra sırasında büyük destek sağlıyor. Arka koltuk hava yastığı ve kemer hava yastığından oluşan arka bölüm koruması, benzer</w:t>
      </w:r>
      <w:r w:rsidR="00757283" w:rsidRPr="00F135CF">
        <w:rPr>
          <w:rFonts w:ascii="CorpoS" w:hAnsi="CorpoS"/>
        </w:rPr>
        <w:t>s</w:t>
      </w:r>
      <w:r w:rsidRPr="00F135CF">
        <w:rPr>
          <w:rFonts w:ascii="CorpoS" w:hAnsi="CorpoS"/>
        </w:rPr>
        <w:t>i</w:t>
      </w:r>
      <w:r w:rsidR="00757283" w:rsidRPr="00F135CF">
        <w:rPr>
          <w:rFonts w:ascii="CorpoS" w:hAnsi="CorpoS"/>
        </w:rPr>
        <w:t>z</w:t>
      </w:r>
      <w:r w:rsidRPr="00F135CF">
        <w:rPr>
          <w:rFonts w:ascii="CorpoS" w:hAnsi="CorpoS"/>
        </w:rPr>
        <w:t xml:space="preserve"> bir güvenlik kombinasyonu sunarken, PRE-SAFE® </w:t>
      </w:r>
      <w:proofErr w:type="spellStart"/>
      <w:r w:rsidRPr="00F135CF">
        <w:rPr>
          <w:rFonts w:ascii="CorpoS" w:hAnsi="CorpoS"/>
        </w:rPr>
        <w:t>Impulse</w:t>
      </w:r>
      <w:proofErr w:type="spellEnd"/>
      <w:r w:rsidRPr="00F135CF">
        <w:rPr>
          <w:rFonts w:ascii="CorpoS" w:hAnsi="CorpoS"/>
        </w:rPr>
        <w:t xml:space="preserve"> ve PRE-SAFE® </w:t>
      </w:r>
      <w:proofErr w:type="spellStart"/>
      <w:r w:rsidRPr="00F135CF">
        <w:rPr>
          <w:rFonts w:ascii="CorpoS" w:hAnsi="CorpoS"/>
        </w:rPr>
        <w:t>Impulse</w:t>
      </w:r>
      <w:proofErr w:type="spellEnd"/>
      <w:r w:rsidRPr="00F135CF">
        <w:rPr>
          <w:rFonts w:ascii="CorpoS" w:hAnsi="CorpoS"/>
        </w:rPr>
        <w:t xml:space="preserve"> yan güvenlik sistemi çarpışma öncesinde yolcuları daha uygun bir oturma pozisyonuna taşıy</w:t>
      </w:r>
      <w:r w:rsidR="00757283" w:rsidRPr="00F135CF">
        <w:rPr>
          <w:rFonts w:ascii="CorpoS" w:hAnsi="CorpoS"/>
        </w:rPr>
        <w:t>arak kuvvetleri hede</w:t>
      </w:r>
      <w:r w:rsidR="006D7AC4">
        <w:rPr>
          <w:rFonts w:ascii="CorpoS" w:hAnsi="CorpoS"/>
        </w:rPr>
        <w:t>fli</w:t>
      </w:r>
      <w:r w:rsidR="00757283" w:rsidRPr="00F135CF">
        <w:rPr>
          <w:rFonts w:ascii="CorpoS" w:hAnsi="CorpoS"/>
        </w:rPr>
        <w:t xml:space="preserve"> olarak azaltıyor</w:t>
      </w:r>
      <w:r w:rsidRPr="00F135CF">
        <w:rPr>
          <w:rFonts w:ascii="CorpoS" w:hAnsi="CorpoS"/>
        </w:rPr>
        <w:t>.</w:t>
      </w:r>
    </w:p>
    <w:p w14:paraId="2637D2DC" w14:textId="77777777" w:rsidR="00D82BC1" w:rsidRDefault="00D82BC1" w:rsidP="003A7F66">
      <w:pPr>
        <w:pStyle w:val="GvdeMetni"/>
        <w:spacing w:line="259" w:lineRule="auto"/>
        <w:ind w:left="228" w:right="80"/>
        <w:jc w:val="both"/>
        <w:rPr>
          <w:rFonts w:ascii="CorpoS" w:hAnsi="CorpoS"/>
        </w:rPr>
      </w:pPr>
    </w:p>
    <w:p w14:paraId="29350D3E" w14:textId="0C6FA8F7" w:rsidR="00D82BC1" w:rsidRPr="00F135CF" w:rsidRDefault="00D82BC1" w:rsidP="00D82BC1">
      <w:pPr>
        <w:pStyle w:val="GvdeMetni"/>
        <w:spacing w:line="259" w:lineRule="auto"/>
        <w:ind w:left="228" w:right="80"/>
        <w:jc w:val="both"/>
        <w:rPr>
          <w:rFonts w:ascii="CorpoS" w:hAnsi="CorpoS"/>
        </w:rPr>
      </w:pPr>
      <w:r w:rsidRPr="006358A2">
        <w:rPr>
          <w:rFonts w:ascii="CorpoS" w:hAnsi="CorpoS"/>
        </w:rPr>
        <w:t>Mercedes-</w:t>
      </w:r>
      <w:proofErr w:type="spellStart"/>
      <w:r w:rsidRPr="006358A2">
        <w:rPr>
          <w:rFonts w:ascii="CorpoS" w:hAnsi="CorpoS"/>
        </w:rPr>
        <w:t>Maybach</w:t>
      </w:r>
      <w:proofErr w:type="spellEnd"/>
      <w:r w:rsidRPr="006358A2">
        <w:rPr>
          <w:rFonts w:ascii="CorpoS" w:hAnsi="CorpoS"/>
        </w:rPr>
        <w:t xml:space="preserve"> S-Serisi’ndeki ek yalıtım önlemleri gürültü ve titreşim azaltımını en aza indirirken dinginlik, verimlilik ve zahmetsiz güç sunumunu uyum içinde bir araya getiren çok daha rafine bir sürüş deneyimi sağlıyor. Bu </w:t>
      </w:r>
      <w:r w:rsidRPr="006358A2">
        <w:rPr>
          <w:rFonts w:ascii="CorpoS" w:hAnsi="CorpoS"/>
        </w:rPr>
        <w:lastRenderedPageBreak/>
        <w:t>etki, tamamen sürüş konforuna odaklanan özel DYNAMIC SELECT sürüş programı MAYBACH ile daha da güçlendiriliyor. Yeni Mercedes-</w:t>
      </w:r>
      <w:proofErr w:type="spellStart"/>
      <w:r w:rsidRPr="006358A2">
        <w:rPr>
          <w:rFonts w:ascii="CorpoS" w:hAnsi="CorpoS"/>
        </w:rPr>
        <w:t>Maybach</w:t>
      </w:r>
      <w:proofErr w:type="spellEnd"/>
      <w:r w:rsidRPr="006358A2">
        <w:rPr>
          <w:rFonts w:ascii="CorpoS" w:hAnsi="CorpoS"/>
        </w:rPr>
        <w:t xml:space="preserve"> S-Serisi modelleri, güçlü performans rezervlerine sahip yenilikçi, su soğutmalı bir bilgisayarla donatılmış. Bu da Mercedes-</w:t>
      </w:r>
      <w:proofErr w:type="spellStart"/>
      <w:r w:rsidRPr="006358A2">
        <w:rPr>
          <w:rFonts w:ascii="CorpoS" w:hAnsi="CorpoS"/>
        </w:rPr>
        <w:t>Maybach</w:t>
      </w:r>
      <w:proofErr w:type="spellEnd"/>
      <w:r w:rsidRPr="006358A2">
        <w:rPr>
          <w:rFonts w:ascii="CorpoS" w:hAnsi="CorpoS"/>
        </w:rPr>
        <w:t xml:space="preserve"> S-Serisi’nin kesintisiz yüksek performans sunmasını, gelecekte kablosuz güncellemelerle araca eklenecek daha gelişmiş sürüş asistanları ve yapay zekâ işlevleri için gereken ekstra işlem kapasitesine sahip olmasını ve çoklu ekran ve yapay zekâ işlemlerinin eşzamanlı yönetiminin sorunsuzca yapılmasını sağlıyor.</w:t>
      </w:r>
      <w:r w:rsidRPr="00D82BC1">
        <w:rPr>
          <w:rFonts w:ascii="CorpoS" w:hAnsi="CorpoS"/>
        </w:rPr>
        <w:t xml:space="preserve"> </w:t>
      </w:r>
      <w:r>
        <w:rPr>
          <w:rFonts w:ascii="CorpoS" w:hAnsi="CorpoS"/>
        </w:rPr>
        <w:t xml:space="preserve"> </w:t>
      </w:r>
    </w:p>
    <w:p w14:paraId="35F3F666" w14:textId="77777777" w:rsidR="001D2868" w:rsidRPr="00F135CF" w:rsidRDefault="001D2868" w:rsidP="003A7F66">
      <w:pPr>
        <w:pStyle w:val="GvdeMetni"/>
        <w:spacing w:line="259" w:lineRule="auto"/>
        <w:ind w:left="228" w:right="80"/>
        <w:jc w:val="both"/>
        <w:rPr>
          <w:rFonts w:ascii="CorpoS" w:hAnsi="CorpoS"/>
        </w:rPr>
      </w:pPr>
    </w:p>
    <w:p w14:paraId="25193D4E" w14:textId="4FE0D3F6" w:rsidR="001D2868" w:rsidRPr="00F135CF" w:rsidRDefault="001D2868" w:rsidP="003A7F66">
      <w:pPr>
        <w:pStyle w:val="GvdeMetni"/>
        <w:spacing w:line="259" w:lineRule="auto"/>
        <w:ind w:left="228" w:right="80"/>
        <w:jc w:val="both"/>
        <w:rPr>
          <w:rFonts w:ascii="CorpoS" w:hAnsi="CorpoS"/>
          <w:b/>
          <w:bCs/>
        </w:rPr>
      </w:pPr>
      <w:r w:rsidRPr="00F135CF">
        <w:rPr>
          <w:rFonts w:ascii="CorpoS" w:hAnsi="CorpoS"/>
          <w:b/>
          <w:bCs/>
        </w:rPr>
        <w:t>Sınırsız MANUFAKTUR seçenekleri</w:t>
      </w:r>
    </w:p>
    <w:p w14:paraId="145F4E10" w14:textId="61BDC2DF" w:rsidR="001D2868" w:rsidRPr="00F135CF" w:rsidRDefault="001D2868" w:rsidP="003A7F66">
      <w:pPr>
        <w:pStyle w:val="GvdeMetni"/>
        <w:spacing w:line="259" w:lineRule="auto"/>
        <w:ind w:left="228" w:right="80"/>
        <w:jc w:val="both"/>
        <w:rPr>
          <w:rFonts w:ascii="CorpoS" w:hAnsi="CorpoS"/>
        </w:rPr>
      </w:pPr>
      <w:r w:rsidRPr="00F135CF">
        <w:rPr>
          <w:rFonts w:ascii="CorpoS" w:hAnsi="CorpoS"/>
        </w:rPr>
        <w:t>MANUFAKTUR programı, özel boya seçenekleri, lüks deri paketleri ve özenle işlenmiş el işçiliği detaylarıyla S-Serisi’ne benzersiz bir kişiselleştirme seviyesi sunuyor. Mercedes-</w:t>
      </w:r>
      <w:proofErr w:type="spellStart"/>
      <w:r w:rsidRPr="00F135CF">
        <w:rPr>
          <w:rFonts w:ascii="CorpoS" w:hAnsi="CorpoS"/>
        </w:rPr>
        <w:t>Maybach</w:t>
      </w:r>
      <w:proofErr w:type="spellEnd"/>
      <w:r w:rsidRPr="00F135CF">
        <w:rPr>
          <w:rFonts w:ascii="CorpoS" w:hAnsi="CorpoS"/>
        </w:rPr>
        <w:t xml:space="preserve"> S-Serisi için de müşteriler, 150’den fazla dış renk ve 400’den fazla iç mekân rengi arasından seçim yapabiliyor.  </w:t>
      </w:r>
    </w:p>
    <w:p w14:paraId="27426B3E" w14:textId="77777777" w:rsidR="001D2868" w:rsidRPr="00F135CF" w:rsidRDefault="001D2868" w:rsidP="003A7F66">
      <w:pPr>
        <w:pStyle w:val="GvdeMetni"/>
        <w:spacing w:line="259" w:lineRule="auto"/>
        <w:ind w:left="228" w:right="80"/>
        <w:jc w:val="both"/>
        <w:rPr>
          <w:rFonts w:ascii="CorpoS" w:hAnsi="CorpoS"/>
        </w:rPr>
      </w:pPr>
      <w:r w:rsidRPr="00F135CF">
        <w:rPr>
          <w:rFonts w:ascii="CorpoS" w:hAnsi="CorpoS"/>
        </w:rPr>
        <w:t> </w:t>
      </w:r>
    </w:p>
    <w:p w14:paraId="3A19028A" w14:textId="0CB7A133" w:rsidR="001D2868" w:rsidRPr="00F135CF" w:rsidRDefault="001D2868" w:rsidP="003A7F66">
      <w:pPr>
        <w:pStyle w:val="GvdeMetni"/>
        <w:spacing w:line="259" w:lineRule="auto"/>
        <w:ind w:left="228" w:right="80"/>
        <w:jc w:val="both"/>
        <w:rPr>
          <w:rFonts w:ascii="CorpoS" w:hAnsi="CorpoS"/>
        </w:rPr>
      </w:pPr>
      <w:r w:rsidRPr="00F135CF">
        <w:rPr>
          <w:rFonts w:ascii="CorpoS" w:hAnsi="CorpoS"/>
        </w:rPr>
        <w:t xml:space="preserve">En üst düzey kişiselleştirme arayanlar için yeni MANUFAKTUR Kişiye Özel Tasarım programı, tamamen özel bir araç yaratmaya imkân veriyor. Program, sabit fiyatlı ve anında uygulanabilirlik onayı verilen geniş bir önceden onaylanmış seçenek yelpazesi sunuyor. Ayrıca müşterilere, teknik olarak mümkün tüm renk spektrumunu keşfetme imkânı tanıyarak dış ve iç mekânda benzersiz tasarım özgürlüğü sağlıyor. Bu portföyün ötesine geçen özel talepler ise MANUFAKTUR Kişiye Özel Tasarım uzmanları tarafından kişisel danışmanlıkla değerlendiriliyor. </w:t>
      </w:r>
    </w:p>
    <w:p w14:paraId="0104C19D" w14:textId="77777777" w:rsidR="001D2868" w:rsidRPr="00F135CF" w:rsidRDefault="001D2868" w:rsidP="007725E8">
      <w:pPr>
        <w:pStyle w:val="GvdeMetni"/>
        <w:spacing w:line="259" w:lineRule="auto"/>
        <w:ind w:left="228" w:right="80"/>
        <w:jc w:val="both"/>
        <w:rPr>
          <w:rFonts w:ascii="CorpoS" w:hAnsi="CorpoS"/>
          <w:b/>
          <w:bCs/>
        </w:rPr>
      </w:pPr>
    </w:p>
    <w:p w14:paraId="2A802BF3" w14:textId="06D14319" w:rsidR="005C6A4D" w:rsidRPr="00F135CF" w:rsidRDefault="00F135CF" w:rsidP="007725E8">
      <w:pPr>
        <w:pStyle w:val="GvdeMetni"/>
        <w:spacing w:line="259" w:lineRule="auto"/>
        <w:ind w:left="228" w:right="80"/>
        <w:jc w:val="both"/>
        <w:rPr>
          <w:rFonts w:ascii="CorpoS" w:hAnsi="CorpoS"/>
          <w:b/>
          <w:bCs/>
        </w:rPr>
      </w:pPr>
      <w:r w:rsidRPr="00F135CF">
        <w:rPr>
          <w:rFonts w:ascii="CorpoS" w:hAnsi="CorpoS"/>
          <w:b/>
          <w:bCs/>
        </w:rPr>
        <w:t>Teknik Veriler</w:t>
      </w:r>
    </w:p>
    <w:p w14:paraId="3733BFF7" w14:textId="77777777" w:rsidR="00F135CF" w:rsidRPr="00F135CF" w:rsidRDefault="00F135CF" w:rsidP="007725E8">
      <w:pPr>
        <w:pStyle w:val="GvdeMetni"/>
        <w:spacing w:line="259" w:lineRule="auto"/>
        <w:ind w:left="228" w:right="80"/>
        <w:jc w:val="both"/>
        <w:rPr>
          <w:rFonts w:ascii="CorpoS" w:hAnsi="CorpoS"/>
          <w:b/>
          <w:bCs/>
        </w:rPr>
      </w:pPr>
    </w:p>
    <w:tbl>
      <w:tblPr>
        <w:tblW w:w="6720" w:type="dxa"/>
        <w:tblCellMar>
          <w:left w:w="70" w:type="dxa"/>
          <w:right w:w="70" w:type="dxa"/>
        </w:tblCellMar>
        <w:tblLook w:val="04A0" w:firstRow="1" w:lastRow="0" w:firstColumn="1" w:lastColumn="0" w:noHBand="0" w:noVBand="1"/>
      </w:tblPr>
      <w:tblGrid>
        <w:gridCol w:w="2360"/>
        <w:gridCol w:w="2300"/>
        <w:gridCol w:w="2060"/>
      </w:tblGrid>
      <w:tr w:rsidR="00F135CF" w:rsidRPr="00F135CF" w14:paraId="777D901C" w14:textId="77777777" w:rsidTr="00F135CF">
        <w:trPr>
          <w:trHeight w:val="290"/>
        </w:trPr>
        <w:tc>
          <w:tcPr>
            <w:tcW w:w="2360" w:type="dxa"/>
            <w:tcBorders>
              <w:top w:val="single" w:sz="4" w:space="0" w:color="auto"/>
              <w:left w:val="single" w:sz="4" w:space="0" w:color="auto"/>
              <w:bottom w:val="single" w:sz="4" w:space="0" w:color="auto"/>
              <w:right w:val="single" w:sz="4" w:space="0" w:color="auto"/>
            </w:tcBorders>
            <w:noWrap/>
            <w:vAlign w:val="bottom"/>
            <w:hideMark/>
          </w:tcPr>
          <w:p w14:paraId="4C6B6154" w14:textId="77777777" w:rsidR="00F135CF" w:rsidRPr="00F135CF" w:rsidRDefault="00F135CF" w:rsidP="00F135CF">
            <w:pPr>
              <w:widowControl/>
              <w:autoSpaceDE/>
              <w:autoSpaceDN/>
              <w:rPr>
                <w:rFonts w:ascii="CorpoS" w:eastAsia="Times New Roman" w:hAnsi="CorpoS" w:cs="Times New Roman"/>
                <w:color w:val="000000"/>
                <w:sz w:val="21"/>
                <w:szCs w:val="21"/>
                <w:lang w:eastAsia="tr-TR"/>
              </w:rPr>
            </w:pPr>
            <w:r w:rsidRPr="00F135CF">
              <w:rPr>
                <w:rFonts w:ascii="CorpoS" w:eastAsia="Times New Roman" w:hAnsi="CorpoS" w:cs="Times New Roman"/>
                <w:color w:val="000000"/>
                <w:sz w:val="21"/>
                <w:szCs w:val="21"/>
                <w:lang w:eastAsia="tr-TR"/>
              </w:rPr>
              <w:t> </w:t>
            </w:r>
          </w:p>
        </w:tc>
        <w:tc>
          <w:tcPr>
            <w:tcW w:w="2300" w:type="dxa"/>
            <w:tcBorders>
              <w:top w:val="single" w:sz="4" w:space="0" w:color="auto"/>
              <w:left w:val="nil"/>
              <w:bottom w:val="single" w:sz="4" w:space="0" w:color="auto"/>
              <w:right w:val="single" w:sz="4" w:space="0" w:color="auto"/>
            </w:tcBorders>
            <w:noWrap/>
            <w:vAlign w:val="bottom"/>
            <w:hideMark/>
          </w:tcPr>
          <w:p w14:paraId="4E81C0B0" w14:textId="77777777" w:rsidR="00F135CF" w:rsidRPr="00F135CF" w:rsidRDefault="00F135CF" w:rsidP="00F135CF">
            <w:pPr>
              <w:widowControl/>
              <w:autoSpaceDE/>
              <w:autoSpaceDN/>
              <w:jc w:val="center"/>
              <w:rPr>
                <w:rFonts w:ascii="CorpoS" w:eastAsia="Times New Roman" w:hAnsi="CorpoS" w:cs="Times New Roman"/>
                <w:b/>
                <w:bCs/>
                <w:color w:val="000000"/>
                <w:sz w:val="24"/>
                <w:szCs w:val="24"/>
                <w:lang w:eastAsia="tr-TR"/>
              </w:rPr>
            </w:pPr>
            <w:r w:rsidRPr="00F135CF">
              <w:rPr>
                <w:rFonts w:ascii="CorpoS" w:eastAsia="Times New Roman" w:hAnsi="CorpoS" w:cs="Times New Roman"/>
                <w:b/>
                <w:bCs/>
                <w:color w:val="000000"/>
                <w:sz w:val="24"/>
                <w:szCs w:val="24"/>
                <w:lang w:eastAsia="tr-TR"/>
              </w:rPr>
              <w:t xml:space="preserve">S 450 d 4MATIC L FL </w:t>
            </w:r>
          </w:p>
        </w:tc>
        <w:tc>
          <w:tcPr>
            <w:tcW w:w="2060" w:type="dxa"/>
            <w:tcBorders>
              <w:top w:val="single" w:sz="4" w:space="0" w:color="auto"/>
              <w:left w:val="nil"/>
              <w:bottom w:val="single" w:sz="4" w:space="0" w:color="auto"/>
              <w:right w:val="single" w:sz="4" w:space="0" w:color="auto"/>
            </w:tcBorders>
            <w:noWrap/>
            <w:vAlign w:val="bottom"/>
            <w:hideMark/>
          </w:tcPr>
          <w:p w14:paraId="62C9EC5D" w14:textId="77777777" w:rsidR="00F135CF" w:rsidRPr="00F135CF" w:rsidRDefault="00F135CF" w:rsidP="00F135CF">
            <w:pPr>
              <w:widowControl/>
              <w:autoSpaceDE/>
              <w:autoSpaceDN/>
              <w:jc w:val="center"/>
              <w:rPr>
                <w:rFonts w:ascii="CorpoS" w:eastAsia="Times New Roman" w:hAnsi="CorpoS" w:cs="Times New Roman"/>
                <w:b/>
                <w:bCs/>
                <w:color w:val="000000"/>
                <w:sz w:val="24"/>
                <w:szCs w:val="24"/>
                <w:lang w:eastAsia="tr-TR"/>
              </w:rPr>
            </w:pPr>
            <w:r w:rsidRPr="00F135CF">
              <w:rPr>
                <w:rFonts w:ascii="CorpoS" w:eastAsia="Times New Roman" w:hAnsi="CorpoS" w:cs="Times New Roman"/>
                <w:b/>
                <w:bCs/>
                <w:color w:val="000000"/>
                <w:sz w:val="24"/>
                <w:szCs w:val="24"/>
                <w:lang w:eastAsia="tr-TR"/>
              </w:rPr>
              <w:t>S 500 4MATIC L FL</w:t>
            </w:r>
          </w:p>
        </w:tc>
      </w:tr>
      <w:tr w:rsidR="00F135CF" w:rsidRPr="00F135CF" w14:paraId="2F1461EA" w14:textId="77777777" w:rsidTr="00F135CF">
        <w:trPr>
          <w:trHeight w:val="290"/>
        </w:trPr>
        <w:tc>
          <w:tcPr>
            <w:tcW w:w="2360" w:type="dxa"/>
            <w:tcBorders>
              <w:top w:val="nil"/>
              <w:left w:val="single" w:sz="4" w:space="0" w:color="auto"/>
              <w:bottom w:val="single" w:sz="4" w:space="0" w:color="auto"/>
              <w:right w:val="single" w:sz="4" w:space="0" w:color="auto"/>
            </w:tcBorders>
            <w:noWrap/>
            <w:vAlign w:val="bottom"/>
            <w:hideMark/>
          </w:tcPr>
          <w:p w14:paraId="270E8AB1" w14:textId="77777777" w:rsidR="00F135CF" w:rsidRPr="00F135CF" w:rsidRDefault="00F135CF" w:rsidP="00F135CF">
            <w:pPr>
              <w:widowControl/>
              <w:autoSpaceDE/>
              <w:autoSpaceDN/>
              <w:rPr>
                <w:rFonts w:ascii="CorpoS" w:eastAsia="Times New Roman" w:hAnsi="CorpoS" w:cs="Times New Roman"/>
                <w:b/>
                <w:bCs/>
                <w:color w:val="000000"/>
                <w:sz w:val="21"/>
                <w:szCs w:val="21"/>
                <w:lang w:eastAsia="tr-TR"/>
              </w:rPr>
            </w:pPr>
            <w:r w:rsidRPr="00F135CF">
              <w:rPr>
                <w:rFonts w:ascii="CorpoS" w:eastAsia="Times New Roman" w:hAnsi="CorpoS" w:cs="Times New Roman"/>
                <w:b/>
                <w:bCs/>
                <w:color w:val="000000"/>
                <w:sz w:val="21"/>
                <w:szCs w:val="21"/>
                <w:lang w:eastAsia="tr-TR"/>
              </w:rPr>
              <w:t>Donanım Paketi</w:t>
            </w:r>
          </w:p>
        </w:tc>
        <w:tc>
          <w:tcPr>
            <w:tcW w:w="2300" w:type="dxa"/>
            <w:tcBorders>
              <w:top w:val="nil"/>
              <w:left w:val="nil"/>
              <w:bottom w:val="single" w:sz="4" w:space="0" w:color="auto"/>
              <w:right w:val="single" w:sz="4" w:space="0" w:color="auto"/>
            </w:tcBorders>
            <w:noWrap/>
            <w:vAlign w:val="bottom"/>
            <w:hideMark/>
          </w:tcPr>
          <w:p w14:paraId="73EB8057" w14:textId="77777777" w:rsidR="00F135CF" w:rsidRPr="00F135CF" w:rsidRDefault="00F135CF" w:rsidP="00F135CF">
            <w:pPr>
              <w:widowControl/>
              <w:autoSpaceDE/>
              <w:autoSpaceDN/>
              <w:jc w:val="center"/>
              <w:rPr>
                <w:rFonts w:ascii="CorpoS" w:eastAsia="Times New Roman" w:hAnsi="CorpoS" w:cs="Times New Roman"/>
                <w:color w:val="000000"/>
                <w:sz w:val="21"/>
                <w:szCs w:val="21"/>
                <w:lang w:eastAsia="tr-TR"/>
              </w:rPr>
            </w:pPr>
            <w:proofErr w:type="spellStart"/>
            <w:r w:rsidRPr="00F135CF">
              <w:rPr>
                <w:rFonts w:ascii="CorpoS" w:eastAsia="Times New Roman" w:hAnsi="CorpoS" w:cs="Times New Roman"/>
                <w:color w:val="000000"/>
                <w:sz w:val="21"/>
                <w:szCs w:val="21"/>
                <w:lang w:eastAsia="tr-TR"/>
              </w:rPr>
              <w:t>Inspiration</w:t>
            </w:r>
            <w:proofErr w:type="spellEnd"/>
          </w:p>
        </w:tc>
        <w:tc>
          <w:tcPr>
            <w:tcW w:w="2060" w:type="dxa"/>
            <w:tcBorders>
              <w:top w:val="nil"/>
              <w:left w:val="nil"/>
              <w:bottom w:val="single" w:sz="4" w:space="0" w:color="auto"/>
              <w:right w:val="single" w:sz="4" w:space="0" w:color="auto"/>
            </w:tcBorders>
            <w:noWrap/>
            <w:vAlign w:val="bottom"/>
            <w:hideMark/>
          </w:tcPr>
          <w:p w14:paraId="2CA773DB" w14:textId="77777777" w:rsidR="00F135CF" w:rsidRPr="00F135CF" w:rsidRDefault="00F135CF" w:rsidP="00F135CF">
            <w:pPr>
              <w:widowControl/>
              <w:autoSpaceDE/>
              <w:autoSpaceDN/>
              <w:jc w:val="center"/>
              <w:rPr>
                <w:rFonts w:ascii="CorpoS" w:eastAsia="Times New Roman" w:hAnsi="CorpoS" w:cs="Times New Roman"/>
                <w:color w:val="000000"/>
                <w:sz w:val="21"/>
                <w:szCs w:val="21"/>
                <w:lang w:eastAsia="tr-TR"/>
              </w:rPr>
            </w:pPr>
            <w:proofErr w:type="spellStart"/>
            <w:r w:rsidRPr="00F135CF">
              <w:rPr>
                <w:rFonts w:ascii="CorpoS" w:eastAsia="Times New Roman" w:hAnsi="CorpoS" w:cs="Times New Roman"/>
                <w:color w:val="000000"/>
                <w:sz w:val="21"/>
                <w:szCs w:val="21"/>
                <w:lang w:eastAsia="tr-TR"/>
              </w:rPr>
              <w:t>Inspiration</w:t>
            </w:r>
            <w:proofErr w:type="spellEnd"/>
          </w:p>
        </w:tc>
      </w:tr>
      <w:tr w:rsidR="00F135CF" w:rsidRPr="00F135CF" w14:paraId="2793A8CB" w14:textId="77777777" w:rsidTr="00F135CF">
        <w:trPr>
          <w:trHeight w:val="290"/>
        </w:trPr>
        <w:tc>
          <w:tcPr>
            <w:tcW w:w="2360" w:type="dxa"/>
            <w:tcBorders>
              <w:top w:val="nil"/>
              <w:left w:val="single" w:sz="4" w:space="0" w:color="auto"/>
              <w:bottom w:val="single" w:sz="4" w:space="0" w:color="auto"/>
              <w:right w:val="single" w:sz="4" w:space="0" w:color="auto"/>
            </w:tcBorders>
            <w:noWrap/>
            <w:vAlign w:val="bottom"/>
            <w:hideMark/>
          </w:tcPr>
          <w:p w14:paraId="3BFD212E" w14:textId="77777777" w:rsidR="00F135CF" w:rsidRPr="00F135CF" w:rsidRDefault="00F135CF" w:rsidP="00F135CF">
            <w:pPr>
              <w:widowControl/>
              <w:autoSpaceDE/>
              <w:autoSpaceDN/>
              <w:rPr>
                <w:rFonts w:ascii="CorpoS" w:eastAsia="Times New Roman" w:hAnsi="CorpoS" w:cs="Times New Roman"/>
                <w:b/>
                <w:bCs/>
                <w:color w:val="000000"/>
                <w:sz w:val="21"/>
                <w:szCs w:val="21"/>
                <w:lang w:eastAsia="tr-TR"/>
              </w:rPr>
            </w:pPr>
            <w:r w:rsidRPr="00F135CF">
              <w:rPr>
                <w:rFonts w:ascii="CorpoS" w:eastAsia="Times New Roman" w:hAnsi="CorpoS" w:cs="Times New Roman"/>
                <w:b/>
                <w:bCs/>
                <w:color w:val="000000"/>
                <w:sz w:val="21"/>
                <w:szCs w:val="21"/>
                <w:lang w:eastAsia="tr-TR"/>
              </w:rPr>
              <w:t>Motor Hacmi</w:t>
            </w:r>
          </w:p>
        </w:tc>
        <w:tc>
          <w:tcPr>
            <w:tcW w:w="2300" w:type="dxa"/>
            <w:tcBorders>
              <w:top w:val="nil"/>
              <w:left w:val="nil"/>
              <w:bottom w:val="single" w:sz="4" w:space="0" w:color="auto"/>
              <w:right w:val="single" w:sz="4" w:space="0" w:color="auto"/>
            </w:tcBorders>
            <w:noWrap/>
            <w:vAlign w:val="bottom"/>
            <w:hideMark/>
          </w:tcPr>
          <w:p w14:paraId="78EEAD03" w14:textId="77777777" w:rsidR="00F135CF" w:rsidRPr="00F135CF" w:rsidRDefault="00F135CF" w:rsidP="00F135CF">
            <w:pPr>
              <w:widowControl/>
              <w:autoSpaceDE/>
              <w:autoSpaceDN/>
              <w:jc w:val="center"/>
              <w:rPr>
                <w:rFonts w:ascii="CorpoS" w:eastAsia="Times New Roman" w:hAnsi="CorpoS" w:cs="Times New Roman"/>
                <w:color w:val="000000"/>
                <w:sz w:val="21"/>
                <w:szCs w:val="21"/>
                <w:lang w:eastAsia="tr-TR"/>
              </w:rPr>
            </w:pPr>
            <w:r w:rsidRPr="00F135CF">
              <w:rPr>
                <w:rFonts w:ascii="CorpoS" w:eastAsia="Times New Roman" w:hAnsi="CorpoS" w:cs="Times New Roman"/>
                <w:color w:val="000000"/>
                <w:sz w:val="21"/>
                <w:szCs w:val="21"/>
                <w:lang w:eastAsia="tr-TR"/>
              </w:rPr>
              <w:t>2.989 cm3</w:t>
            </w:r>
          </w:p>
        </w:tc>
        <w:tc>
          <w:tcPr>
            <w:tcW w:w="2060" w:type="dxa"/>
            <w:tcBorders>
              <w:top w:val="nil"/>
              <w:left w:val="nil"/>
              <w:bottom w:val="single" w:sz="4" w:space="0" w:color="auto"/>
              <w:right w:val="single" w:sz="4" w:space="0" w:color="auto"/>
            </w:tcBorders>
            <w:noWrap/>
            <w:vAlign w:val="bottom"/>
            <w:hideMark/>
          </w:tcPr>
          <w:p w14:paraId="77703AFB" w14:textId="77777777" w:rsidR="00F135CF" w:rsidRPr="00F135CF" w:rsidRDefault="00F135CF" w:rsidP="00F135CF">
            <w:pPr>
              <w:widowControl/>
              <w:autoSpaceDE/>
              <w:autoSpaceDN/>
              <w:jc w:val="center"/>
              <w:rPr>
                <w:rFonts w:ascii="CorpoS" w:eastAsia="Times New Roman" w:hAnsi="CorpoS" w:cs="Times New Roman"/>
                <w:color w:val="000000"/>
                <w:sz w:val="21"/>
                <w:szCs w:val="21"/>
                <w:lang w:eastAsia="tr-TR"/>
              </w:rPr>
            </w:pPr>
            <w:r w:rsidRPr="00F135CF">
              <w:rPr>
                <w:rFonts w:ascii="CorpoS" w:eastAsia="Times New Roman" w:hAnsi="CorpoS" w:cs="Times New Roman"/>
                <w:color w:val="000000"/>
                <w:sz w:val="21"/>
                <w:szCs w:val="21"/>
                <w:lang w:eastAsia="tr-TR"/>
              </w:rPr>
              <w:t xml:space="preserve"> 2.999 cm3</w:t>
            </w:r>
          </w:p>
        </w:tc>
      </w:tr>
      <w:tr w:rsidR="00F135CF" w:rsidRPr="00F135CF" w14:paraId="7D599B40" w14:textId="77777777" w:rsidTr="00F135CF">
        <w:trPr>
          <w:trHeight w:val="290"/>
        </w:trPr>
        <w:tc>
          <w:tcPr>
            <w:tcW w:w="2360" w:type="dxa"/>
            <w:tcBorders>
              <w:top w:val="nil"/>
              <w:left w:val="single" w:sz="4" w:space="0" w:color="auto"/>
              <w:bottom w:val="single" w:sz="4" w:space="0" w:color="auto"/>
              <w:right w:val="single" w:sz="4" w:space="0" w:color="auto"/>
            </w:tcBorders>
            <w:noWrap/>
            <w:vAlign w:val="bottom"/>
            <w:hideMark/>
          </w:tcPr>
          <w:p w14:paraId="66BF4617" w14:textId="77777777" w:rsidR="00F135CF" w:rsidRPr="00F135CF" w:rsidRDefault="00F135CF" w:rsidP="00F135CF">
            <w:pPr>
              <w:widowControl/>
              <w:autoSpaceDE/>
              <w:autoSpaceDN/>
              <w:rPr>
                <w:rFonts w:ascii="CorpoS" w:eastAsia="Times New Roman" w:hAnsi="CorpoS" w:cs="Times New Roman"/>
                <w:b/>
                <w:bCs/>
                <w:color w:val="000000"/>
                <w:sz w:val="21"/>
                <w:szCs w:val="21"/>
                <w:lang w:eastAsia="tr-TR"/>
              </w:rPr>
            </w:pPr>
            <w:r w:rsidRPr="00F135CF">
              <w:rPr>
                <w:rFonts w:ascii="CorpoS" w:eastAsia="Times New Roman" w:hAnsi="CorpoS" w:cs="Times New Roman"/>
                <w:b/>
                <w:bCs/>
                <w:color w:val="000000"/>
                <w:sz w:val="21"/>
                <w:szCs w:val="21"/>
                <w:lang w:eastAsia="tr-TR"/>
              </w:rPr>
              <w:t>Silindir Düzeni</w:t>
            </w:r>
          </w:p>
        </w:tc>
        <w:tc>
          <w:tcPr>
            <w:tcW w:w="2300" w:type="dxa"/>
            <w:tcBorders>
              <w:top w:val="nil"/>
              <w:left w:val="nil"/>
              <w:bottom w:val="single" w:sz="4" w:space="0" w:color="auto"/>
              <w:right w:val="single" w:sz="4" w:space="0" w:color="auto"/>
            </w:tcBorders>
            <w:noWrap/>
            <w:vAlign w:val="bottom"/>
            <w:hideMark/>
          </w:tcPr>
          <w:p w14:paraId="52F0D219" w14:textId="77777777" w:rsidR="00F135CF" w:rsidRPr="00F135CF" w:rsidRDefault="00F135CF" w:rsidP="00F135CF">
            <w:pPr>
              <w:widowControl/>
              <w:autoSpaceDE/>
              <w:autoSpaceDN/>
              <w:jc w:val="center"/>
              <w:rPr>
                <w:rFonts w:ascii="CorpoS" w:eastAsia="Times New Roman" w:hAnsi="CorpoS" w:cs="Times New Roman"/>
                <w:color w:val="000000"/>
                <w:sz w:val="21"/>
                <w:szCs w:val="21"/>
                <w:lang w:eastAsia="tr-TR"/>
              </w:rPr>
            </w:pPr>
            <w:r w:rsidRPr="00F135CF">
              <w:rPr>
                <w:rFonts w:ascii="CorpoS" w:eastAsia="Times New Roman" w:hAnsi="CorpoS" w:cs="Times New Roman"/>
                <w:color w:val="000000"/>
                <w:sz w:val="21"/>
                <w:szCs w:val="21"/>
                <w:lang w:eastAsia="tr-TR"/>
              </w:rPr>
              <w:t>Sıralı 6</w:t>
            </w:r>
          </w:p>
        </w:tc>
        <w:tc>
          <w:tcPr>
            <w:tcW w:w="2060" w:type="dxa"/>
            <w:tcBorders>
              <w:top w:val="nil"/>
              <w:left w:val="nil"/>
              <w:bottom w:val="single" w:sz="4" w:space="0" w:color="auto"/>
              <w:right w:val="single" w:sz="4" w:space="0" w:color="auto"/>
            </w:tcBorders>
            <w:noWrap/>
            <w:vAlign w:val="bottom"/>
            <w:hideMark/>
          </w:tcPr>
          <w:p w14:paraId="7BB8D894" w14:textId="77777777" w:rsidR="00F135CF" w:rsidRPr="00F135CF" w:rsidRDefault="00F135CF" w:rsidP="00F135CF">
            <w:pPr>
              <w:widowControl/>
              <w:autoSpaceDE/>
              <w:autoSpaceDN/>
              <w:jc w:val="center"/>
              <w:rPr>
                <w:rFonts w:ascii="CorpoS" w:eastAsia="Times New Roman" w:hAnsi="CorpoS" w:cs="Times New Roman"/>
                <w:color w:val="000000"/>
                <w:sz w:val="21"/>
                <w:szCs w:val="21"/>
                <w:lang w:eastAsia="tr-TR"/>
              </w:rPr>
            </w:pPr>
            <w:r w:rsidRPr="00F135CF">
              <w:rPr>
                <w:rFonts w:ascii="CorpoS" w:eastAsia="Times New Roman" w:hAnsi="CorpoS" w:cs="Times New Roman"/>
                <w:color w:val="000000"/>
                <w:sz w:val="21"/>
                <w:szCs w:val="21"/>
                <w:lang w:eastAsia="tr-TR"/>
              </w:rPr>
              <w:t>Sıralı 6</w:t>
            </w:r>
          </w:p>
        </w:tc>
      </w:tr>
      <w:tr w:rsidR="00F135CF" w:rsidRPr="00F135CF" w14:paraId="3DBC9229" w14:textId="77777777" w:rsidTr="00F135CF">
        <w:trPr>
          <w:trHeight w:val="290"/>
        </w:trPr>
        <w:tc>
          <w:tcPr>
            <w:tcW w:w="2360" w:type="dxa"/>
            <w:tcBorders>
              <w:top w:val="nil"/>
              <w:left w:val="single" w:sz="4" w:space="0" w:color="auto"/>
              <w:bottom w:val="single" w:sz="4" w:space="0" w:color="auto"/>
              <w:right w:val="single" w:sz="4" w:space="0" w:color="auto"/>
            </w:tcBorders>
            <w:noWrap/>
            <w:vAlign w:val="bottom"/>
            <w:hideMark/>
          </w:tcPr>
          <w:p w14:paraId="71A5DF42" w14:textId="77777777" w:rsidR="00F135CF" w:rsidRPr="00F135CF" w:rsidRDefault="00F135CF" w:rsidP="00F135CF">
            <w:pPr>
              <w:widowControl/>
              <w:autoSpaceDE/>
              <w:autoSpaceDN/>
              <w:rPr>
                <w:rFonts w:ascii="CorpoS" w:eastAsia="Times New Roman" w:hAnsi="CorpoS" w:cs="Times New Roman"/>
                <w:b/>
                <w:bCs/>
                <w:color w:val="000000"/>
                <w:sz w:val="21"/>
                <w:szCs w:val="21"/>
                <w:lang w:eastAsia="tr-TR"/>
              </w:rPr>
            </w:pPr>
            <w:r w:rsidRPr="00F135CF">
              <w:rPr>
                <w:rFonts w:ascii="CorpoS" w:eastAsia="Times New Roman" w:hAnsi="CorpoS" w:cs="Times New Roman"/>
                <w:b/>
                <w:bCs/>
                <w:color w:val="000000"/>
                <w:sz w:val="21"/>
                <w:szCs w:val="21"/>
                <w:lang w:eastAsia="tr-TR"/>
              </w:rPr>
              <w:t>Şanzıman</w:t>
            </w:r>
          </w:p>
        </w:tc>
        <w:tc>
          <w:tcPr>
            <w:tcW w:w="2300" w:type="dxa"/>
            <w:tcBorders>
              <w:top w:val="nil"/>
              <w:left w:val="nil"/>
              <w:bottom w:val="single" w:sz="4" w:space="0" w:color="auto"/>
              <w:right w:val="single" w:sz="4" w:space="0" w:color="auto"/>
            </w:tcBorders>
            <w:noWrap/>
            <w:vAlign w:val="bottom"/>
            <w:hideMark/>
          </w:tcPr>
          <w:p w14:paraId="0372CE4F" w14:textId="77777777" w:rsidR="00F135CF" w:rsidRPr="00F135CF" w:rsidRDefault="00F135CF" w:rsidP="00F135CF">
            <w:pPr>
              <w:widowControl/>
              <w:autoSpaceDE/>
              <w:autoSpaceDN/>
              <w:jc w:val="center"/>
              <w:rPr>
                <w:rFonts w:ascii="CorpoS" w:eastAsia="Times New Roman" w:hAnsi="CorpoS" w:cs="Times New Roman"/>
                <w:color w:val="000000"/>
                <w:sz w:val="21"/>
                <w:szCs w:val="21"/>
                <w:lang w:eastAsia="tr-TR"/>
              </w:rPr>
            </w:pPr>
            <w:r w:rsidRPr="00F135CF">
              <w:rPr>
                <w:rFonts w:ascii="CorpoS" w:eastAsia="Times New Roman" w:hAnsi="CorpoS" w:cs="Times New Roman"/>
                <w:color w:val="000000"/>
                <w:sz w:val="21"/>
                <w:szCs w:val="21"/>
                <w:lang w:eastAsia="tr-TR"/>
              </w:rPr>
              <w:t>9G-TRONIC</w:t>
            </w:r>
          </w:p>
        </w:tc>
        <w:tc>
          <w:tcPr>
            <w:tcW w:w="2060" w:type="dxa"/>
            <w:tcBorders>
              <w:top w:val="nil"/>
              <w:left w:val="nil"/>
              <w:bottom w:val="single" w:sz="4" w:space="0" w:color="auto"/>
              <w:right w:val="single" w:sz="4" w:space="0" w:color="auto"/>
            </w:tcBorders>
            <w:noWrap/>
            <w:vAlign w:val="bottom"/>
            <w:hideMark/>
          </w:tcPr>
          <w:p w14:paraId="66614C64" w14:textId="77777777" w:rsidR="00F135CF" w:rsidRPr="00F135CF" w:rsidRDefault="00F135CF" w:rsidP="00F135CF">
            <w:pPr>
              <w:widowControl/>
              <w:autoSpaceDE/>
              <w:autoSpaceDN/>
              <w:jc w:val="center"/>
              <w:rPr>
                <w:rFonts w:ascii="CorpoS" w:eastAsia="Times New Roman" w:hAnsi="CorpoS" w:cs="Times New Roman"/>
                <w:color w:val="000000"/>
                <w:sz w:val="21"/>
                <w:szCs w:val="21"/>
                <w:lang w:eastAsia="tr-TR"/>
              </w:rPr>
            </w:pPr>
            <w:r w:rsidRPr="00F135CF">
              <w:rPr>
                <w:rFonts w:ascii="CorpoS" w:eastAsia="Times New Roman" w:hAnsi="CorpoS" w:cs="Times New Roman"/>
                <w:color w:val="000000"/>
                <w:sz w:val="21"/>
                <w:szCs w:val="21"/>
                <w:lang w:eastAsia="tr-TR"/>
              </w:rPr>
              <w:t>9G-TRONIC</w:t>
            </w:r>
          </w:p>
        </w:tc>
      </w:tr>
      <w:tr w:rsidR="00F135CF" w:rsidRPr="00F135CF" w14:paraId="4A440B5D" w14:textId="77777777" w:rsidTr="00F135CF">
        <w:trPr>
          <w:trHeight w:val="290"/>
        </w:trPr>
        <w:tc>
          <w:tcPr>
            <w:tcW w:w="2360" w:type="dxa"/>
            <w:tcBorders>
              <w:top w:val="nil"/>
              <w:left w:val="single" w:sz="4" w:space="0" w:color="auto"/>
              <w:bottom w:val="single" w:sz="4" w:space="0" w:color="auto"/>
              <w:right w:val="single" w:sz="4" w:space="0" w:color="auto"/>
            </w:tcBorders>
            <w:noWrap/>
            <w:vAlign w:val="bottom"/>
            <w:hideMark/>
          </w:tcPr>
          <w:p w14:paraId="06401613" w14:textId="77777777" w:rsidR="00F135CF" w:rsidRPr="00F135CF" w:rsidRDefault="00F135CF" w:rsidP="00F135CF">
            <w:pPr>
              <w:widowControl/>
              <w:autoSpaceDE/>
              <w:autoSpaceDN/>
              <w:rPr>
                <w:rFonts w:ascii="CorpoS" w:eastAsia="Times New Roman" w:hAnsi="CorpoS" w:cs="Times New Roman"/>
                <w:b/>
                <w:bCs/>
                <w:color w:val="000000"/>
                <w:sz w:val="21"/>
                <w:szCs w:val="21"/>
                <w:lang w:eastAsia="tr-TR"/>
              </w:rPr>
            </w:pPr>
            <w:r w:rsidRPr="00F135CF">
              <w:rPr>
                <w:rFonts w:ascii="CorpoS" w:eastAsia="Times New Roman" w:hAnsi="CorpoS" w:cs="Times New Roman"/>
                <w:b/>
                <w:bCs/>
                <w:color w:val="000000"/>
                <w:sz w:val="21"/>
                <w:szCs w:val="21"/>
                <w:lang w:eastAsia="tr-TR"/>
              </w:rPr>
              <w:t>Maksimum Güç</w:t>
            </w:r>
          </w:p>
        </w:tc>
        <w:tc>
          <w:tcPr>
            <w:tcW w:w="2300" w:type="dxa"/>
            <w:tcBorders>
              <w:top w:val="nil"/>
              <w:left w:val="nil"/>
              <w:bottom w:val="single" w:sz="4" w:space="0" w:color="auto"/>
              <w:right w:val="single" w:sz="4" w:space="0" w:color="auto"/>
            </w:tcBorders>
            <w:noWrap/>
            <w:vAlign w:val="bottom"/>
            <w:hideMark/>
          </w:tcPr>
          <w:p w14:paraId="639B8EF2" w14:textId="77777777" w:rsidR="00F135CF" w:rsidRPr="00F135CF" w:rsidRDefault="00F135CF" w:rsidP="00F135CF">
            <w:pPr>
              <w:widowControl/>
              <w:autoSpaceDE/>
              <w:autoSpaceDN/>
              <w:jc w:val="center"/>
              <w:rPr>
                <w:rFonts w:ascii="CorpoS" w:eastAsia="Times New Roman" w:hAnsi="CorpoS" w:cs="Times New Roman"/>
                <w:color w:val="000000"/>
                <w:sz w:val="21"/>
                <w:szCs w:val="21"/>
                <w:lang w:eastAsia="tr-TR"/>
              </w:rPr>
            </w:pPr>
            <w:r w:rsidRPr="00F135CF">
              <w:rPr>
                <w:rFonts w:ascii="CorpoS" w:eastAsia="Times New Roman" w:hAnsi="CorpoS" w:cs="Times New Roman"/>
                <w:color w:val="000000"/>
                <w:sz w:val="21"/>
                <w:szCs w:val="21"/>
                <w:lang w:eastAsia="tr-TR"/>
              </w:rPr>
              <w:t xml:space="preserve">367 </w:t>
            </w:r>
            <w:proofErr w:type="spellStart"/>
            <w:r w:rsidRPr="00F135CF">
              <w:rPr>
                <w:rFonts w:ascii="CorpoS" w:eastAsia="Times New Roman" w:hAnsi="CorpoS" w:cs="Times New Roman"/>
                <w:color w:val="000000"/>
                <w:sz w:val="21"/>
                <w:szCs w:val="21"/>
                <w:lang w:eastAsia="tr-TR"/>
              </w:rPr>
              <w:t>bg</w:t>
            </w:r>
            <w:proofErr w:type="spellEnd"/>
          </w:p>
        </w:tc>
        <w:tc>
          <w:tcPr>
            <w:tcW w:w="2060" w:type="dxa"/>
            <w:tcBorders>
              <w:top w:val="nil"/>
              <w:left w:val="nil"/>
              <w:bottom w:val="single" w:sz="4" w:space="0" w:color="auto"/>
              <w:right w:val="single" w:sz="4" w:space="0" w:color="auto"/>
            </w:tcBorders>
            <w:noWrap/>
            <w:vAlign w:val="bottom"/>
            <w:hideMark/>
          </w:tcPr>
          <w:p w14:paraId="61C7D505" w14:textId="77777777" w:rsidR="00F135CF" w:rsidRPr="00F135CF" w:rsidRDefault="00F135CF" w:rsidP="00F135CF">
            <w:pPr>
              <w:widowControl/>
              <w:autoSpaceDE/>
              <w:autoSpaceDN/>
              <w:jc w:val="center"/>
              <w:rPr>
                <w:rFonts w:ascii="CorpoS" w:eastAsia="Times New Roman" w:hAnsi="CorpoS" w:cs="Times New Roman"/>
                <w:color w:val="000000"/>
                <w:sz w:val="21"/>
                <w:szCs w:val="21"/>
                <w:lang w:eastAsia="tr-TR"/>
              </w:rPr>
            </w:pPr>
            <w:r w:rsidRPr="00F135CF">
              <w:rPr>
                <w:rFonts w:ascii="CorpoS" w:eastAsia="Times New Roman" w:hAnsi="CorpoS" w:cs="Times New Roman"/>
                <w:color w:val="000000"/>
                <w:sz w:val="21"/>
                <w:szCs w:val="21"/>
                <w:lang w:eastAsia="tr-TR"/>
              </w:rPr>
              <w:t xml:space="preserve">449 </w:t>
            </w:r>
            <w:proofErr w:type="spellStart"/>
            <w:r w:rsidRPr="00F135CF">
              <w:rPr>
                <w:rFonts w:ascii="CorpoS" w:eastAsia="Times New Roman" w:hAnsi="CorpoS" w:cs="Times New Roman"/>
                <w:color w:val="000000"/>
                <w:sz w:val="21"/>
                <w:szCs w:val="21"/>
                <w:lang w:eastAsia="tr-TR"/>
              </w:rPr>
              <w:t>bg</w:t>
            </w:r>
            <w:proofErr w:type="spellEnd"/>
          </w:p>
        </w:tc>
      </w:tr>
      <w:tr w:rsidR="00F135CF" w:rsidRPr="00F135CF" w14:paraId="4AC92524" w14:textId="77777777" w:rsidTr="00F135CF">
        <w:trPr>
          <w:trHeight w:val="290"/>
        </w:trPr>
        <w:tc>
          <w:tcPr>
            <w:tcW w:w="2360" w:type="dxa"/>
            <w:tcBorders>
              <w:top w:val="nil"/>
              <w:left w:val="single" w:sz="4" w:space="0" w:color="auto"/>
              <w:bottom w:val="single" w:sz="4" w:space="0" w:color="auto"/>
              <w:right w:val="single" w:sz="4" w:space="0" w:color="auto"/>
            </w:tcBorders>
            <w:noWrap/>
            <w:vAlign w:val="bottom"/>
            <w:hideMark/>
          </w:tcPr>
          <w:p w14:paraId="2F74D3DD" w14:textId="77777777" w:rsidR="00F135CF" w:rsidRPr="00F135CF" w:rsidRDefault="00F135CF" w:rsidP="00F135CF">
            <w:pPr>
              <w:widowControl/>
              <w:autoSpaceDE/>
              <w:autoSpaceDN/>
              <w:rPr>
                <w:rFonts w:ascii="CorpoS" w:eastAsia="Times New Roman" w:hAnsi="CorpoS" w:cs="Times New Roman"/>
                <w:b/>
                <w:bCs/>
                <w:color w:val="000000"/>
                <w:sz w:val="21"/>
                <w:szCs w:val="21"/>
                <w:lang w:eastAsia="tr-TR"/>
              </w:rPr>
            </w:pPr>
            <w:r w:rsidRPr="00F135CF">
              <w:rPr>
                <w:rFonts w:ascii="CorpoS" w:eastAsia="Times New Roman" w:hAnsi="CorpoS" w:cs="Times New Roman"/>
                <w:b/>
                <w:bCs/>
                <w:color w:val="000000"/>
                <w:sz w:val="21"/>
                <w:szCs w:val="21"/>
                <w:lang w:eastAsia="tr-TR"/>
              </w:rPr>
              <w:t xml:space="preserve">Maksimum </w:t>
            </w:r>
            <w:proofErr w:type="spellStart"/>
            <w:r w:rsidRPr="00F135CF">
              <w:rPr>
                <w:rFonts w:ascii="CorpoS" w:eastAsia="Times New Roman" w:hAnsi="CorpoS" w:cs="Times New Roman"/>
                <w:b/>
                <w:bCs/>
                <w:color w:val="000000"/>
                <w:sz w:val="21"/>
                <w:szCs w:val="21"/>
                <w:lang w:eastAsia="tr-TR"/>
              </w:rPr>
              <w:t>Tork</w:t>
            </w:r>
            <w:proofErr w:type="spellEnd"/>
          </w:p>
        </w:tc>
        <w:tc>
          <w:tcPr>
            <w:tcW w:w="2300" w:type="dxa"/>
            <w:tcBorders>
              <w:top w:val="nil"/>
              <w:left w:val="nil"/>
              <w:bottom w:val="single" w:sz="4" w:space="0" w:color="auto"/>
              <w:right w:val="single" w:sz="4" w:space="0" w:color="auto"/>
            </w:tcBorders>
            <w:noWrap/>
            <w:vAlign w:val="bottom"/>
            <w:hideMark/>
          </w:tcPr>
          <w:p w14:paraId="2FF0A066" w14:textId="77777777" w:rsidR="00F135CF" w:rsidRPr="00F135CF" w:rsidRDefault="00F135CF" w:rsidP="00F135CF">
            <w:pPr>
              <w:widowControl/>
              <w:autoSpaceDE/>
              <w:autoSpaceDN/>
              <w:jc w:val="center"/>
              <w:rPr>
                <w:rFonts w:ascii="CorpoS" w:eastAsia="Times New Roman" w:hAnsi="CorpoS" w:cs="Times New Roman"/>
                <w:color w:val="000000"/>
                <w:sz w:val="21"/>
                <w:szCs w:val="21"/>
                <w:lang w:eastAsia="tr-TR"/>
              </w:rPr>
            </w:pPr>
            <w:r w:rsidRPr="00F135CF">
              <w:rPr>
                <w:rFonts w:ascii="CorpoS" w:eastAsia="Times New Roman" w:hAnsi="CorpoS" w:cs="Times New Roman"/>
                <w:color w:val="000000"/>
                <w:sz w:val="21"/>
                <w:szCs w:val="21"/>
                <w:lang w:eastAsia="tr-TR"/>
              </w:rPr>
              <w:t>750 Nm</w:t>
            </w:r>
          </w:p>
        </w:tc>
        <w:tc>
          <w:tcPr>
            <w:tcW w:w="2060" w:type="dxa"/>
            <w:tcBorders>
              <w:top w:val="nil"/>
              <w:left w:val="nil"/>
              <w:bottom w:val="single" w:sz="4" w:space="0" w:color="auto"/>
              <w:right w:val="single" w:sz="4" w:space="0" w:color="auto"/>
            </w:tcBorders>
            <w:noWrap/>
            <w:vAlign w:val="bottom"/>
            <w:hideMark/>
          </w:tcPr>
          <w:p w14:paraId="3D463E19" w14:textId="77777777" w:rsidR="00F135CF" w:rsidRPr="00F135CF" w:rsidRDefault="00F135CF" w:rsidP="00F135CF">
            <w:pPr>
              <w:widowControl/>
              <w:autoSpaceDE/>
              <w:autoSpaceDN/>
              <w:jc w:val="center"/>
              <w:rPr>
                <w:rFonts w:ascii="CorpoS" w:eastAsia="Times New Roman" w:hAnsi="CorpoS" w:cs="Times New Roman"/>
                <w:color w:val="000000"/>
                <w:sz w:val="21"/>
                <w:szCs w:val="21"/>
                <w:lang w:eastAsia="tr-TR"/>
              </w:rPr>
            </w:pPr>
            <w:r w:rsidRPr="00F135CF">
              <w:rPr>
                <w:rFonts w:ascii="CorpoS" w:eastAsia="Times New Roman" w:hAnsi="CorpoS" w:cs="Times New Roman"/>
                <w:color w:val="000000"/>
                <w:sz w:val="21"/>
                <w:szCs w:val="21"/>
                <w:lang w:eastAsia="tr-TR"/>
              </w:rPr>
              <w:t>600 Nm</w:t>
            </w:r>
          </w:p>
        </w:tc>
      </w:tr>
      <w:tr w:rsidR="00F135CF" w:rsidRPr="00F135CF" w14:paraId="339D5513" w14:textId="77777777" w:rsidTr="00F135CF">
        <w:trPr>
          <w:trHeight w:val="290"/>
        </w:trPr>
        <w:tc>
          <w:tcPr>
            <w:tcW w:w="2360" w:type="dxa"/>
            <w:tcBorders>
              <w:top w:val="nil"/>
              <w:left w:val="single" w:sz="4" w:space="0" w:color="auto"/>
              <w:bottom w:val="single" w:sz="4" w:space="0" w:color="auto"/>
              <w:right w:val="single" w:sz="4" w:space="0" w:color="auto"/>
            </w:tcBorders>
            <w:noWrap/>
            <w:vAlign w:val="bottom"/>
            <w:hideMark/>
          </w:tcPr>
          <w:p w14:paraId="21A2AAAD" w14:textId="77777777" w:rsidR="00F135CF" w:rsidRPr="00F135CF" w:rsidRDefault="00F135CF" w:rsidP="00F135CF">
            <w:pPr>
              <w:widowControl/>
              <w:autoSpaceDE/>
              <w:autoSpaceDN/>
              <w:rPr>
                <w:rFonts w:ascii="CorpoS" w:eastAsia="Times New Roman" w:hAnsi="CorpoS" w:cs="Times New Roman"/>
                <w:b/>
                <w:bCs/>
                <w:color w:val="000000"/>
                <w:sz w:val="21"/>
                <w:szCs w:val="21"/>
                <w:lang w:eastAsia="tr-TR"/>
              </w:rPr>
            </w:pPr>
            <w:r w:rsidRPr="00F135CF">
              <w:rPr>
                <w:rFonts w:ascii="CorpoS" w:eastAsia="Times New Roman" w:hAnsi="CorpoS" w:cs="Times New Roman"/>
                <w:b/>
                <w:bCs/>
                <w:color w:val="000000"/>
                <w:sz w:val="21"/>
                <w:szCs w:val="21"/>
                <w:lang w:eastAsia="tr-TR"/>
              </w:rPr>
              <w:t>Hızlanma (0-100 km/s)</w:t>
            </w:r>
          </w:p>
        </w:tc>
        <w:tc>
          <w:tcPr>
            <w:tcW w:w="2300" w:type="dxa"/>
            <w:tcBorders>
              <w:top w:val="nil"/>
              <w:left w:val="nil"/>
              <w:bottom w:val="single" w:sz="4" w:space="0" w:color="auto"/>
              <w:right w:val="single" w:sz="4" w:space="0" w:color="auto"/>
            </w:tcBorders>
            <w:noWrap/>
            <w:vAlign w:val="bottom"/>
            <w:hideMark/>
          </w:tcPr>
          <w:p w14:paraId="787A6518" w14:textId="77777777" w:rsidR="00F135CF" w:rsidRPr="00F135CF" w:rsidRDefault="00F135CF" w:rsidP="00F135CF">
            <w:pPr>
              <w:widowControl/>
              <w:autoSpaceDE/>
              <w:autoSpaceDN/>
              <w:jc w:val="center"/>
              <w:rPr>
                <w:rFonts w:ascii="CorpoS" w:eastAsia="Times New Roman" w:hAnsi="CorpoS" w:cs="Times New Roman"/>
                <w:color w:val="000000"/>
                <w:sz w:val="21"/>
                <w:szCs w:val="21"/>
                <w:lang w:eastAsia="tr-TR"/>
              </w:rPr>
            </w:pPr>
            <w:r w:rsidRPr="00F135CF">
              <w:rPr>
                <w:rFonts w:ascii="CorpoS" w:eastAsia="Times New Roman" w:hAnsi="CorpoS" w:cs="Times New Roman"/>
                <w:color w:val="000000"/>
                <w:sz w:val="21"/>
                <w:szCs w:val="21"/>
                <w:lang w:eastAsia="tr-TR"/>
              </w:rPr>
              <w:t>5,1 sn</w:t>
            </w:r>
          </w:p>
        </w:tc>
        <w:tc>
          <w:tcPr>
            <w:tcW w:w="2060" w:type="dxa"/>
            <w:tcBorders>
              <w:top w:val="nil"/>
              <w:left w:val="nil"/>
              <w:bottom w:val="single" w:sz="4" w:space="0" w:color="auto"/>
              <w:right w:val="single" w:sz="4" w:space="0" w:color="auto"/>
            </w:tcBorders>
            <w:noWrap/>
            <w:vAlign w:val="bottom"/>
            <w:hideMark/>
          </w:tcPr>
          <w:p w14:paraId="0A85370B" w14:textId="77777777" w:rsidR="00F135CF" w:rsidRPr="00F135CF" w:rsidRDefault="00F135CF" w:rsidP="00F135CF">
            <w:pPr>
              <w:widowControl/>
              <w:autoSpaceDE/>
              <w:autoSpaceDN/>
              <w:jc w:val="center"/>
              <w:rPr>
                <w:rFonts w:ascii="CorpoS" w:eastAsia="Times New Roman" w:hAnsi="CorpoS" w:cs="Times New Roman"/>
                <w:color w:val="000000"/>
                <w:sz w:val="21"/>
                <w:szCs w:val="21"/>
                <w:lang w:eastAsia="tr-TR"/>
              </w:rPr>
            </w:pPr>
            <w:r w:rsidRPr="00F135CF">
              <w:rPr>
                <w:rFonts w:ascii="CorpoS" w:eastAsia="Times New Roman" w:hAnsi="CorpoS" w:cs="Times New Roman"/>
                <w:color w:val="000000"/>
                <w:sz w:val="21"/>
                <w:szCs w:val="21"/>
                <w:lang w:eastAsia="tr-TR"/>
              </w:rPr>
              <w:t>4,5 sn</w:t>
            </w:r>
          </w:p>
        </w:tc>
      </w:tr>
      <w:tr w:rsidR="00F135CF" w:rsidRPr="00F135CF" w14:paraId="6969AF6F" w14:textId="77777777" w:rsidTr="00F135CF">
        <w:trPr>
          <w:trHeight w:val="290"/>
        </w:trPr>
        <w:tc>
          <w:tcPr>
            <w:tcW w:w="2360" w:type="dxa"/>
            <w:tcBorders>
              <w:top w:val="nil"/>
              <w:left w:val="single" w:sz="4" w:space="0" w:color="auto"/>
              <w:bottom w:val="single" w:sz="4" w:space="0" w:color="auto"/>
              <w:right w:val="single" w:sz="4" w:space="0" w:color="auto"/>
            </w:tcBorders>
            <w:noWrap/>
            <w:vAlign w:val="bottom"/>
            <w:hideMark/>
          </w:tcPr>
          <w:p w14:paraId="35D57698" w14:textId="77777777" w:rsidR="00F135CF" w:rsidRPr="00F135CF" w:rsidRDefault="00F135CF" w:rsidP="00F135CF">
            <w:pPr>
              <w:widowControl/>
              <w:autoSpaceDE/>
              <w:autoSpaceDN/>
              <w:rPr>
                <w:rFonts w:ascii="CorpoS" w:eastAsia="Times New Roman" w:hAnsi="CorpoS" w:cs="Times New Roman"/>
                <w:b/>
                <w:bCs/>
                <w:color w:val="000000"/>
                <w:sz w:val="21"/>
                <w:szCs w:val="21"/>
                <w:lang w:eastAsia="tr-TR"/>
              </w:rPr>
            </w:pPr>
            <w:r w:rsidRPr="00F135CF">
              <w:rPr>
                <w:rFonts w:ascii="CorpoS" w:eastAsia="Times New Roman" w:hAnsi="CorpoS" w:cs="Times New Roman"/>
                <w:b/>
                <w:bCs/>
                <w:color w:val="000000"/>
                <w:sz w:val="21"/>
                <w:szCs w:val="21"/>
                <w:lang w:eastAsia="tr-TR"/>
              </w:rPr>
              <w:t>Maksimum Hız</w:t>
            </w:r>
          </w:p>
        </w:tc>
        <w:tc>
          <w:tcPr>
            <w:tcW w:w="2300" w:type="dxa"/>
            <w:tcBorders>
              <w:top w:val="nil"/>
              <w:left w:val="nil"/>
              <w:bottom w:val="single" w:sz="4" w:space="0" w:color="auto"/>
              <w:right w:val="single" w:sz="4" w:space="0" w:color="auto"/>
            </w:tcBorders>
            <w:noWrap/>
            <w:vAlign w:val="bottom"/>
            <w:hideMark/>
          </w:tcPr>
          <w:p w14:paraId="59338400" w14:textId="77777777" w:rsidR="00F135CF" w:rsidRPr="00F135CF" w:rsidRDefault="00F135CF" w:rsidP="00F135CF">
            <w:pPr>
              <w:widowControl/>
              <w:autoSpaceDE/>
              <w:autoSpaceDN/>
              <w:jc w:val="center"/>
              <w:rPr>
                <w:rFonts w:ascii="CorpoS" w:eastAsia="Times New Roman" w:hAnsi="CorpoS" w:cs="Times New Roman"/>
                <w:color w:val="000000"/>
                <w:sz w:val="21"/>
                <w:szCs w:val="21"/>
                <w:lang w:eastAsia="tr-TR"/>
              </w:rPr>
            </w:pPr>
            <w:r w:rsidRPr="00F135CF">
              <w:rPr>
                <w:rFonts w:ascii="CorpoS" w:eastAsia="Times New Roman" w:hAnsi="CorpoS" w:cs="Times New Roman"/>
                <w:color w:val="000000"/>
                <w:sz w:val="21"/>
                <w:szCs w:val="21"/>
                <w:lang w:eastAsia="tr-TR"/>
              </w:rPr>
              <w:t>250 km/s</w:t>
            </w:r>
          </w:p>
        </w:tc>
        <w:tc>
          <w:tcPr>
            <w:tcW w:w="2060" w:type="dxa"/>
            <w:tcBorders>
              <w:top w:val="nil"/>
              <w:left w:val="nil"/>
              <w:bottom w:val="single" w:sz="4" w:space="0" w:color="auto"/>
              <w:right w:val="single" w:sz="4" w:space="0" w:color="auto"/>
            </w:tcBorders>
            <w:noWrap/>
            <w:vAlign w:val="bottom"/>
            <w:hideMark/>
          </w:tcPr>
          <w:p w14:paraId="285BEB96" w14:textId="77777777" w:rsidR="00F135CF" w:rsidRPr="00F135CF" w:rsidRDefault="00F135CF" w:rsidP="00F135CF">
            <w:pPr>
              <w:widowControl/>
              <w:autoSpaceDE/>
              <w:autoSpaceDN/>
              <w:jc w:val="center"/>
              <w:rPr>
                <w:rFonts w:ascii="CorpoS" w:eastAsia="Times New Roman" w:hAnsi="CorpoS" w:cs="Times New Roman"/>
                <w:color w:val="000000"/>
                <w:sz w:val="21"/>
                <w:szCs w:val="21"/>
                <w:lang w:eastAsia="tr-TR"/>
              </w:rPr>
            </w:pPr>
            <w:r w:rsidRPr="00F135CF">
              <w:rPr>
                <w:rFonts w:ascii="CorpoS" w:eastAsia="Times New Roman" w:hAnsi="CorpoS" w:cs="Times New Roman"/>
                <w:color w:val="000000"/>
                <w:sz w:val="21"/>
                <w:szCs w:val="21"/>
                <w:lang w:eastAsia="tr-TR"/>
              </w:rPr>
              <w:t>250 km/s</w:t>
            </w:r>
          </w:p>
        </w:tc>
      </w:tr>
      <w:tr w:rsidR="00F135CF" w:rsidRPr="00F135CF" w14:paraId="6B3B2AE7" w14:textId="77777777" w:rsidTr="00F135CF">
        <w:trPr>
          <w:trHeight w:val="290"/>
        </w:trPr>
        <w:tc>
          <w:tcPr>
            <w:tcW w:w="2360" w:type="dxa"/>
            <w:tcBorders>
              <w:top w:val="nil"/>
              <w:left w:val="single" w:sz="4" w:space="0" w:color="auto"/>
              <w:bottom w:val="single" w:sz="4" w:space="0" w:color="auto"/>
              <w:right w:val="single" w:sz="4" w:space="0" w:color="auto"/>
            </w:tcBorders>
            <w:noWrap/>
            <w:vAlign w:val="bottom"/>
            <w:hideMark/>
          </w:tcPr>
          <w:p w14:paraId="167C1C47" w14:textId="77777777" w:rsidR="00F135CF" w:rsidRPr="00F135CF" w:rsidRDefault="00F135CF" w:rsidP="00F135CF">
            <w:pPr>
              <w:widowControl/>
              <w:autoSpaceDE/>
              <w:autoSpaceDN/>
              <w:rPr>
                <w:rFonts w:ascii="CorpoS" w:eastAsia="Times New Roman" w:hAnsi="CorpoS" w:cs="Times New Roman"/>
                <w:b/>
                <w:bCs/>
                <w:color w:val="000000"/>
                <w:sz w:val="21"/>
                <w:szCs w:val="21"/>
                <w:lang w:eastAsia="tr-TR"/>
              </w:rPr>
            </w:pPr>
            <w:r w:rsidRPr="00F135CF">
              <w:rPr>
                <w:rFonts w:ascii="CorpoS" w:eastAsia="Times New Roman" w:hAnsi="CorpoS" w:cs="Times New Roman"/>
                <w:b/>
                <w:bCs/>
                <w:color w:val="000000"/>
                <w:sz w:val="21"/>
                <w:szCs w:val="21"/>
                <w:lang w:eastAsia="tr-TR"/>
              </w:rPr>
              <w:t>Enerji/Yakıt Tüketimi</w:t>
            </w:r>
          </w:p>
        </w:tc>
        <w:tc>
          <w:tcPr>
            <w:tcW w:w="2300" w:type="dxa"/>
            <w:tcBorders>
              <w:top w:val="nil"/>
              <w:left w:val="nil"/>
              <w:bottom w:val="single" w:sz="4" w:space="0" w:color="auto"/>
              <w:right w:val="single" w:sz="4" w:space="0" w:color="auto"/>
            </w:tcBorders>
            <w:noWrap/>
            <w:vAlign w:val="bottom"/>
            <w:hideMark/>
          </w:tcPr>
          <w:p w14:paraId="3255994C" w14:textId="77777777" w:rsidR="00F135CF" w:rsidRPr="00F135CF" w:rsidRDefault="00F135CF" w:rsidP="00F135CF">
            <w:pPr>
              <w:widowControl/>
              <w:autoSpaceDE/>
              <w:autoSpaceDN/>
              <w:jc w:val="center"/>
              <w:rPr>
                <w:rFonts w:ascii="CorpoS" w:eastAsia="Times New Roman" w:hAnsi="CorpoS" w:cs="Times New Roman"/>
                <w:color w:val="000000"/>
                <w:sz w:val="21"/>
                <w:szCs w:val="21"/>
                <w:lang w:eastAsia="tr-TR"/>
              </w:rPr>
            </w:pPr>
            <w:r w:rsidRPr="00F135CF">
              <w:rPr>
                <w:rFonts w:ascii="CorpoS" w:eastAsia="Times New Roman" w:hAnsi="CorpoS" w:cs="Times New Roman"/>
                <w:color w:val="000000"/>
                <w:sz w:val="21"/>
                <w:szCs w:val="21"/>
                <w:lang w:eastAsia="tr-TR"/>
              </w:rPr>
              <w:t xml:space="preserve">11,7 – 11,0 l/100 km </w:t>
            </w:r>
          </w:p>
        </w:tc>
        <w:tc>
          <w:tcPr>
            <w:tcW w:w="2060" w:type="dxa"/>
            <w:tcBorders>
              <w:top w:val="nil"/>
              <w:left w:val="nil"/>
              <w:bottom w:val="single" w:sz="4" w:space="0" w:color="auto"/>
              <w:right w:val="single" w:sz="4" w:space="0" w:color="auto"/>
            </w:tcBorders>
            <w:noWrap/>
            <w:vAlign w:val="bottom"/>
            <w:hideMark/>
          </w:tcPr>
          <w:p w14:paraId="18E6D9B8" w14:textId="77777777" w:rsidR="00F135CF" w:rsidRPr="00F135CF" w:rsidRDefault="00F135CF" w:rsidP="00F135CF">
            <w:pPr>
              <w:widowControl/>
              <w:autoSpaceDE/>
              <w:autoSpaceDN/>
              <w:jc w:val="center"/>
              <w:rPr>
                <w:rFonts w:ascii="CorpoS" w:eastAsia="Times New Roman" w:hAnsi="CorpoS" w:cs="Times New Roman"/>
                <w:color w:val="000000"/>
                <w:sz w:val="21"/>
                <w:szCs w:val="21"/>
                <w:lang w:eastAsia="tr-TR"/>
              </w:rPr>
            </w:pPr>
            <w:r w:rsidRPr="00F135CF">
              <w:rPr>
                <w:rFonts w:ascii="CorpoS" w:eastAsia="Times New Roman" w:hAnsi="CorpoS" w:cs="Times New Roman"/>
                <w:color w:val="000000"/>
                <w:sz w:val="21"/>
                <w:szCs w:val="21"/>
                <w:lang w:eastAsia="tr-TR"/>
              </w:rPr>
              <w:t>14,5 – 13,6 l/100 km</w:t>
            </w:r>
          </w:p>
        </w:tc>
      </w:tr>
    </w:tbl>
    <w:p w14:paraId="70642AB1" w14:textId="77777777" w:rsidR="00F135CF" w:rsidRDefault="00F135CF" w:rsidP="007725E8">
      <w:pPr>
        <w:pStyle w:val="GvdeMetni"/>
        <w:spacing w:line="259" w:lineRule="auto"/>
        <w:ind w:left="228" w:right="80"/>
        <w:jc w:val="both"/>
        <w:rPr>
          <w:rFonts w:ascii="CorpoS" w:hAnsi="CorpoS"/>
          <w:b/>
          <w:bCs/>
        </w:rPr>
      </w:pPr>
    </w:p>
    <w:tbl>
      <w:tblPr>
        <w:tblW w:w="4660" w:type="dxa"/>
        <w:tblCellMar>
          <w:left w:w="70" w:type="dxa"/>
          <w:right w:w="70" w:type="dxa"/>
        </w:tblCellMar>
        <w:tblLook w:val="04A0" w:firstRow="1" w:lastRow="0" w:firstColumn="1" w:lastColumn="0" w:noHBand="0" w:noVBand="1"/>
      </w:tblPr>
      <w:tblGrid>
        <w:gridCol w:w="2360"/>
        <w:gridCol w:w="2300"/>
      </w:tblGrid>
      <w:tr w:rsidR="006D7AC4" w:rsidRPr="006D7AC4" w14:paraId="2DFFB335" w14:textId="77777777" w:rsidTr="006D7AC4">
        <w:trPr>
          <w:trHeight w:val="290"/>
        </w:trPr>
        <w:tc>
          <w:tcPr>
            <w:tcW w:w="2360" w:type="dxa"/>
            <w:tcBorders>
              <w:top w:val="single" w:sz="4" w:space="0" w:color="auto"/>
              <w:left w:val="single" w:sz="4" w:space="0" w:color="auto"/>
              <w:bottom w:val="single" w:sz="4" w:space="0" w:color="auto"/>
              <w:right w:val="single" w:sz="4" w:space="0" w:color="auto"/>
            </w:tcBorders>
            <w:noWrap/>
            <w:vAlign w:val="bottom"/>
            <w:hideMark/>
          </w:tcPr>
          <w:p w14:paraId="79A50EF5" w14:textId="77777777" w:rsidR="006D7AC4" w:rsidRPr="006D7AC4" w:rsidRDefault="006D7AC4" w:rsidP="006D7AC4">
            <w:pPr>
              <w:widowControl/>
              <w:autoSpaceDE/>
              <w:autoSpaceDN/>
              <w:rPr>
                <w:rFonts w:ascii="CorpoS" w:eastAsia="Times New Roman" w:hAnsi="CorpoS" w:cs="Times New Roman"/>
                <w:color w:val="000000"/>
                <w:sz w:val="21"/>
                <w:szCs w:val="21"/>
                <w:lang w:eastAsia="tr-TR"/>
              </w:rPr>
            </w:pPr>
            <w:r w:rsidRPr="006D7AC4">
              <w:rPr>
                <w:rFonts w:ascii="CorpoS" w:eastAsia="Times New Roman" w:hAnsi="CorpoS" w:cs="Times New Roman"/>
                <w:color w:val="000000"/>
                <w:sz w:val="21"/>
                <w:szCs w:val="21"/>
                <w:lang w:eastAsia="tr-TR"/>
              </w:rPr>
              <w:t> </w:t>
            </w:r>
          </w:p>
        </w:tc>
        <w:tc>
          <w:tcPr>
            <w:tcW w:w="2300" w:type="dxa"/>
            <w:tcBorders>
              <w:top w:val="single" w:sz="4" w:space="0" w:color="auto"/>
              <w:left w:val="nil"/>
              <w:bottom w:val="single" w:sz="4" w:space="0" w:color="auto"/>
              <w:right w:val="single" w:sz="4" w:space="0" w:color="auto"/>
            </w:tcBorders>
            <w:noWrap/>
            <w:vAlign w:val="bottom"/>
            <w:hideMark/>
          </w:tcPr>
          <w:p w14:paraId="4C3BD24D" w14:textId="77777777" w:rsidR="006D7AC4" w:rsidRPr="006D7AC4" w:rsidRDefault="006D7AC4" w:rsidP="006D7AC4">
            <w:pPr>
              <w:widowControl/>
              <w:autoSpaceDE/>
              <w:autoSpaceDN/>
              <w:jc w:val="center"/>
              <w:rPr>
                <w:rFonts w:ascii="CorpoS" w:eastAsia="Times New Roman" w:hAnsi="CorpoS" w:cs="Times New Roman"/>
                <w:b/>
                <w:bCs/>
                <w:color w:val="000000"/>
                <w:sz w:val="24"/>
                <w:szCs w:val="24"/>
                <w:lang w:eastAsia="tr-TR"/>
              </w:rPr>
            </w:pPr>
            <w:r w:rsidRPr="006D7AC4">
              <w:rPr>
                <w:rFonts w:ascii="CorpoS" w:eastAsia="Times New Roman" w:hAnsi="CorpoS" w:cs="Times New Roman"/>
                <w:b/>
                <w:bCs/>
                <w:color w:val="000000"/>
                <w:sz w:val="24"/>
                <w:szCs w:val="24"/>
                <w:lang w:eastAsia="tr-TR"/>
              </w:rPr>
              <w:t>MM S 580 FL</w:t>
            </w:r>
          </w:p>
        </w:tc>
      </w:tr>
      <w:tr w:rsidR="006D7AC4" w:rsidRPr="006D7AC4" w14:paraId="6BDCAF42" w14:textId="77777777" w:rsidTr="006D7AC4">
        <w:trPr>
          <w:trHeight w:val="290"/>
        </w:trPr>
        <w:tc>
          <w:tcPr>
            <w:tcW w:w="2360" w:type="dxa"/>
            <w:tcBorders>
              <w:top w:val="nil"/>
              <w:left w:val="single" w:sz="4" w:space="0" w:color="auto"/>
              <w:bottom w:val="single" w:sz="4" w:space="0" w:color="auto"/>
              <w:right w:val="single" w:sz="4" w:space="0" w:color="auto"/>
            </w:tcBorders>
            <w:noWrap/>
            <w:vAlign w:val="bottom"/>
            <w:hideMark/>
          </w:tcPr>
          <w:p w14:paraId="458ACCEC" w14:textId="77777777" w:rsidR="006D7AC4" w:rsidRPr="006D7AC4" w:rsidRDefault="006D7AC4" w:rsidP="006D7AC4">
            <w:pPr>
              <w:widowControl/>
              <w:autoSpaceDE/>
              <w:autoSpaceDN/>
              <w:rPr>
                <w:rFonts w:ascii="CorpoS" w:eastAsia="Times New Roman" w:hAnsi="CorpoS" w:cs="Times New Roman"/>
                <w:b/>
                <w:bCs/>
                <w:color w:val="000000"/>
                <w:sz w:val="21"/>
                <w:szCs w:val="21"/>
                <w:lang w:eastAsia="tr-TR"/>
              </w:rPr>
            </w:pPr>
            <w:r w:rsidRPr="006D7AC4">
              <w:rPr>
                <w:rFonts w:ascii="CorpoS" w:eastAsia="Times New Roman" w:hAnsi="CorpoS" w:cs="Times New Roman"/>
                <w:b/>
                <w:bCs/>
                <w:color w:val="000000"/>
                <w:sz w:val="21"/>
                <w:szCs w:val="21"/>
                <w:lang w:eastAsia="tr-TR"/>
              </w:rPr>
              <w:t>Donanım Paketi</w:t>
            </w:r>
          </w:p>
        </w:tc>
        <w:tc>
          <w:tcPr>
            <w:tcW w:w="2300" w:type="dxa"/>
            <w:tcBorders>
              <w:top w:val="nil"/>
              <w:left w:val="nil"/>
              <w:bottom w:val="single" w:sz="4" w:space="0" w:color="auto"/>
              <w:right w:val="single" w:sz="4" w:space="0" w:color="auto"/>
            </w:tcBorders>
            <w:noWrap/>
            <w:vAlign w:val="bottom"/>
            <w:hideMark/>
          </w:tcPr>
          <w:p w14:paraId="78E45D50" w14:textId="77777777" w:rsidR="006D7AC4" w:rsidRPr="006D7AC4" w:rsidRDefault="006D7AC4" w:rsidP="006D7AC4">
            <w:pPr>
              <w:widowControl/>
              <w:autoSpaceDE/>
              <w:autoSpaceDN/>
              <w:jc w:val="center"/>
              <w:rPr>
                <w:rFonts w:ascii="CorpoS" w:eastAsia="Times New Roman" w:hAnsi="CorpoS" w:cs="Times New Roman"/>
                <w:color w:val="000000"/>
                <w:sz w:val="21"/>
                <w:szCs w:val="21"/>
                <w:lang w:eastAsia="tr-TR"/>
              </w:rPr>
            </w:pPr>
            <w:proofErr w:type="spellStart"/>
            <w:r w:rsidRPr="006D7AC4">
              <w:rPr>
                <w:rFonts w:ascii="CorpoS" w:eastAsia="Times New Roman" w:hAnsi="CorpoS" w:cs="Times New Roman"/>
                <w:color w:val="000000"/>
                <w:sz w:val="21"/>
                <w:szCs w:val="21"/>
                <w:lang w:eastAsia="tr-TR"/>
              </w:rPr>
              <w:t>Inspiration</w:t>
            </w:r>
            <w:proofErr w:type="spellEnd"/>
          </w:p>
        </w:tc>
      </w:tr>
      <w:tr w:rsidR="006D7AC4" w:rsidRPr="006D7AC4" w14:paraId="11ECEC8E" w14:textId="77777777" w:rsidTr="006D7AC4">
        <w:trPr>
          <w:trHeight w:val="290"/>
        </w:trPr>
        <w:tc>
          <w:tcPr>
            <w:tcW w:w="2360" w:type="dxa"/>
            <w:tcBorders>
              <w:top w:val="nil"/>
              <w:left w:val="single" w:sz="4" w:space="0" w:color="auto"/>
              <w:bottom w:val="single" w:sz="4" w:space="0" w:color="auto"/>
              <w:right w:val="single" w:sz="4" w:space="0" w:color="auto"/>
            </w:tcBorders>
            <w:noWrap/>
            <w:vAlign w:val="bottom"/>
            <w:hideMark/>
          </w:tcPr>
          <w:p w14:paraId="0C3C7815" w14:textId="77777777" w:rsidR="006D7AC4" w:rsidRPr="006D7AC4" w:rsidRDefault="006D7AC4" w:rsidP="006D7AC4">
            <w:pPr>
              <w:widowControl/>
              <w:autoSpaceDE/>
              <w:autoSpaceDN/>
              <w:rPr>
                <w:rFonts w:ascii="CorpoS" w:eastAsia="Times New Roman" w:hAnsi="CorpoS" w:cs="Times New Roman"/>
                <w:b/>
                <w:bCs/>
                <w:color w:val="000000"/>
                <w:sz w:val="21"/>
                <w:szCs w:val="21"/>
                <w:lang w:eastAsia="tr-TR"/>
              </w:rPr>
            </w:pPr>
            <w:r w:rsidRPr="006D7AC4">
              <w:rPr>
                <w:rFonts w:ascii="CorpoS" w:eastAsia="Times New Roman" w:hAnsi="CorpoS" w:cs="Times New Roman"/>
                <w:b/>
                <w:bCs/>
                <w:color w:val="000000"/>
                <w:sz w:val="21"/>
                <w:szCs w:val="21"/>
                <w:lang w:eastAsia="tr-TR"/>
              </w:rPr>
              <w:t>Motor Hacmi</w:t>
            </w:r>
          </w:p>
        </w:tc>
        <w:tc>
          <w:tcPr>
            <w:tcW w:w="2300" w:type="dxa"/>
            <w:tcBorders>
              <w:top w:val="nil"/>
              <w:left w:val="nil"/>
              <w:bottom w:val="single" w:sz="4" w:space="0" w:color="auto"/>
              <w:right w:val="single" w:sz="4" w:space="0" w:color="auto"/>
            </w:tcBorders>
            <w:noWrap/>
            <w:vAlign w:val="bottom"/>
            <w:hideMark/>
          </w:tcPr>
          <w:p w14:paraId="06D76FE9" w14:textId="77777777" w:rsidR="006D7AC4" w:rsidRPr="006D7AC4" w:rsidRDefault="006D7AC4" w:rsidP="006D7AC4">
            <w:pPr>
              <w:widowControl/>
              <w:autoSpaceDE/>
              <w:autoSpaceDN/>
              <w:jc w:val="center"/>
              <w:rPr>
                <w:rFonts w:ascii="CorpoS" w:eastAsia="Times New Roman" w:hAnsi="CorpoS" w:cs="Times New Roman"/>
                <w:color w:val="000000"/>
                <w:sz w:val="21"/>
                <w:szCs w:val="21"/>
                <w:lang w:eastAsia="tr-TR"/>
              </w:rPr>
            </w:pPr>
            <w:r w:rsidRPr="006D7AC4">
              <w:rPr>
                <w:rFonts w:ascii="CorpoS" w:eastAsia="Times New Roman" w:hAnsi="CorpoS" w:cs="Times New Roman"/>
                <w:color w:val="000000"/>
                <w:sz w:val="21"/>
                <w:szCs w:val="21"/>
                <w:lang w:eastAsia="tr-TR"/>
              </w:rPr>
              <w:t>3.982 cm3</w:t>
            </w:r>
          </w:p>
        </w:tc>
      </w:tr>
      <w:tr w:rsidR="006D7AC4" w:rsidRPr="006D7AC4" w14:paraId="338C0CD7" w14:textId="77777777" w:rsidTr="006D7AC4">
        <w:trPr>
          <w:trHeight w:val="290"/>
        </w:trPr>
        <w:tc>
          <w:tcPr>
            <w:tcW w:w="2360" w:type="dxa"/>
            <w:tcBorders>
              <w:top w:val="nil"/>
              <w:left w:val="single" w:sz="4" w:space="0" w:color="auto"/>
              <w:bottom w:val="single" w:sz="4" w:space="0" w:color="auto"/>
              <w:right w:val="single" w:sz="4" w:space="0" w:color="auto"/>
            </w:tcBorders>
            <w:noWrap/>
            <w:vAlign w:val="bottom"/>
            <w:hideMark/>
          </w:tcPr>
          <w:p w14:paraId="493BABD2" w14:textId="77777777" w:rsidR="006D7AC4" w:rsidRPr="006D7AC4" w:rsidRDefault="006D7AC4" w:rsidP="006D7AC4">
            <w:pPr>
              <w:widowControl/>
              <w:autoSpaceDE/>
              <w:autoSpaceDN/>
              <w:rPr>
                <w:rFonts w:ascii="CorpoS" w:eastAsia="Times New Roman" w:hAnsi="CorpoS" w:cs="Times New Roman"/>
                <w:b/>
                <w:bCs/>
                <w:color w:val="000000"/>
                <w:sz w:val="21"/>
                <w:szCs w:val="21"/>
                <w:lang w:eastAsia="tr-TR"/>
              </w:rPr>
            </w:pPr>
            <w:r w:rsidRPr="006D7AC4">
              <w:rPr>
                <w:rFonts w:ascii="CorpoS" w:eastAsia="Times New Roman" w:hAnsi="CorpoS" w:cs="Times New Roman"/>
                <w:b/>
                <w:bCs/>
                <w:color w:val="000000"/>
                <w:sz w:val="21"/>
                <w:szCs w:val="21"/>
                <w:lang w:eastAsia="tr-TR"/>
              </w:rPr>
              <w:t>Silindir Düzeni</w:t>
            </w:r>
          </w:p>
        </w:tc>
        <w:tc>
          <w:tcPr>
            <w:tcW w:w="2300" w:type="dxa"/>
            <w:tcBorders>
              <w:top w:val="nil"/>
              <w:left w:val="nil"/>
              <w:bottom w:val="single" w:sz="4" w:space="0" w:color="auto"/>
              <w:right w:val="single" w:sz="4" w:space="0" w:color="auto"/>
            </w:tcBorders>
            <w:noWrap/>
            <w:vAlign w:val="bottom"/>
            <w:hideMark/>
          </w:tcPr>
          <w:p w14:paraId="113B85E3" w14:textId="77777777" w:rsidR="006D7AC4" w:rsidRPr="006D7AC4" w:rsidRDefault="006D7AC4" w:rsidP="006D7AC4">
            <w:pPr>
              <w:widowControl/>
              <w:autoSpaceDE/>
              <w:autoSpaceDN/>
              <w:jc w:val="center"/>
              <w:rPr>
                <w:rFonts w:ascii="CorpoS" w:eastAsia="Times New Roman" w:hAnsi="CorpoS" w:cs="Times New Roman"/>
                <w:color w:val="000000"/>
                <w:sz w:val="21"/>
                <w:szCs w:val="21"/>
                <w:lang w:eastAsia="tr-TR"/>
              </w:rPr>
            </w:pPr>
            <w:r w:rsidRPr="006D7AC4">
              <w:rPr>
                <w:rFonts w:ascii="CorpoS" w:eastAsia="Times New Roman" w:hAnsi="CorpoS" w:cs="Times New Roman"/>
                <w:color w:val="000000"/>
                <w:sz w:val="21"/>
                <w:szCs w:val="21"/>
                <w:lang w:eastAsia="tr-TR"/>
              </w:rPr>
              <w:t>V8</w:t>
            </w:r>
          </w:p>
        </w:tc>
      </w:tr>
      <w:tr w:rsidR="006D7AC4" w:rsidRPr="006D7AC4" w14:paraId="1508FADB" w14:textId="77777777" w:rsidTr="006D7AC4">
        <w:trPr>
          <w:trHeight w:val="290"/>
        </w:trPr>
        <w:tc>
          <w:tcPr>
            <w:tcW w:w="2360" w:type="dxa"/>
            <w:tcBorders>
              <w:top w:val="nil"/>
              <w:left w:val="single" w:sz="4" w:space="0" w:color="auto"/>
              <w:bottom w:val="single" w:sz="4" w:space="0" w:color="auto"/>
              <w:right w:val="single" w:sz="4" w:space="0" w:color="auto"/>
            </w:tcBorders>
            <w:noWrap/>
            <w:vAlign w:val="bottom"/>
            <w:hideMark/>
          </w:tcPr>
          <w:p w14:paraId="1ED55080" w14:textId="77777777" w:rsidR="006D7AC4" w:rsidRPr="006D7AC4" w:rsidRDefault="006D7AC4" w:rsidP="006D7AC4">
            <w:pPr>
              <w:widowControl/>
              <w:autoSpaceDE/>
              <w:autoSpaceDN/>
              <w:rPr>
                <w:rFonts w:ascii="CorpoS" w:eastAsia="Times New Roman" w:hAnsi="CorpoS" w:cs="Times New Roman"/>
                <w:b/>
                <w:bCs/>
                <w:color w:val="000000"/>
                <w:sz w:val="21"/>
                <w:szCs w:val="21"/>
                <w:lang w:eastAsia="tr-TR"/>
              </w:rPr>
            </w:pPr>
            <w:r w:rsidRPr="006D7AC4">
              <w:rPr>
                <w:rFonts w:ascii="CorpoS" w:eastAsia="Times New Roman" w:hAnsi="CorpoS" w:cs="Times New Roman"/>
                <w:b/>
                <w:bCs/>
                <w:color w:val="000000"/>
                <w:sz w:val="21"/>
                <w:szCs w:val="21"/>
                <w:lang w:eastAsia="tr-TR"/>
              </w:rPr>
              <w:t>Şanzıman</w:t>
            </w:r>
          </w:p>
        </w:tc>
        <w:tc>
          <w:tcPr>
            <w:tcW w:w="2300" w:type="dxa"/>
            <w:tcBorders>
              <w:top w:val="nil"/>
              <w:left w:val="nil"/>
              <w:bottom w:val="single" w:sz="4" w:space="0" w:color="auto"/>
              <w:right w:val="single" w:sz="4" w:space="0" w:color="auto"/>
            </w:tcBorders>
            <w:noWrap/>
            <w:vAlign w:val="bottom"/>
            <w:hideMark/>
          </w:tcPr>
          <w:p w14:paraId="787E0168" w14:textId="77777777" w:rsidR="006D7AC4" w:rsidRPr="006D7AC4" w:rsidRDefault="006D7AC4" w:rsidP="006D7AC4">
            <w:pPr>
              <w:widowControl/>
              <w:autoSpaceDE/>
              <w:autoSpaceDN/>
              <w:jc w:val="center"/>
              <w:rPr>
                <w:rFonts w:ascii="CorpoS" w:eastAsia="Times New Roman" w:hAnsi="CorpoS" w:cs="Times New Roman"/>
                <w:color w:val="000000"/>
                <w:sz w:val="21"/>
                <w:szCs w:val="21"/>
                <w:lang w:eastAsia="tr-TR"/>
              </w:rPr>
            </w:pPr>
            <w:r w:rsidRPr="006D7AC4">
              <w:rPr>
                <w:rFonts w:ascii="CorpoS" w:eastAsia="Times New Roman" w:hAnsi="CorpoS" w:cs="Times New Roman"/>
                <w:color w:val="000000"/>
                <w:sz w:val="21"/>
                <w:szCs w:val="21"/>
                <w:lang w:eastAsia="tr-TR"/>
              </w:rPr>
              <w:t>9G-TRONIC</w:t>
            </w:r>
          </w:p>
        </w:tc>
      </w:tr>
      <w:tr w:rsidR="006D7AC4" w:rsidRPr="006D7AC4" w14:paraId="2D2FBFD0" w14:textId="77777777" w:rsidTr="006D7AC4">
        <w:trPr>
          <w:trHeight w:val="290"/>
        </w:trPr>
        <w:tc>
          <w:tcPr>
            <w:tcW w:w="2360" w:type="dxa"/>
            <w:tcBorders>
              <w:top w:val="nil"/>
              <w:left w:val="single" w:sz="4" w:space="0" w:color="auto"/>
              <w:bottom w:val="single" w:sz="4" w:space="0" w:color="auto"/>
              <w:right w:val="single" w:sz="4" w:space="0" w:color="auto"/>
            </w:tcBorders>
            <w:noWrap/>
            <w:vAlign w:val="bottom"/>
            <w:hideMark/>
          </w:tcPr>
          <w:p w14:paraId="148C51A4" w14:textId="77777777" w:rsidR="006D7AC4" w:rsidRPr="006D7AC4" w:rsidRDefault="006D7AC4" w:rsidP="006D7AC4">
            <w:pPr>
              <w:widowControl/>
              <w:autoSpaceDE/>
              <w:autoSpaceDN/>
              <w:rPr>
                <w:rFonts w:ascii="CorpoS" w:eastAsia="Times New Roman" w:hAnsi="CorpoS" w:cs="Times New Roman"/>
                <w:b/>
                <w:bCs/>
                <w:color w:val="000000"/>
                <w:sz w:val="21"/>
                <w:szCs w:val="21"/>
                <w:lang w:eastAsia="tr-TR"/>
              </w:rPr>
            </w:pPr>
            <w:r w:rsidRPr="006D7AC4">
              <w:rPr>
                <w:rFonts w:ascii="CorpoS" w:eastAsia="Times New Roman" w:hAnsi="CorpoS" w:cs="Times New Roman"/>
                <w:b/>
                <w:bCs/>
                <w:color w:val="000000"/>
                <w:sz w:val="21"/>
                <w:szCs w:val="21"/>
                <w:lang w:eastAsia="tr-TR"/>
              </w:rPr>
              <w:t>Maksimum Güç</w:t>
            </w:r>
          </w:p>
        </w:tc>
        <w:tc>
          <w:tcPr>
            <w:tcW w:w="2300" w:type="dxa"/>
            <w:tcBorders>
              <w:top w:val="nil"/>
              <w:left w:val="nil"/>
              <w:bottom w:val="single" w:sz="4" w:space="0" w:color="auto"/>
              <w:right w:val="single" w:sz="4" w:space="0" w:color="auto"/>
            </w:tcBorders>
            <w:noWrap/>
            <w:vAlign w:val="bottom"/>
            <w:hideMark/>
          </w:tcPr>
          <w:p w14:paraId="6624CF40" w14:textId="77777777" w:rsidR="006D7AC4" w:rsidRPr="006D7AC4" w:rsidRDefault="006D7AC4" w:rsidP="006D7AC4">
            <w:pPr>
              <w:widowControl/>
              <w:autoSpaceDE/>
              <w:autoSpaceDN/>
              <w:jc w:val="center"/>
              <w:rPr>
                <w:rFonts w:ascii="CorpoS" w:eastAsia="Times New Roman" w:hAnsi="CorpoS" w:cs="Times New Roman"/>
                <w:color w:val="000000"/>
                <w:sz w:val="21"/>
                <w:szCs w:val="21"/>
                <w:lang w:eastAsia="tr-TR"/>
              </w:rPr>
            </w:pPr>
            <w:r w:rsidRPr="006D7AC4">
              <w:rPr>
                <w:rFonts w:ascii="CorpoS" w:eastAsia="Times New Roman" w:hAnsi="CorpoS" w:cs="Times New Roman"/>
                <w:color w:val="000000"/>
                <w:sz w:val="21"/>
                <w:szCs w:val="21"/>
                <w:lang w:eastAsia="tr-TR"/>
              </w:rPr>
              <w:t xml:space="preserve">537 </w:t>
            </w:r>
            <w:proofErr w:type="spellStart"/>
            <w:r w:rsidRPr="006D7AC4">
              <w:rPr>
                <w:rFonts w:ascii="CorpoS" w:eastAsia="Times New Roman" w:hAnsi="CorpoS" w:cs="Times New Roman"/>
                <w:color w:val="000000"/>
                <w:sz w:val="21"/>
                <w:szCs w:val="21"/>
                <w:lang w:eastAsia="tr-TR"/>
              </w:rPr>
              <w:t>bg</w:t>
            </w:r>
            <w:proofErr w:type="spellEnd"/>
          </w:p>
        </w:tc>
      </w:tr>
      <w:tr w:rsidR="006D7AC4" w:rsidRPr="006D7AC4" w14:paraId="078E5314" w14:textId="77777777" w:rsidTr="006D7AC4">
        <w:trPr>
          <w:trHeight w:val="290"/>
        </w:trPr>
        <w:tc>
          <w:tcPr>
            <w:tcW w:w="2360" w:type="dxa"/>
            <w:tcBorders>
              <w:top w:val="nil"/>
              <w:left w:val="single" w:sz="4" w:space="0" w:color="auto"/>
              <w:bottom w:val="single" w:sz="4" w:space="0" w:color="auto"/>
              <w:right w:val="single" w:sz="4" w:space="0" w:color="auto"/>
            </w:tcBorders>
            <w:noWrap/>
            <w:vAlign w:val="bottom"/>
            <w:hideMark/>
          </w:tcPr>
          <w:p w14:paraId="1BDE682E" w14:textId="77777777" w:rsidR="006D7AC4" w:rsidRPr="006D7AC4" w:rsidRDefault="006D7AC4" w:rsidP="006D7AC4">
            <w:pPr>
              <w:widowControl/>
              <w:autoSpaceDE/>
              <w:autoSpaceDN/>
              <w:rPr>
                <w:rFonts w:ascii="CorpoS" w:eastAsia="Times New Roman" w:hAnsi="CorpoS" w:cs="Times New Roman"/>
                <w:b/>
                <w:bCs/>
                <w:color w:val="000000"/>
                <w:sz w:val="21"/>
                <w:szCs w:val="21"/>
                <w:lang w:eastAsia="tr-TR"/>
              </w:rPr>
            </w:pPr>
            <w:r w:rsidRPr="006D7AC4">
              <w:rPr>
                <w:rFonts w:ascii="CorpoS" w:eastAsia="Times New Roman" w:hAnsi="CorpoS" w:cs="Times New Roman"/>
                <w:b/>
                <w:bCs/>
                <w:color w:val="000000"/>
                <w:sz w:val="21"/>
                <w:szCs w:val="21"/>
                <w:lang w:eastAsia="tr-TR"/>
              </w:rPr>
              <w:t xml:space="preserve">Maksimum </w:t>
            </w:r>
            <w:proofErr w:type="spellStart"/>
            <w:r w:rsidRPr="006D7AC4">
              <w:rPr>
                <w:rFonts w:ascii="CorpoS" w:eastAsia="Times New Roman" w:hAnsi="CorpoS" w:cs="Times New Roman"/>
                <w:b/>
                <w:bCs/>
                <w:color w:val="000000"/>
                <w:sz w:val="21"/>
                <w:szCs w:val="21"/>
                <w:lang w:eastAsia="tr-TR"/>
              </w:rPr>
              <w:t>Tork</w:t>
            </w:r>
            <w:proofErr w:type="spellEnd"/>
          </w:p>
        </w:tc>
        <w:tc>
          <w:tcPr>
            <w:tcW w:w="2300" w:type="dxa"/>
            <w:tcBorders>
              <w:top w:val="nil"/>
              <w:left w:val="nil"/>
              <w:bottom w:val="single" w:sz="4" w:space="0" w:color="auto"/>
              <w:right w:val="single" w:sz="4" w:space="0" w:color="auto"/>
            </w:tcBorders>
            <w:noWrap/>
            <w:vAlign w:val="bottom"/>
            <w:hideMark/>
          </w:tcPr>
          <w:p w14:paraId="3E4F697A" w14:textId="77777777" w:rsidR="006D7AC4" w:rsidRPr="006D7AC4" w:rsidRDefault="006D7AC4" w:rsidP="006D7AC4">
            <w:pPr>
              <w:widowControl/>
              <w:autoSpaceDE/>
              <w:autoSpaceDN/>
              <w:jc w:val="center"/>
              <w:rPr>
                <w:rFonts w:ascii="CorpoS" w:eastAsia="Times New Roman" w:hAnsi="CorpoS" w:cs="Times New Roman"/>
                <w:color w:val="000000"/>
                <w:sz w:val="21"/>
                <w:szCs w:val="21"/>
                <w:lang w:eastAsia="tr-TR"/>
              </w:rPr>
            </w:pPr>
            <w:r w:rsidRPr="006D7AC4">
              <w:rPr>
                <w:rFonts w:ascii="CorpoS" w:eastAsia="Times New Roman" w:hAnsi="CorpoS" w:cs="Times New Roman"/>
                <w:color w:val="000000"/>
                <w:sz w:val="21"/>
                <w:szCs w:val="21"/>
                <w:lang w:eastAsia="tr-TR"/>
              </w:rPr>
              <w:t>750 Nm</w:t>
            </w:r>
          </w:p>
        </w:tc>
      </w:tr>
      <w:tr w:rsidR="006D7AC4" w:rsidRPr="006D7AC4" w14:paraId="42BD77A4" w14:textId="77777777" w:rsidTr="006D7AC4">
        <w:trPr>
          <w:trHeight w:val="290"/>
        </w:trPr>
        <w:tc>
          <w:tcPr>
            <w:tcW w:w="2360" w:type="dxa"/>
            <w:tcBorders>
              <w:top w:val="nil"/>
              <w:left w:val="single" w:sz="4" w:space="0" w:color="auto"/>
              <w:bottom w:val="single" w:sz="4" w:space="0" w:color="auto"/>
              <w:right w:val="single" w:sz="4" w:space="0" w:color="auto"/>
            </w:tcBorders>
            <w:noWrap/>
            <w:vAlign w:val="bottom"/>
            <w:hideMark/>
          </w:tcPr>
          <w:p w14:paraId="7A15CD00" w14:textId="77777777" w:rsidR="006D7AC4" w:rsidRPr="006D7AC4" w:rsidRDefault="006D7AC4" w:rsidP="006D7AC4">
            <w:pPr>
              <w:widowControl/>
              <w:autoSpaceDE/>
              <w:autoSpaceDN/>
              <w:rPr>
                <w:rFonts w:ascii="CorpoS" w:eastAsia="Times New Roman" w:hAnsi="CorpoS" w:cs="Times New Roman"/>
                <w:b/>
                <w:bCs/>
                <w:color w:val="000000"/>
                <w:sz w:val="21"/>
                <w:szCs w:val="21"/>
                <w:lang w:eastAsia="tr-TR"/>
              </w:rPr>
            </w:pPr>
            <w:r w:rsidRPr="006D7AC4">
              <w:rPr>
                <w:rFonts w:ascii="CorpoS" w:eastAsia="Times New Roman" w:hAnsi="CorpoS" w:cs="Times New Roman"/>
                <w:b/>
                <w:bCs/>
                <w:color w:val="000000"/>
                <w:sz w:val="21"/>
                <w:szCs w:val="21"/>
                <w:lang w:eastAsia="tr-TR"/>
              </w:rPr>
              <w:t>Hızlanma (0-100 km/s)</w:t>
            </w:r>
          </w:p>
        </w:tc>
        <w:tc>
          <w:tcPr>
            <w:tcW w:w="2300" w:type="dxa"/>
            <w:tcBorders>
              <w:top w:val="nil"/>
              <w:left w:val="nil"/>
              <w:bottom w:val="single" w:sz="4" w:space="0" w:color="auto"/>
              <w:right w:val="single" w:sz="4" w:space="0" w:color="auto"/>
            </w:tcBorders>
            <w:noWrap/>
            <w:vAlign w:val="bottom"/>
            <w:hideMark/>
          </w:tcPr>
          <w:p w14:paraId="316675AF" w14:textId="77777777" w:rsidR="006D7AC4" w:rsidRPr="006D7AC4" w:rsidRDefault="006D7AC4" w:rsidP="006D7AC4">
            <w:pPr>
              <w:widowControl/>
              <w:autoSpaceDE/>
              <w:autoSpaceDN/>
              <w:jc w:val="center"/>
              <w:rPr>
                <w:rFonts w:ascii="CorpoS" w:eastAsia="Times New Roman" w:hAnsi="CorpoS" w:cs="Times New Roman"/>
                <w:color w:val="000000"/>
                <w:sz w:val="21"/>
                <w:szCs w:val="21"/>
                <w:lang w:eastAsia="tr-TR"/>
              </w:rPr>
            </w:pPr>
            <w:r w:rsidRPr="006D7AC4">
              <w:rPr>
                <w:rFonts w:ascii="CorpoS" w:eastAsia="Times New Roman" w:hAnsi="CorpoS" w:cs="Times New Roman"/>
                <w:color w:val="000000"/>
                <w:sz w:val="21"/>
                <w:szCs w:val="21"/>
                <w:lang w:eastAsia="tr-TR"/>
              </w:rPr>
              <w:t>4,5 sn</w:t>
            </w:r>
          </w:p>
        </w:tc>
      </w:tr>
      <w:tr w:rsidR="006D7AC4" w:rsidRPr="006D7AC4" w14:paraId="18B9A3E3" w14:textId="77777777" w:rsidTr="006D7AC4">
        <w:trPr>
          <w:trHeight w:val="290"/>
        </w:trPr>
        <w:tc>
          <w:tcPr>
            <w:tcW w:w="2360" w:type="dxa"/>
            <w:tcBorders>
              <w:top w:val="nil"/>
              <w:left w:val="single" w:sz="4" w:space="0" w:color="auto"/>
              <w:bottom w:val="single" w:sz="4" w:space="0" w:color="auto"/>
              <w:right w:val="single" w:sz="4" w:space="0" w:color="auto"/>
            </w:tcBorders>
            <w:noWrap/>
            <w:vAlign w:val="bottom"/>
            <w:hideMark/>
          </w:tcPr>
          <w:p w14:paraId="79A3A9D6" w14:textId="77777777" w:rsidR="006D7AC4" w:rsidRPr="006D7AC4" w:rsidRDefault="006D7AC4" w:rsidP="006D7AC4">
            <w:pPr>
              <w:widowControl/>
              <w:autoSpaceDE/>
              <w:autoSpaceDN/>
              <w:rPr>
                <w:rFonts w:ascii="CorpoS" w:eastAsia="Times New Roman" w:hAnsi="CorpoS" w:cs="Times New Roman"/>
                <w:b/>
                <w:bCs/>
                <w:color w:val="000000"/>
                <w:sz w:val="21"/>
                <w:szCs w:val="21"/>
                <w:lang w:eastAsia="tr-TR"/>
              </w:rPr>
            </w:pPr>
            <w:r w:rsidRPr="006D7AC4">
              <w:rPr>
                <w:rFonts w:ascii="CorpoS" w:eastAsia="Times New Roman" w:hAnsi="CorpoS" w:cs="Times New Roman"/>
                <w:b/>
                <w:bCs/>
                <w:color w:val="000000"/>
                <w:sz w:val="21"/>
                <w:szCs w:val="21"/>
                <w:lang w:eastAsia="tr-TR"/>
              </w:rPr>
              <w:t>Maksimum Hız</w:t>
            </w:r>
          </w:p>
        </w:tc>
        <w:tc>
          <w:tcPr>
            <w:tcW w:w="2300" w:type="dxa"/>
            <w:tcBorders>
              <w:top w:val="nil"/>
              <w:left w:val="nil"/>
              <w:bottom w:val="single" w:sz="4" w:space="0" w:color="auto"/>
              <w:right w:val="single" w:sz="4" w:space="0" w:color="auto"/>
            </w:tcBorders>
            <w:noWrap/>
            <w:vAlign w:val="bottom"/>
            <w:hideMark/>
          </w:tcPr>
          <w:p w14:paraId="16B78017" w14:textId="77777777" w:rsidR="006D7AC4" w:rsidRPr="006D7AC4" w:rsidRDefault="006D7AC4" w:rsidP="006D7AC4">
            <w:pPr>
              <w:widowControl/>
              <w:autoSpaceDE/>
              <w:autoSpaceDN/>
              <w:jc w:val="center"/>
              <w:rPr>
                <w:rFonts w:ascii="CorpoS" w:eastAsia="Times New Roman" w:hAnsi="CorpoS" w:cs="Times New Roman"/>
                <w:color w:val="000000"/>
                <w:sz w:val="21"/>
                <w:szCs w:val="21"/>
                <w:lang w:eastAsia="tr-TR"/>
              </w:rPr>
            </w:pPr>
            <w:r w:rsidRPr="006D7AC4">
              <w:rPr>
                <w:rFonts w:ascii="CorpoS" w:eastAsia="Times New Roman" w:hAnsi="CorpoS" w:cs="Times New Roman"/>
                <w:color w:val="000000"/>
                <w:sz w:val="21"/>
                <w:szCs w:val="21"/>
                <w:lang w:eastAsia="tr-TR"/>
              </w:rPr>
              <w:t>250 km/s</w:t>
            </w:r>
          </w:p>
        </w:tc>
      </w:tr>
      <w:tr w:rsidR="006D7AC4" w:rsidRPr="006D7AC4" w14:paraId="302ABB7D" w14:textId="77777777" w:rsidTr="006D7AC4">
        <w:trPr>
          <w:trHeight w:val="290"/>
        </w:trPr>
        <w:tc>
          <w:tcPr>
            <w:tcW w:w="2360" w:type="dxa"/>
            <w:tcBorders>
              <w:top w:val="nil"/>
              <w:left w:val="single" w:sz="4" w:space="0" w:color="auto"/>
              <w:bottom w:val="single" w:sz="4" w:space="0" w:color="auto"/>
              <w:right w:val="single" w:sz="4" w:space="0" w:color="auto"/>
            </w:tcBorders>
            <w:noWrap/>
            <w:vAlign w:val="bottom"/>
            <w:hideMark/>
          </w:tcPr>
          <w:p w14:paraId="24D0F16A" w14:textId="77777777" w:rsidR="006D7AC4" w:rsidRPr="006D7AC4" w:rsidRDefault="006D7AC4" w:rsidP="006D7AC4">
            <w:pPr>
              <w:widowControl/>
              <w:autoSpaceDE/>
              <w:autoSpaceDN/>
              <w:rPr>
                <w:rFonts w:ascii="CorpoS" w:eastAsia="Times New Roman" w:hAnsi="CorpoS" w:cs="Times New Roman"/>
                <w:b/>
                <w:bCs/>
                <w:color w:val="000000"/>
                <w:sz w:val="21"/>
                <w:szCs w:val="21"/>
                <w:lang w:eastAsia="tr-TR"/>
              </w:rPr>
            </w:pPr>
            <w:r w:rsidRPr="006D7AC4">
              <w:rPr>
                <w:rFonts w:ascii="CorpoS" w:eastAsia="Times New Roman" w:hAnsi="CorpoS" w:cs="Times New Roman"/>
                <w:b/>
                <w:bCs/>
                <w:color w:val="000000"/>
                <w:sz w:val="21"/>
                <w:szCs w:val="21"/>
                <w:lang w:eastAsia="tr-TR"/>
              </w:rPr>
              <w:t>Enerji/Yakıt Tüketimi</w:t>
            </w:r>
          </w:p>
        </w:tc>
        <w:tc>
          <w:tcPr>
            <w:tcW w:w="2300" w:type="dxa"/>
            <w:tcBorders>
              <w:top w:val="nil"/>
              <w:left w:val="nil"/>
              <w:bottom w:val="single" w:sz="4" w:space="0" w:color="auto"/>
              <w:right w:val="single" w:sz="4" w:space="0" w:color="auto"/>
            </w:tcBorders>
            <w:noWrap/>
            <w:vAlign w:val="bottom"/>
            <w:hideMark/>
          </w:tcPr>
          <w:p w14:paraId="7ECA40F4" w14:textId="77777777" w:rsidR="006D7AC4" w:rsidRPr="006D7AC4" w:rsidRDefault="006D7AC4" w:rsidP="006D7AC4">
            <w:pPr>
              <w:widowControl/>
              <w:autoSpaceDE/>
              <w:autoSpaceDN/>
              <w:jc w:val="center"/>
              <w:rPr>
                <w:rFonts w:ascii="CorpoS" w:eastAsia="Times New Roman" w:hAnsi="CorpoS" w:cs="Times New Roman"/>
                <w:color w:val="000000"/>
                <w:sz w:val="21"/>
                <w:szCs w:val="21"/>
                <w:lang w:eastAsia="tr-TR"/>
              </w:rPr>
            </w:pPr>
            <w:r w:rsidRPr="006D7AC4">
              <w:rPr>
                <w:rFonts w:ascii="CorpoS" w:eastAsia="Times New Roman" w:hAnsi="CorpoS" w:cs="Times New Roman"/>
                <w:color w:val="000000"/>
                <w:sz w:val="21"/>
                <w:szCs w:val="21"/>
                <w:lang w:eastAsia="tr-TR"/>
              </w:rPr>
              <w:t xml:space="preserve">22,2 – 21,8 l/100 km </w:t>
            </w:r>
          </w:p>
        </w:tc>
      </w:tr>
    </w:tbl>
    <w:p w14:paraId="708FFA76" w14:textId="77777777" w:rsidR="00F135CF" w:rsidRPr="00F135CF" w:rsidRDefault="00F135CF" w:rsidP="007725E8">
      <w:pPr>
        <w:pStyle w:val="GvdeMetni"/>
        <w:spacing w:line="259" w:lineRule="auto"/>
        <w:ind w:left="228" w:right="80"/>
        <w:jc w:val="both"/>
        <w:rPr>
          <w:rFonts w:ascii="CorpoS" w:hAnsi="CorpoS"/>
          <w:b/>
          <w:bCs/>
        </w:rPr>
      </w:pPr>
    </w:p>
    <w:p w14:paraId="5BA9F306" w14:textId="77777777" w:rsidR="005C6A4D" w:rsidRPr="00F135CF" w:rsidRDefault="005C6A4D" w:rsidP="007725E8">
      <w:pPr>
        <w:pStyle w:val="GvdeMetni"/>
        <w:spacing w:line="259" w:lineRule="auto"/>
        <w:ind w:left="228" w:right="80"/>
        <w:jc w:val="both"/>
        <w:rPr>
          <w:rFonts w:ascii="CorpoS" w:hAnsi="CorpoS"/>
          <w:b/>
          <w:bCs/>
        </w:rPr>
      </w:pPr>
    </w:p>
    <w:sectPr w:rsidR="005C6A4D" w:rsidRPr="00F135CF">
      <w:footerReference w:type="default" r:id="rId13"/>
      <w:pgSz w:w="11910" w:h="16840"/>
      <w:pgMar w:top="820" w:right="566" w:bottom="1080" w:left="1133" w:header="0" w:footer="89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FCF1A" w14:textId="77777777" w:rsidR="00AA73BC" w:rsidRDefault="00AA73BC">
      <w:r>
        <w:separator/>
      </w:r>
    </w:p>
  </w:endnote>
  <w:endnote w:type="continuationSeparator" w:id="0">
    <w:p w14:paraId="345FFF13" w14:textId="77777777" w:rsidR="00AA73BC" w:rsidRDefault="00AA7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rpoS">
    <w:altName w:val="Calibri"/>
    <w:charset w:val="00"/>
    <w:family w:val="auto"/>
    <w:pitch w:val="variable"/>
    <w:sig w:usb0="A00001AF" w:usb1="100078FB" w:usb2="00000000" w:usb3="00000000" w:csb0="00000093" w:csb1="00000000"/>
  </w:font>
  <w:font w:name="Segoe UI Historic">
    <w:panose1 w:val="020B0502040204020203"/>
    <w:charset w:val="00"/>
    <w:family w:val="swiss"/>
    <w:pitch w:val="variable"/>
    <w:sig w:usb0="800001EF" w:usb1="02000002" w:usb2="0060C08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3D68" w14:textId="77777777" w:rsidR="00292E43" w:rsidRDefault="00D179E7">
    <w:pPr>
      <w:pStyle w:val="GvdeMetni"/>
      <w:spacing w:line="14" w:lineRule="auto"/>
      <w:rPr>
        <w:sz w:val="20"/>
      </w:rPr>
    </w:pPr>
    <w:r>
      <w:rPr>
        <w:noProof/>
        <w:sz w:val="20"/>
      </w:rPr>
      <mc:AlternateContent>
        <mc:Choice Requires="wps">
          <w:drawing>
            <wp:anchor distT="0" distB="0" distL="0" distR="0" simplePos="0" relativeHeight="251659264" behindDoc="1" locked="0" layoutInCell="1" allowOverlap="1" wp14:anchorId="2DA3A8AC" wp14:editId="7A8AACE4">
              <wp:simplePos x="0" y="0"/>
              <wp:positionH relativeFrom="page">
                <wp:posOffset>2682367</wp:posOffset>
              </wp:positionH>
              <wp:positionV relativeFrom="page">
                <wp:posOffset>9902241</wp:posOffset>
              </wp:positionV>
              <wp:extent cx="2550160" cy="40640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50160" cy="406400"/>
                      </a:xfrm>
                      <a:prstGeom prst="rect">
                        <a:avLst/>
                      </a:prstGeom>
                    </wps:spPr>
                    <wps:txbx>
                      <w:txbxContent>
                        <w:p w14:paraId="42315354" w14:textId="77777777" w:rsidR="00292E43" w:rsidRDefault="00D179E7">
                          <w:pPr>
                            <w:spacing w:before="20"/>
                            <w:ind w:left="1080"/>
                            <w:rPr>
                              <w:rFonts w:ascii="Segoe UI Historic" w:hAnsi="Segoe UI Historic"/>
                              <w:sz w:val="18"/>
                            </w:rPr>
                          </w:pPr>
                          <w:r>
                            <w:rPr>
                              <w:rFonts w:ascii="Segoe UI Historic" w:hAnsi="Segoe UI Historic"/>
                              <w:color w:val="5A686F"/>
                              <w:sz w:val="18"/>
                            </w:rPr>
                            <w:t>Kurumsal</w:t>
                          </w:r>
                          <w:r>
                            <w:rPr>
                              <w:rFonts w:ascii="Segoe UI Historic" w:hAnsi="Segoe UI Historic"/>
                              <w:color w:val="5A686F"/>
                              <w:spacing w:val="-4"/>
                              <w:sz w:val="18"/>
                            </w:rPr>
                            <w:t xml:space="preserve"> </w:t>
                          </w:r>
                          <w:r>
                            <w:rPr>
                              <w:color w:val="5A686F"/>
                              <w:sz w:val="18"/>
                            </w:rPr>
                            <w:t>İ</w:t>
                          </w:r>
                          <w:r>
                            <w:rPr>
                              <w:rFonts w:ascii="Segoe UI Historic" w:hAnsi="Segoe UI Historic"/>
                              <w:color w:val="5A686F"/>
                              <w:sz w:val="18"/>
                            </w:rPr>
                            <w:t>leti</w:t>
                          </w:r>
                          <w:r>
                            <w:rPr>
                              <w:color w:val="5A686F"/>
                              <w:sz w:val="18"/>
                            </w:rPr>
                            <w:t>ş</w:t>
                          </w:r>
                          <w:r>
                            <w:rPr>
                              <w:rFonts w:ascii="Segoe UI Historic" w:hAnsi="Segoe UI Historic"/>
                              <w:color w:val="5A686F"/>
                              <w:sz w:val="18"/>
                            </w:rPr>
                            <w:t>im</w:t>
                          </w:r>
                          <w:r>
                            <w:rPr>
                              <w:rFonts w:ascii="Segoe UI Historic" w:hAnsi="Segoe UI Historic"/>
                              <w:color w:val="5A686F"/>
                              <w:spacing w:val="-4"/>
                              <w:sz w:val="18"/>
                            </w:rPr>
                            <w:t xml:space="preserve"> </w:t>
                          </w:r>
                          <w:r>
                            <w:rPr>
                              <w:rFonts w:ascii="Segoe UI Historic" w:hAnsi="Segoe UI Historic"/>
                              <w:color w:val="5A686F"/>
                              <w:spacing w:val="-2"/>
                              <w:sz w:val="18"/>
                            </w:rPr>
                            <w:t>Bölümü</w:t>
                          </w:r>
                        </w:p>
                        <w:p w14:paraId="7956903C" w14:textId="77777777" w:rsidR="00292E43" w:rsidRDefault="00D179E7">
                          <w:pPr>
                            <w:spacing w:before="117"/>
                            <w:ind w:left="20"/>
                            <w:rPr>
                              <w:rFonts w:ascii="Segoe UI Historic" w:hAnsi="Segoe UI Historic"/>
                              <w:sz w:val="18"/>
                            </w:rPr>
                          </w:pPr>
                          <w:r>
                            <w:rPr>
                              <w:rFonts w:ascii="Segoe UI Historic" w:hAnsi="Segoe UI Historic"/>
                              <w:color w:val="5A686F"/>
                              <w:sz w:val="18"/>
                            </w:rPr>
                            <w:t>Mercedes-Benz</w:t>
                          </w:r>
                          <w:r>
                            <w:rPr>
                              <w:rFonts w:ascii="Segoe UI Historic" w:hAnsi="Segoe UI Historic"/>
                              <w:color w:val="5A686F"/>
                              <w:spacing w:val="-3"/>
                              <w:sz w:val="18"/>
                            </w:rPr>
                            <w:t xml:space="preserve"> </w:t>
                          </w:r>
                          <w:r>
                            <w:rPr>
                              <w:rFonts w:ascii="Segoe UI Historic" w:hAnsi="Segoe UI Historic"/>
                              <w:color w:val="5A686F"/>
                              <w:sz w:val="18"/>
                            </w:rPr>
                            <w:t>Otomotiv</w:t>
                          </w:r>
                          <w:r>
                            <w:rPr>
                              <w:rFonts w:ascii="Segoe UI Historic" w:hAnsi="Segoe UI Historic"/>
                              <w:color w:val="5A686F"/>
                              <w:spacing w:val="-3"/>
                              <w:sz w:val="18"/>
                            </w:rPr>
                            <w:t xml:space="preserve"> </w:t>
                          </w:r>
                          <w:r>
                            <w:rPr>
                              <w:rFonts w:ascii="Segoe UI Historic" w:hAnsi="Segoe UI Historic"/>
                              <w:color w:val="5A686F"/>
                              <w:sz w:val="18"/>
                            </w:rPr>
                            <w:t>Ticaret</w:t>
                          </w:r>
                          <w:r>
                            <w:rPr>
                              <w:rFonts w:ascii="Segoe UI Historic" w:hAnsi="Segoe UI Historic"/>
                              <w:color w:val="5A686F"/>
                              <w:spacing w:val="-5"/>
                              <w:sz w:val="18"/>
                            </w:rPr>
                            <w:t xml:space="preserve"> </w:t>
                          </w:r>
                          <w:r>
                            <w:rPr>
                              <w:rFonts w:ascii="Segoe UI Historic" w:hAnsi="Segoe UI Historic"/>
                              <w:color w:val="5A686F"/>
                              <w:sz w:val="18"/>
                            </w:rPr>
                            <w:t>ve</w:t>
                          </w:r>
                          <w:r>
                            <w:rPr>
                              <w:rFonts w:ascii="Segoe UI Historic" w:hAnsi="Segoe UI Historic"/>
                              <w:color w:val="5A686F"/>
                              <w:spacing w:val="-3"/>
                              <w:sz w:val="18"/>
                            </w:rPr>
                            <w:t xml:space="preserve"> </w:t>
                          </w:r>
                          <w:r>
                            <w:rPr>
                              <w:rFonts w:ascii="Segoe UI Historic" w:hAnsi="Segoe UI Historic"/>
                              <w:color w:val="5A686F"/>
                              <w:sz w:val="18"/>
                            </w:rPr>
                            <w:t>Hizmetler</w:t>
                          </w:r>
                          <w:r>
                            <w:rPr>
                              <w:rFonts w:ascii="Segoe UI Historic" w:hAnsi="Segoe UI Historic"/>
                              <w:color w:val="5A686F"/>
                              <w:spacing w:val="-3"/>
                              <w:sz w:val="18"/>
                            </w:rPr>
                            <w:t xml:space="preserve"> </w:t>
                          </w:r>
                          <w:r>
                            <w:rPr>
                              <w:rFonts w:ascii="Segoe UI Historic" w:hAnsi="Segoe UI Historic"/>
                              <w:color w:val="5A686F"/>
                              <w:spacing w:val="-4"/>
                              <w:sz w:val="18"/>
                            </w:rPr>
                            <w:t>A.</w:t>
                          </w:r>
                          <w:r>
                            <w:rPr>
                              <w:color w:val="5A686F"/>
                              <w:spacing w:val="-4"/>
                              <w:sz w:val="18"/>
                            </w:rPr>
                            <w:t>Ş</w:t>
                          </w:r>
                          <w:r>
                            <w:rPr>
                              <w:rFonts w:ascii="Segoe UI Historic" w:hAnsi="Segoe UI Historic"/>
                              <w:color w:val="5A686F"/>
                              <w:spacing w:val="-4"/>
                              <w:sz w:val="18"/>
                            </w:rPr>
                            <w:t>.</w:t>
                          </w:r>
                        </w:p>
                      </w:txbxContent>
                    </wps:txbx>
                    <wps:bodyPr wrap="square" lIns="0" tIns="0" rIns="0" bIns="0" rtlCol="0">
                      <a:noAutofit/>
                    </wps:bodyPr>
                  </wps:wsp>
                </a:graphicData>
              </a:graphic>
            </wp:anchor>
          </w:drawing>
        </mc:Choice>
        <mc:Fallback>
          <w:pict>
            <v:shapetype w14:anchorId="2DA3A8AC" id="_x0000_t202" coordsize="21600,21600" o:spt="202" path="m,l,21600r21600,l21600,xe">
              <v:stroke joinstyle="miter"/>
              <v:path gradientshapeok="t" o:connecttype="rect"/>
            </v:shapetype>
            <v:shape id="Textbox 8" o:spid="_x0000_s1026" type="#_x0000_t202" style="position:absolute;margin-left:211.2pt;margin-top:779.7pt;width:200.8pt;height:32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" filled="f" stroked="f">
              <v:textbox inset="0,0,0,0">
                <w:txbxContent>
                  <w:p w14:paraId="42315354" w14:textId="77777777" w:rsidR="00292E43" w:rsidRDefault="00D179E7">
                    <w:pPr>
                      <w:spacing w:before="20"/>
                      <w:ind w:left="1080"/>
                      <w:rPr>
                        <w:rFonts w:ascii="Segoe UI Historic" w:hAnsi="Segoe UI Historic"/>
                        <w:sz w:val="18"/>
                      </w:rPr>
                    </w:pPr>
                    <w:r>
                      <w:rPr>
                        <w:rFonts w:ascii="Segoe UI Historic" w:hAnsi="Segoe UI Historic"/>
                        <w:color w:val="5A686F"/>
                        <w:sz w:val="18"/>
                      </w:rPr>
                      <w:t>Kurumsal</w:t>
                    </w:r>
                    <w:r>
                      <w:rPr>
                        <w:rFonts w:ascii="Segoe UI Historic" w:hAnsi="Segoe UI Historic"/>
                        <w:color w:val="5A686F"/>
                        <w:spacing w:val="-4"/>
                        <w:sz w:val="18"/>
                      </w:rPr>
                      <w:t xml:space="preserve"> </w:t>
                    </w:r>
                    <w:r>
                      <w:rPr>
                        <w:color w:val="5A686F"/>
                        <w:sz w:val="18"/>
                      </w:rPr>
                      <w:t>İ</w:t>
                    </w:r>
                    <w:r>
                      <w:rPr>
                        <w:rFonts w:ascii="Segoe UI Historic" w:hAnsi="Segoe UI Historic"/>
                        <w:color w:val="5A686F"/>
                        <w:sz w:val="18"/>
                      </w:rPr>
                      <w:t>leti</w:t>
                    </w:r>
                    <w:r>
                      <w:rPr>
                        <w:color w:val="5A686F"/>
                        <w:sz w:val="18"/>
                      </w:rPr>
                      <w:t>ş</w:t>
                    </w:r>
                    <w:r>
                      <w:rPr>
                        <w:rFonts w:ascii="Segoe UI Historic" w:hAnsi="Segoe UI Historic"/>
                        <w:color w:val="5A686F"/>
                        <w:sz w:val="18"/>
                      </w:rPr>
                      <w:t>im</w:t>
                    </w:r>
                    <w:r>
                      <w:rPr>
                        <w:rFonts w:ascii="Segoe UI Historic" w:hAnsi="Segoe UI Historic"/>
                        <w:color w:val="5A686F"/>
                        <w:spacing w:val="-4"/>
                        <w:sz w:val="18"/>
                      </w:rPr>
                      <w:t xml:space="preserve"> </w:t>
                    </w:r>
                    <w:r>
                      <w:rPr>
                        <w:rFonts w:ascii="Segoe UI Historic" w:hAnsi="Segoe UI Historic"/>
                        <w:color w:val="5A686F"/>
                        <w:spacing w:val="-2"/>
                        <w:sz w:val="18"/>
                      </w:rPr>
                      <w:t>Bölümü</w:t>
                    </w:r>
                  </w:p>
                  <w:p w14:paraId="7956903C" w14:textId="77777777" w:rsidR="00292E43" w:rsidRDefault="00D179E7">
                    <w:pPr>
                      <w:spacing w:before="117"/>
                      <w:ind w:left="20"/>
                      <w:rPr>
                        <w:rFonts w:ascii="Segoe UI Historic" w:hAnsi="Segoe UI Historic"/>
                        <w:sz w:val="18"/>
                      </w:rPr>
                    </w:pPr>
                    <w:r>
                      <w:rPr>
                        <w:rFonts w:ascii="Segoe UI Historic" w:hAnsi="Segoe UI Historic"/>
                        <w:color w:val="5A686F"/>
                        <w:sz w:val="18"/>
                      </w:rPr>
                      <w:t>Mercedes-Benz</w:t>
                    </w:r>
                    <w:r>
                      <w:rPr>
                        <w:rFonts w:ascii="Segoe UI Historic" w:hAnsi="Segoe UI Historic"/>
                        <w:color w:val="5A686F"/>
                        <w:spacing w:val="-3"/>
                        <w:sz w:val="18"/>
                      </w:rPr>
                      <w:t xml:space="preserve"> </w:t>
                    </w:r>
                    <w:r>
                      <w:rPr>
                        <w:rFonts w:ascii="Segoe UI Historic" w:hAnsi="Segoe UI Historic"/>
                        <w:color w:val="5A686F"/>
                        <w:sz w:val="18"/>
                      </w:rPr>
                      <w:t>Otomotiv</w:t>
                    </w:r>
                    <w:r>
                      <w:rPr>
                        <w:rFonts w:ascii="Segoe UI Historic" w:hAnsi="Segoe UI Historic"/>
                        <w:color w:val="5A686F"/>
                        <w:spacing w:val="-3"/>
                        <w:sz w:val="18"/>
                      </w:rPr>
                      <w:t xml:space="preserve"> </w:t>
                    </w:r>
                    <w:r>
                      <w:rPr>
                        <w:rFonts w:ascii="Segoe UI Historic" w:hAnsi="Segoe UI Historic"/>
                        <w:color w:val="5A686F"/>
                        <w:sz w:val="18"/>
                      </w:rPr>
                      <w:t>Ticaret</w:t>
                    </w:r>
                    <w:r>
                      <w:rPr>
                        <w:rFonts w:ascii="Segoe UI Historic" w:hAnsi="Segoe UI Historic"/>
                        <w:color w:val="5A686F"/>
                        <w:spacing w:val="-5"/>
                        <w:sz w:val="18"/>
                      </w:rPr>
                      <w:t xml:space="preserve"> </w:t>
                    </w:r>
                    <w:r>
                      <w:rPr>
                        <w:rFonts w:ascii="Segoe UI Historic" w:hAnsi="Segoe UI Historic"/>
                        <w:color w:val="5A686F"/>
                        <w:sz w:val="18"/>
                      </w:rPr>
                      <w:t>ve</w:t>
                    </w:r>
                    <w:r>
                      <w:rPr>
                        <w:rFonts w:ascii="Segoe UI Historic" w:hAnsi="Segoe UI Historic"/>
                        <w:color w:val="5A686F"/>
                        <w:spacing w:val="-3"/>
                        <w:sz w:val="18"/>
                      </w:rPr>
                      <w:t xml:space="preserve"> </w:t>
                    </w:r>
                    <w:r>
                      <w:rPr>
                        <w:rFonts w:ascii="Segoe UI Historic" w:hAnsi="Segoe UI Historic"/>
                        <w:color w:val="5A686F"/>
                        <w:sz w:val="18"/>
                      </w:rPr>
                      <w:t>Hizmetler</w:t>
                    </w:r>
                    <w:r>
                      <w:rPr>
                        <w:rFonts w:ascii="Segoe UI Historic" w:hAnsi="Segoe UI Historic"/>
                        <w:color w:val="5A686F"/>
                        <w:spacing w:val="-3"/>
                        <w:sz w:val="18"/>
                      </w:rPr>
                      <w:t xml:space="preserve"> </w:t>
                    </w:r>
                    <w:r>
                      <w:rPr>
                        <w:rFonts w:ascii="Segoe UI Historic" w:hAnsi="Segoe UI Historic"/>
                        <w:color w:val="5A686F"/>
                        <w:spacing w:val="-4"/>
                        <w:sz w:val="18"/>
                      </w:rPr>
                      <w:t>A.</w:t>
                    </w:r>
                    <w:r>
                      <w:rPr>
                        <w:color w:val="5A686F"/>
                        <w:spacing w:val="-4"/>
                        <w:sz w:val="18"/>
                      </w:rPr>
                      <w:t>Ş</w:t>
                    </w:r>
                    <w:r>
                      <w:rPr>
                        <w:rFonts w:ascii="Segoe UI Historic" w:hAnsi="Segoe UI Historic"/>
                        <w:color w:val="5A686F"/>
                        <w:spacing w:val="-4"/>
                        <w:sz w:val="18"/>
                      </w:rPr>
                      <w:t>.</w:t>
                    </w:r>
                  </w:p>
                </w:txbxContent>
              </v:textbox>
              <w10:wrap anchorx="page" anchory="page"/>
            </v:shape>
          </w:pict>
        </mc:Fallback>
      </mc:AlternateContent>
    </w:r>
    <w:r>
      <w:rPr>
        <w:noProof/>
        <w:sz w:val="20"/>
      </w:rPr>
      <mc:AlternateContent>
        <mc:Choice Requires="wps">
          <w:drawing>
            <wp:anchor distT="0" distB="0" distL="0" distR="0" simplePos="0" relativeHeight="251660288" behindDoc="1" locked="0" layoutInCell="1" allowOverlap="1" wp14:anchorId="3517A1F0" wp14:editId="66AC3872">
              <wp:simplePos x="0" y="0"/>
              <wp:positionH relativeFrom="page">
                <wp:posOffset>7052818</wp:posOffset>
              </wp:positionH>
              <wp:positionV relativeFrom="page">
                <wp:posOffset>10314761</wp:posOffset>
              </wp:positionV>
              <wp:extent cx="137795" cy="12192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7795" cy="121920"/>
                      </a:xfrm>
                      <a:prstGeom prst="rect">
                        <a:avLst/>
                      </a:prstGeom>
                    </wps:spPr>
                    <wps:txbx>
                      <w:txbxContent>
                        <w:p w14:paraId="505346C9" w14:textId="77777777" w:rsidR="00292E43" w:rsidRDefault="00D179E7">
                          <w:pPr>
                            <w:spacing w:line="174" w:lineRule="exact"/>
                            <w:ind w:left="60"/>
                            <w:rPr>
                              <w:sz w:val="15"/>
                            </w:rPr>
                          </w:pPr>
                          <w:r>
                            <w:rPr>
                              <w:spacing w:val="-10"/>
                              <w:sz w:val="15"/>
                            </w:rPr>
                            <w:fldChar w:fldCharType="begin"/>
                          </w:r>
                          <w:r>
                            <w:rPr>
                              <w:spacing w:val="-10"/>
                              <w:sz w:val="15"/>
                            </w:rPr>
                            <w:instrText xml:space="preserve"> PAGE </w:instrText>
                          </w:r>
                          <w:r>
                            <w:rPr>
                              <w:spacing w:val="-10"/>
                              <w:sz w:val="15"/>
                            </w:rPr>
                            <w:fldChar w:fldCharType="separate"/>
                          </w:r>
                          <w:r>
                            <w:rPr>
                              <w:spacing w:val="-10"/>
                              <w:sz w:val="15"/>
                            </w:rPr>
                            <w:t>2</w:t>
                          </w:r>
                          <w:r>
                            <w:rPr>
                              <w:spacing w:val="-10"/>
                              <w:sz w:val="15"/>
                            </w:rPr>
                            <w:fldChar w:fldCharType="end"/>
                          </w:r>
                        </w:p>
                      </w:txbxContent>
                    </wps:txbx>
                    <wps:bodyPr wrap="square" lIns="0" tIns="0" rIns="0" bIns="0" rtlCol="0">
                      <a:noAutofit/>
                    </wps:bodyPr>
                  </wps:wsp>
                </a:graphicData>
              </a:graphic>
            </wp:anchor>
          </w:drawing>
        </mc:Choice>
        <mc:Fallback>
          <w:pict>
            <v:shape w14:anchorId="3517A1F0" id="Textbox 9" o:spid="_x0000_s1027" type="#_x0000_t202" style="position:absolute;margin-left:555.35pt;margin-top:812.2pt;width:10.85pt;height:9.6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" filled="f" stroked="f">
              <v:textbox inset="0,0,0,0">
                <w:txbxContent>
                  <w:p w14:paraId="505346C9" w14:textId="77777777" w:rsidR="00292E43" w:rsidRDefault="00D179E7">
                    <w:pPr>
                      <w:spacing w:line="174" w:lineRule="exact"/>
                      <w:ind w:left="60"/>
                      <w:rPr>
                        <w:sz w:val="15"/>
                      </w:rPr>
                    </w:pPr>
                    <w:r>
                      <w:rPr>
                        <w:spacing w:val="-10"/>
                        <w:sz w:val="15"/>
                      </w:rPr>
                      <w:fldChar w:fldCharType="begin"/>
                    </w:r>
                    <w:r>
                      <w:rPr>
                        <w:spacing w:val="-10"/>
                        <w:sz w:val="15"/>
                      </w:rPr>
                      <w:instrText xml:space="preserve"> PAGE </w:instrText>
                    </w:r>
                    <w:r>
                      <w:rPr>
                        <w:spacing w:val="-10"/>
                        <w:sz w:val="15"/>
                      </w:rPr>
                      <w:fldChar w:fldCharType="separate"/>
                    </w:r>
                    <w:r>
                      <w:rPr>
                        <w:spacing w:val="-10"/>
                        <w:sz w:val="15"/>
                      </w:rPr>
                      <w:t>2</w:t>
                    </w:r>
                    <w:r>
                      <w:rPr>
                        <w:spacing w:val="-10"/>
                        <w:sz w:val="1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CEB66" w14:textId="77777777" w:rsidR="00AA73BC" w:rsidRDefault="00AA73BC">
      <w:r>
        <w:separator/>
      </w:r>
    </w:p>
  </w:footnote>
  <w:footnote w:type="continuationSeparator" w:id="0">
    <w:p w14:paraId="2EB3BE92" w14:textId="77777777" w:rsidR="00AA73BC" w:rsidRDefault="00AA73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2170"/>
    <w:multiLevelType w:val="multilevel"/>
    <w:tmpl w:val="2034B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832D2D"/>
    <w:multiLevelType w:val="multilevel"/>
    <w:tmpl w:val="B98CA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904763C"/>
    <w:multiLevelType w:val="multilevel"/>
    <w:tmpl w:val="5ECE8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A070C1D"/>
    <w:multiLevelType w:val="multilevel"/>
    <w:tmpl w:val="AEBCF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17A5D6C"/>
    <w:multiLevelType w:val="multilevel"/>
    <w:tmpl w:val="8A78B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30174D0"/>
    <w:multiLevelType w:val="multilevel"/>
    <w:tmpl w:val="22D0F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81A725E"/>
    <w:multiLevelType w:val="multilevel"/>
    <w:tmpl w:val="83AE1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D9653D4"/>
    <w:multiLevelType w:val="hybridMultilevel"/>
    <w:tmpl w:val="EF900A4A"/>
    <w:lvl w:ilvl="0" w:tplc="32CE6E40">
      <w:numFmt w:val="bullet"/>
      <w:lvlText w:val=""/>
      <w:lvlJc w:val="left"/>
      <w:pPr>
        <w:ind w:left="948" w:hanging="360"/>
      </w:pPr>
      <w:rPr>
        <w:rFonts w:ascii="Symbol" w:eastAsia="Symbol" w:hAnsi="Symbol" w:cs="Symbol" w:hint="default"/>
        <w:b w:val="0"/>
        <w:bCs w:val="0"/>
        <w:i w:val="0"/>
        <w:iCs w:val="0"/>
        <w:spacing w:val="0"/>
        <w:w w:val="100"/>
        <w:sz w:val="22"/>
        <w:szCs w:val="22"/>
        <w:lang w:val="tr-TR" w:eastAsia="en-US" w:bidi="ar-SA"/>
      </w:rPr>
    </w:lvl>
    <w:lvl w:ilvl="1" w:tplc="F7C04B04">
      <w:numFmt w:val="bullet"/>
      <w:lvlText w:val="•"/>
      <w:lvlJc w:val="left"/>
      <w:pPr>
        <w:ind w:left="1866" w:hanging="360"/>
      </w:pPr>
      <w:rPr>
        <w:rFonts w:hint="default"/>
        <w:lang w:val="tr-TR" w:eastAsia="en-US" w:bidi="ar-SA"/>
      </w:rPr>
    </w:lvl>
    <w:lvl w:ilvl="2" w:tplc="70B081CE">
      <w:numFmt w:val="bullet"/>
      <w:lvlText w:val="•"/>
      <w:lvlJc w:val="left"/>
      <w:pPr>
        <w:ind w:left="2793" w:hanging="360"/>
      </w:pPr>
      <w:rPr>
        <w:rFonts w:hint="default"/>
        <w:lang w:val="tr-TR" w:eastAsia="en-US" w:bidi="ar-SA"/>
      </w:rPr>
    </w:lvl>
    <w:lvl w:ilvl="3" w:tplc="41D02AEA">
      <w:numFmt w:val="bullet"/>
      <w:lvlText w:val="•"/>
      <w:lvlJc w:val="left"/>
      <w:pPr>
        <w:ind w:left="3720" w:hanging="360"/>
      </w:pPr>
      <w:rPr>
        <w:rFonts w:hint="default"/>
        <w:lang w:val="tr-TR" w:eastAsia="en-US" w:bidi="ar-SA"/>
      </w:rPr>
    </w:lvl>
    <w:lvl w:ilvl="4" w:tplc="C5CE1F86">
      <w:numFmt w:val="bullet"/>
      <w:lvlText w:val="•"/>
      <w:lvlJc w:val="left"/>
      <w:pPr>
        <w:ind w:left="4646" w:hanging="360"/>
      </w:pPr>
      <w:rPr>
        <w:rFonts w:hint="default"/>
        <w:lang w:val="tr-TR" w:eastAsia="en-US" w:bidi="ar-SA"/>
      </w:rPr>
    </w:lvl>
    <w:lvl w:ilvl="5" w:tplc="E3B4FDEE">
      <w:numFmt w:val="bullet"/>
      <w:lvlText w:val="•"/>
      <w:lvlJc w:val="left"/>
      <w:pPr>
        <w:ind w:left="5573" w:hanging="360"/>
      </w:pPr>
      <w:rPr>
        <w:rFonts w:hint="default"/>
        <w:lang w:val="tr-TR" w:eastAsia="en-US" w:bidi="ar-SA"/>
      </w:rPr>
    </w:lvl>
    <w:lvl w:ilvl="6" w:tplc="34EA635E">
      <w:numFmt w:val="bullet"/>
      <w:lvlText w:val="•"/>
      <w:lvlJc w:val="left"/>
      <w:pPr>
        <w:ind w:left="6500" w:hanging="360"/>
      </w:pPr>
      <w:rPr>
        <w:rFonts w:hint="default"/>
        <w:lang w:val="tr-TR" w:eastAsia="en-US" w:bidi="ar-SA"/>
      </w:rPr>
    </w:lvl>
    <w:lvl w:ilvl="7" w:tplc="6576B890">
      <w:numFmt w:val="bullet"/>
      <w:lvlText w:val="•"/>
      <w:lvlJc w:val="left"/>
      <w:pPr>
        <w:ind w:left="7427" w:hanging="360"/>
      </w:pPr>
      <w:rPr>
        <w:rFonts w:hint="default"/>
        <w:lang w:val="tr-TR" w:eastAsia="en-US" w:bidi="ar-SA"/>
      </w:rPr>
    </w:lvl>
    <w:lvl w:ilvl="8" w:tplc="E1C8707A">
      <w:numFmt w:val="bullet"/>
      <w:lvlText w:val="•"/>
      <w:lvlJc w:val="left"/>
      <w:pPr>
        <w:ind w:left="8353" w:hanging="360"/>
      </w:pPr>
      <w:rPr>
        <w:rFonts w:hint="default"/>
        <w:lang w:val="tr-TR" w:eastAsia="en-US" w:bidi="ar-SA"/>
      </w:rPr>
    </w:lvl>
  </w:abstractNum>
  <w:abstractNum w:abstractNumId="8" w15:restartNumberingAfterBreak="0">
    <w:nsid w:val="4F6D5C4A"/>
    <w:multiLevelType w:val="multilevel"/>
    <w:tmpl w:val="B5807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E087BD2"/>
    <w:multiLevelType w:val="multilevel"/>
    <w:tmpl w:val="04581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1A769CC"/>
    <w:multiLevelType w:val="multilevel"/>
    <w:tmpl w:val="13A88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04576943">
    <w:abstractNumId w:val="7"/>
  </w:num>
  <w:num w:numId="2" w16cid:durableId="159202844">
    <w:abstractNumId w:val="0"/>
  </w:num>
  <w:num w:numId="3" w16cid:durableId="2087024693">
    <w:abstractNumId w:val="10"/>
  </w:num>
  <w:num w:numId="4" w16cid:durableId="928781687">
    <w:abstractNumId w:val="9"/>
  </w:num>
  <w:num w:numId="5" w16cid:durableId="274336445">
    <w:abstractNumId w:val="6"/>
  </w:num>
  <w:num w:numId="6" w16cid:durableId="1323854268">
    <w:abstractNumId w:val="8"/>
  </w:num>
  <w:num w:numId="7" w16cid:durableId="926840717">
    <w:abstractNumId w:val="1"/>
  </w:num>
  <w:num w:numId="8" w16cid:durableId="372196217">
    <w:abstractNumId w:val="3"/>
  </w:num>
  <w:num w:numId="9" w16cid:durableId="1940402783">
    <w:abstractNumId w:val="4"/>
  </w:num>
  <w:num w:numId="10" w16cid:durableId="905261447">
    <w:abstractNumId w:val="2"/>
  </w:num>
  <w:num w:numId="11" w16cid:durableId="17910512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E43"/>
    <w:rsid w:val="000319BC"/>
    <w:rsid w:val="00033123"/>
    <w:rsid w:val="00056EB6"/>
    <w:rsid w:val="000610F0"/>
    <w:rsid w:val="0007243D"/>
    <w:rsid w:val="0007665D"/>
    <w:rsid w:val="0007744D"/>
    <w:rsid w:val="000A00D9"/>
    <w:rsid w:val="000B3253"/>
    <w:rsid w:val="000E3937"/>
    <w:rsid w:val="000E51D6"/>
    <w:rsid w:val="001010F7"/>
    <w:rsid w:val="00110972"/>
    <w:rsid w:val="00114C8C"/>
    <w:rsid w:val="0012763F"/>
    <w:rsid w:val="00130FAC"/>
    <w:rsid w:val="001557F4"/>
    <w:rsid w:val="00162DFA"/>
    <w:rsid w:val="001630C5"/>
    <w:rsid w:val="001751B5"/>
    <w:rsid w:val="00177ABB"/>
    <w:rsid w:val="001A0448"/>
    <w:rsid w:val="001A0B22"/>
    <w:rsid w:val="001D0CC7"/>
    <w:rsid w:val="001D2868"/>
    <w:rsid w:val="00250609"/>
    <w:rsid w:val="0025257F"/>
    <w:rsid w:val="00270EA4"/>
    <w:rsid w:val="00282F19"/>
    <w:rsid w:val="002918BD"/>
    <w:rsid w:val="00292E43"/>
    <w:rsid w:val="002B463B"/>
    <w:rsid w:val="002D1A4A"/>
    <w:rsid w:val="002D4895"/>
    <w:rsid w:val="002E7251"/>
    <w:rsid w:val="002F27BA"/>
    <w:rsid w:val="00314EED"/>
    <w:rsid w:val="0033118D"/>
    <w:rsid w:val="003A7F66"/>
    <w:rsid w:val="003B30EB"/>
    <w:rsid w:val="003B4DED"/>
    <w:rsid w:val="003D012A"/>
    <w:rsid w:val="003E14AB"/>
    <w:rsid w:val="003F2920"/>
    <w:rsid w:val="00433401"/>
    <w:rsid w:val="004425D5"/>
    <w:rsid w:val="004B0C60"/>
    <w:rsid w:val="004B29DB"/>
    <w:rsid w:val="004B707D"/>
    <w:rsid w:val="004B75E1"/>
    <w:rsid w:val="004D5927"/>
    <w:rsid w:val="004F3C15"/>
    <w:rsid w:val="004F40A5"/>
    <w:rsid w:val="00514618"/>
    <w:rsid w:val="0052704B"/>
    <w:rsid w:val="00550B87"/>
    <w:rsid w:val="00584C25"/>
    <w:rsid w:val="005B0E35"/>
    <w:rsid w:val="005B15FC"/>
    <w:rsid w:val="005C3AA8"/>
    <w:rsid w:val="005C6A4D"/>
    <w:rsid w:val="00630ECA"/>
    <w:rsid w:val="0063408F"/>
    <w:rsid w:val="006358A2"/>
    <w:rsid w:val="00644606"/>
    <w:rsid w:val="006532E6"/>
    <w:rsid w:val="00662E4B"/>
    <w:rsid w:val="00664D43"/>
    <w:rsid w:val="00694E63"/>
    <w:rsid w:val="00697C3D"/>
    <w:rsid w:val="006B4058"/>
    <w:rsid w:val="006D7AC4"/>
    <w:rsid w:val="006E154E"/>
    <w:rsid w:val="006E426E"/>
    <w:rsid w:val="007052B6"/>
    <w:rsid w:val="00713DAC"/>
    <w:rsid w:val="00715510"/>
    <w:rsid w:val="00725ABC"/>
    <w:rsid w:val="00726293"/>
    <w:rsid w:val="00741E49"/>
    <w:rsid w:val="00741F33"/>
    <w:rsid w:val="007454E3"/>
    <w:rsid w:val="00745BB2"/>
    <w:rsid w:val="007465B6"/>
    <w:rsid w:val="00757283"/>
    <w:rsid w:val="00763854"/>
    <w:rsid w:val="007725E8"/>
    <w:rsid w:val="00773FF3"/>
    <w:rsid w:val="007B52E4"/>
    <w:rsid w:val="007C6058"/>
    <w:rsid w:val="007E6A0A"/>
    <w:rsid w:val="007F4957"/>
    <w:rsid w:val="008013E0"/>
    <w:rsid w:val="00842D40"/>
    <w:rsid w:val="0088567A"/>
    <w:rsid w:val="008B0BD4"/>
    <w:rsid w:val="008D4904"/>
    <w:rsid w:val="008D7916"/>
    <w:rsid w:val="0090582B"/>
    <w:rsid w:val="00930263"/>
    <w:rsid w:val="00965746"/>
    <w:rsid w:val="00971D0C"/>
    <w:rsid w:val="009765D9"/>
    <w:rsid w:val="00981D67"/>
    <w:rsid w:val="009B7D2B"/>
    <w:rsid w:val="009C2C81"/>
    <w:rsid w:val="009C7D24"/>
    <w:rsid w:val="00A065EE"/>
    <w:rsid w:val="00A320D5"/>
    <w:rsid w:val="00A4193C"/>
    <w:rsid w:val="00A43146"/>
    <w:rsid w:val="00AA4FC3"/>
    <w:rsid w:val="00AA73BC"/>
    <w:rsid w:val="00AD0A06"/>
    <w:rsid w:val="00AE5AB8"/>
    <w:rsid w:val="00AF0EFB"/>
    <w:rsid w:val="00B27C89"/>
    <w:rsid w:val="00B31B32"/>
    <w:rsid w:val="00B53430"/>
    <w:rsid w:val="00B55FB0"/>
    <w:rsid w:val="00B6175D"/>
    <w:rsid w:val="00B84988"/>
    <w:rsid w:val="00B92F88"/>
    <w:rsid w:val="00BA2D1F"/>
    <w:rsid w:val="00BB0FF5"/>
    <w:rsid w:val="00BB5977"/>
    <w:rsid w:val="00BD2FAA"/>
    <w:rsid w:val="00C05B87"/>
    <w:rsid w:val="00C12B5A"/>
    <w:rsid w:val="00C131C4"/>
    <w:rsid w:val="00C15910"/>
    <w:rsid w:val="00C31A78"/>
    <w:rsid w:val="00C73E4C"/>
    <w:rsid w:val="00C92C0F"/>
    <w:rsid w:val="00CB2FD8"/>
    <w:rsid w:val="00CC7467"/>
    <w:rsid w:val="00CF0514"/>
    <w:rsid w:val="00D04F29"/>
    <w:rsid w:val="00D07FA4"/>
    <w:rsid w:val="00D12C49"/>
    <w:rsid w:val="00D1763C"/>
    <w:rsid w:val="00D179E7"/>
    <w:rsid w:val="00D26A04"/>
    <w:rsid w:val="00D30458"/>
    <w:rsid w:val="00D44679"/>
    <w:rsid w:val="00D82BC1"/>
    <w:rsid w:val="00DA42B1"/>
    <w:rsid w:val="00DB0EFE"/>
    <w:rsid w:val="00DC3262"/>
    <w:rsid w:val="00DF1016"/>
    <w:rsid w:val="00DF6D2A"/>
    <w:rsid w:val="00E1730B"/>
    <w:rsid w:val="00E358A8"/>
    <w:rsid w:val="00E406F0"/>
    <w:rsid w:val="00E407D3"/>
    <w:rsid w:val="00E76CF0"/>
    <w:rsid w:val="00EE1590"/>
    <w:rsid w:val="00EE5798"/>
    <w:rsid w:val="00F02606"/>
    <w:rsid w:val="00F070CB"/>
    <w:rsid w:val="00F135CF"/>
    <w:rsid w:val="00F415CB"/>
    <w:rsid w:val="00FA118C"/>
    <w:rsid w:val="00FF54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648D4"/>
  <w15:docId w15:val="{CA2F8019-02D4-4C47-95C4-D4ABA2ED6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tr-TR"/>
    </w:rPr>
  </w:style>
  <w:style w:type="paragraph" w:styleId="Balk1">
    <w:name w:val="heading 1"/>
    <w:basedOn w:val="Normal"/>
    <w:uiPriority w:val="9"/>
    <w:qFormat/>
    <w:pPr>
      <w:ind w:left="228"/>
      <w:jc w:val="both"/>
      <w:outlineLvl w:val="0"/>
    </w:pPr>
    <w:rPr>
      <w:b/>
      <w:bCs/>
      <w:sz w:val="21"/>
      <w:szCs w:val="21"/>
    </w:rPr>
  </w:style>
  <w:style w:type="paragraph" w:styleId="Balk2">
    <w:name w:val="heading 2"/>
    <w:basedOn w:val="Normal"/>
    <w:next w:val="Normal"/>
    <w:link w:val="Balk2Char"/>
    <w:uiPriority w:val="9"/>
    <w:unhideWhenUsed/>
    <w:qFormat/>
    <w:rsid w:val="00CB2FD8"/>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1"/>
      <w:szCs w:val="21"/>
    </w:rPr>
  </w:style>
  <w:style w:type="paragraph" w:styleId="KonuBal">
    <w:name w:val="Title"/>
    <w:basedOn w:val="Normal"/>
    <w:uiPriority w:val="10"/>
    <w:qFormat/>
    <w:pPr>
      <w:spacing w:before="1"/>
      <w:ind w:right="199"/>
      <w:jc w:val="center"/>
    </w:pPr>
    <w:rPr>
      <w:b/>
      <w:bCs/>
      <w:sz w:val="40"/>
      <w:szCs w:val="40"/>
    </w:rPr>
  </w:style>
  <w:style w:type="paragraph" w:styleId="ListeParagraf">
    <w:name w:val="List Paragraph"/>
    <w:basedOn w:val="Normal"/>
    <w:uiPriority w:val="1"/>
    <w:qFormat/>
    <w:pPr>
      <w:ind w:left="948" w:right="420" w:hanging="360"/>
    </w:pPr>
  </w:style>
  <w:style w:type="paragraph" w:customStyle="1" w:styleId="TableParagraph">
    <w:name w:val="Table Paragraph"/>
    <w:basedOn w:val="Normal"/>
    <w:uiPriority w:val="1"/>
    <w:qFormat/>
    <w:pPr>
      <w:spacing w:before="25" w:line="237" w:lineRule="exact"/>
      <w:ind w:left="107"/>
    </w:pPr>
  </w:style>
  <w:style w:type="character" w:customStyle="1" w:styleId="Balk2Char">
    <w:name w:val="Başlık 2 Char"/>
    <w:basedOn w:val="VarsaylanParagrafYazTipi"/>
    <w:link w:val="Balk2"/>
    <w:uiPriority w:val="9"/>
    <w:rsid w:val="00CB2FD8"/>
    <w:rPr>
      <w:rFonts w:asciiTheme="majorHAnsi" w:eastAsiaTheme="majorEastAsia" w:hAnsiTheme="majorHAnsi" w:cstheme="majorBidi"/>
      <w:color w:val="365F91" w:themeColor="accent1" w:themeShade="BF"/>
      <w:sz w:val="26"/>
      <w:szCs w:val="26"/>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842cb5f-2f6a-4030-9b20-676360053bce" xsi:nil="true"/>
    <lcf76f155ced4ddcb4097134ff3c332f xmlns="9f52ed23-73ae-4a4d-aaaf-60c79e09676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Belge" ma:contentTypeID="0x010100F38A404E8BD69E4AB2D41E7BEDF0D76D" ma:contentTypeVersion="19" ma:contentTypeDescription="Yeni belge oluşturun." ma:contentTypeScope="" ma:versionID="5ee761ce6c6cc8b25ab3662546473159">
  <xsd:schema xmlns:xsd="http://www.w3.org/2001/XMLSchema" xmlns:xs="http://www.w3.org/2001/XMLSchema" xmlns:p="http://schemas.microsoft.com/office/2006/metadata/properties" xmlns:ns2="b842cb5f-2f6a-4030-9b20-676360053bce" xmlns:ns3="9f52ed23-73ae-4a4d-aaaf-60c79e09676a" targetNamespace="http://schemas.microsoft.com/office/2006/metadata/properties" ma:root="true" ma:fieldsID="6ba1dcf4855ab3e4b48b8b23f5fcdbea" ns2:_="" ns3:_="">
    <xsd:import namespace="b842cb5f-2f6a-4030-9b20-676360053bce"/>
    <xsd:import namespace="9f52ed23-73ae-4a4d-aaaf-60c79e09676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42cb5f-2f6a-4030-9b20-676360053bce" elementFormDefault="qualified">
    <xsd:import namespace="http://schemas.microsoft.com/office/2006/documentManagement/types"/>
    <xsd:import namespace="http://schemas.microsoft.com/office/infopath/2007/PartnerControls"/>
    <xsd:element name="SharedWithUsers" ma:index="8"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Ayrıntıları ile Paylaşıldı" ma:internalName="SharedWithDetails" ma:readOnly="true">
      <xsd:simpleType>
        <xsd:restriction base="dms:Note">
          <xsd:maxLength value="255"/>
        </xsd:restriction>
      </xsd:simpleType>
    </xsd:element>
    <xsd:element name="TaxCatchAll" ma:index="23" nillable="true" ma:displayName="Taxonomy Catch All Column" ma:hidden="true" ma:list="{1410301d-5c5e-44da-9ee0-b915c7df3032}" ma:internalName="TaxCatchAll" ma:showField="CatchAllData" ma:web="b842cb5f-2f6a-4030-9b20-676360053bc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52ed23-73ae-4a4d-aaaf-60c79e09676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Resim Etiketleri" ma:readOnly="false" ma:fieldId="{5cf76f15-5ced-4ddc-b409-7134ff3c332f}" ma:taxonomyMulti="true" ma:sspId="4e7ffc24-5788-45c7-84b1-2ec583ca0d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631E4D-F10F-48FB-9A90-AD899C0F8FA0}">
  <ds:schemaRefs>
    <ds:schemaRef ds:uri="http://schemas.openxmlformats.org/officeDocument/2006/bibliography"/>
  </ds:schemaRefs>
</ds:datastoreItem>
</file>

<file path=customXml/itemProps2.xml><?xml version="1.0" encoding="utf-8"?>
<ds:datastoreItem xmlns:ds="http://schemas.openxmlformats.org/officeDocument/2006/customXml" ds:itemID="{9D5FB212-3C52-4820-B024-4FF67ADF47BA}">
  <ds:schemaRefs>
    <ds:schemaRef ds:uri="http://schemas.microsoft.com/sharepoint/v3/contenttype/forms"/>
  </ds:schemaRefs>
</ds:datastoreItem>
</file>

<file path=customXml/itemProps3.xml><?xml version="1.0" encoding="utf-8"?>
<ds:datastoreItem xmlns:ds="http://schemas.openxmlformats.org/officeDocument/2006/customXml" ds:itemID="{32950ED8-6DE3-4057-9B4E-78486CCCFD1A}">
  <ds:schemaRefs>
    <ds:schemaRef ds:uri="http://schemas.microsoft.com/office/2006/metadata/properties"/>
    <ds:schemaRef ds:uri="http://schemas.microsoft.com/office/infopath/2007/PartnerControls"/>
    <ds:schemaRef ds:uri="b842cb5f-2f6a-4030-9b20-676360053bce"/>
    <ds:schemaRef ds:uri="9f52ed23-73ae-4a4d-aaaf-60c79e09676a"/>
  </ds:schemaRefs>
</ds:datastoreItem>
</file>

<file path=customXml/itemProps4.xml><?xml version="1.0" encoding="utf-8"?>
<ds:datastoreItem xmlns:ds="http://schemas.openxmlformats.org/officeDocument/2006/customXml" ds:itemID="{BC4B05BE-422E-4ADA-8689-152CEF071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42cb5f-2f6a-4030-9b20-676360053bce"/>
    <ds:schemaRef ds:uri="9f52ed23-73ae-4a4d-aaaf-60c79e096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1542</Words>
  <Characters>8791</Characters>
  <Application>Microsoft Office Word</Application>
  <DocSecurity>0</DocSecurity>
  <Lines>73</Lines>
  <Paragraphs>20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Press Information</vt:lpstr>
      <vt:lpstr>Press Information</vt:lpstr>
    </vt:vector>
  </TitlesOfParts>
  <Company/>
  <LinksUpToDate>false</LinksUpToDate>
  <CharactersWithSpaces>10313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dc:title>
  <dc:subject/>
  <dc:creator>COM/MB</dc:creator>
  <cp:keywords/>
  <dc:description/>
  <cp:lastModifiedBy>Irem Sekerci</cp:lastModifiedBy>
  <cp:revision>5</cp:revision>
  <dcterms:created xsi:type="dcterms:W3CDTF">2026-07-24T12:30:00Z</dcterms:created>
  <dcterms:modified xsi:type="dcterms:W3CDTF">2026-07-24T13:08:00Z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2026-04-02T00:00:00Z</vt:filetime>
  </property>
  <property fmtid="{D5CDD505-2E9C-101B-9397-08002B2CF9AE}" pid="3" name="Creator">
    <vt:lpwstr>Microsoft® Word Microsoft 365 için</vt:lpwstr>
  </property>
  <property fmtid="{D5CDD505-2E9C-101B-9397-08002B2CF9AE}" pid="4" name="LastSaved">
    <vt:filetime>2026-04-02T00:00:00Z</vt:filetime>
  </property>
  <property fmtid="{D5CDD505-2E9C-101B-9397-08002B2CF9AE}" pid="5" name="Producer">
    <vt:lpwstr>Microsoft® Word Microsoft 365 için</vt:lpwstr>
  </property>
  <property fmtid="{D5CDD505-2E9C-101B-9397-08002B2CF9AE}" pid="6" name="ContentTypeId">
    <vt:lpwstr>0x010100F38A404E8BD69E4AB2D41E7BEDF0D76D</vt:lpwstr>
  </property>
  <property fmtid="{D5CDD505-2E9C-101B-9397-08002B2CF9AE}" pid="7" name="MSIP_Label_924dbb1d-991d-4bbd-aad5-33bac1d8ffaf_Enabled">
    <vt:lpwstr>true</vt:lpwstr>
  </property>
  <property fmtid="{D5CDD505-2E9C-101B-9397-08002B2CF9AE}" pid="8" name="MSIP_Label_924dbb1d-991d-4bbd-aad5-33bac1d8ffaf_SetDate">
    <vt:lpwstr>2026-06-08T08:43:35Z</vt:lpwstr>
  </property>
  <property fmtid="{D5CDD505-2E9C-101B-9397-08002B2CF9AE}" pid="9" name="MSIP_Label_924dbb1d-991d-4bbd-aad5-33bac1d8ffaf_Method">
    <vt:lpwstr>Standard</vt:lpwstr>
  </property>
  <property fmtid="{D5CDD505-2E9C-101B-9397-08002B2CF9AE}" pid="10" name="MSIP_Label_924dbb1d-991d-4bbd-aad5-33bac1d8ffaf_Name">
    <vt:lpwstr>924dbb1d-991d-4bbd-aad5-33bac1d8ffaf</vt:lpwstr>
  </property>
  <property fmtid="{D5CDD505-2E9C-101B-9397-08002B2CF9AE}" pid="11" name="MSIP_Label_924dbb1d-991d-4bbd-aad5-33bac1d8ffaf_SiteId">
    <vt:lpwstr>9652d7c2-1ccf-4940-8151-4a92bd474ed0</vt:lpwstr>
  </property>
  <property fmtid="{D5CDD505-2E9C-101B-9397-08002B2CF9AE}" pid="12" name="MSIP_Label_924dbb1d-991d-4bbd-aad5-33bac1d8ffaf_ActionId">
    <vt:lpwstr>47135059-9d3b-4ad7-b465-ec5760165cb1</vt:lpwstr>
  </property>
  <property fmtid="{D5CDD505-2E9C-101B-9397-08002B2CF9AE}" pid="13" name="MSIP_Label_924dbb1d-991d-4bbd-aad5-33bac1d8ffaf_ContentBits">
    <vt:lpwstr>0</vt:lpwstr>
  </property>
  <property fmtid="{D5CDD505-2E9C-101B-9397-08002B2CF9AE}" pid="14" name="MSIP_Label_924dbb1d-991d-4bbd-aad5-33bac1d8ffaf_Tag">
    <vt:lpwstr>10, 3, 0, 1</vt:lpwstr>
  </property>
</Properties>
</file>